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B2" w:rsidRPr="00B45850" w:rsidRDefault="008838B2">
      <w:pPr>
        <w:rPr>
          <w:rFonts w:ascii="Times New Roman" w:hAnsi="Times New Roman" w:cs="Times New Roman"/>
          <w:sz w:val="24"/>
          <w:szCs w:val="24"/>
        </w:rPr>
      </w:pPr>
      <w:bookmarkStart w:id="0" w:name="_GoBack"/>
      <w:bookmarkEnd w:id="0"/>
    </w:p>
    <w:p w:rsidR="00256AC5" w:rsidRPr="00B45850" w:rsidRDefault="00256AC5">
      <w:pPr>
        <w:rPr>
          <w:rFonts w:ascii="Times New Roman" w:hAnsi="Times New Roman" w:cs="Times New Roman"/>
          <w:sz w:val="24"/>
          <w:szCs w:val="24"/>
        </w:rPr>
      </w:pPr>
    </w:p>
    <w:p w:rsidR="00C845EF" w:rsidRPr="00B45850" w:rsidRDefault="00C845EF" w:rsidP="00C845EF">
      <w:pPr>
        <w:tabs>
          <w:tab w:val="center" w:pos="4536"/>
          <w:tab w:val="right" w:pos="9072"/>
        </w:tabs>
        <w:spacing w:after="0" w:line="240" w:lineRule="auto"/>
        <w:jc w:val="center"/>
        <w:rPr>
          <w:rFonts w:ascii="Bernard MT Condensed" w:eastAsia="Times New Roman" w:hAnsi="Bernard MT Condensed" w:cs="Times New Roman"/>
          <w:color w:val="0000FF"/>
          <w:sz w:val="24"/>
          <w:szCs w:val="24"/>
          <w:lang w:eastAsia="fr-FR"/>
        </w:rPr>
      </w:pPr>
      <w:r w:rsidRPr="00B45850">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-680720</wp:posOffset>
                </wp:positionV>
                <wp:extent cx="2319655" cy="1924050"/>
                <wp:effectExtent l="9525" t="5080" r="13970" b="1397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924050"/>
                        </a:xfrm>
                        <a:prstGeom prst="rect">
                          <a:avLst/>
                        </a:prstGeom>
                        <a:solidFill>
                          <a:srgbClr val="FFFFFF"/>
                        </a:solidFill>
                        <a:ln w="9525">
                          <a:solidFill>
                            <a:srgbClr val="FFFFFF"/>
                          </a:solidFill>
                          <a:miter lim="800000"/>
                          <a:headEnd/>
                          <a:tailEnd/>
                        </a:ln>
                      </wps:spPr>
                      <wps:txbx>
                        <w:txbxContent>
                          <w:p w:rsidR="00C845EF" w:rsidRDefault="00C845EF" w:rsidP="00C845EF">
                            <w:r>
                              <w:rPr>
                                <w:noProof/>
                                <w:sz w:val="20"/>
                                <w:szCs w:val="20"/>
                              </w:rPr>
                              <w:t xml:space="preserve"> </w:t>
                            </w:r>
                            <w:r w:rsidRPr="00C27DBF">
                              <w:rPr>
                                <w:noProof/>
                                <w:sz w:val="20"/>
                                <w:szCs w:val="20"/>
                                <w:lang w:eastAsia="fr-FR"/>
                              </w:rPr>
                              <w:drawing>
                                <wp:inline distT="0" distB="0" distL="0" distR="0">
                                  <wp:extent cx="2028825" cy="1800225"/>
                                  <wp:effectExtent l="0" t="0" r="9525" b="9525"/>
                                  <wp:docPr id="11" name="Image 11" descr="F:\logo_gcc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logo_gccs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800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Zone de texte 12" o:spid="_x0000_s1026" type="#_x0000_t202" style="position:absolute;left:0;text-align:left;margin-left:-53.25pt;margin-top:-53.6pt;width:182.65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" strokecolor="white">
                <v:textbox>
                  <w:txbxContent>
                    <w:p w:rsidR="00C845EF" w:rsidRDefault="00C845EF" w:rsidP="00C845EF">
                      <w:r>
                        <w:rPr>
                          <w:noProof/>
                          <w:sz w:val="20"/>
                          <w:szCs w:val="20"/>
                        </w:rPr>
                        <w:t xml:space="preserve"> </w:t>
                      </w:r>
                      <w:r w:rsidRPr="00C27DBF">
                        <w:rPr>
                          <w:noProof/>
                          <w:sz w:val="20"/>
                          <w:szCs w:val="20"/>
                          <w:lang w:eastAsia="fr-FR"/>
                        </w:rPr>
                        <w:drawing>
                          <wp:inline distT="0" distB="0" distL="0" distR="0">
                            <wp:extent cx="2028825" cy="1800225"/>
                            <wp:effectExtent l="0" t="0" r="9525" b="9525"/>
                            <wp:docPr id="11" name="Image 11" descr="F:\logo_gcc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logo_gccs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800225"/>
                                    </a:xfrm>
                                    <a:prstGeom prst="rect">
                                      <a:avLst/>
                                    </a:prstGeom>
                                    <a:noFill/>
                                    <a:ln>
                                      <a:noFill/>
                                    </a:ln>
                                  </pic:spPr>
                                </pic:pic>
                              </a:graphicData>
                            </a:graphic>
                          </wp:inline>
                        </w:drawing>
                      </w:r>
                    </w:p>
                  </w:txbxContent>
                </v:textbox>
              </v:shape>
            </w:pict>
          </mc:Fallback>
        </mc:AlternateContent>
      </w:r>
      <w:r w:rsidRPr="00B45850">
        <w:rPr>
          <w:rFonts w:ascii="Bernard MT Condensed" w:eastAsia="Times New Roman" w:hAnsi="Bernard MT Condensed" w:cs="Times New Roman"/>
          <w:color w:val="0000FF"/>
          <w:sz w:val="24"/>
          <w:szCs w:val="24"/>
          <w:lang w:eastAsia="fr-FR"/>
        </w:rPr>
        <w:t xml:space="preserve">               Groupe Chrétien Contre le SIDA au Togo</w:t>
      </w:r>
    </w:p>
    <w:p w:rsidR="00C845EF" w:rsidRPr="00B45850" w:rsidRDefault="00C845EF" w:rsidP="00C845EF">
      <w:pPr>
        <w:tabs>
          <w:tab w:val="center" w:pos="4536"/>
          <w:tab w:val="right" w:pos="9072"/>
        </w:tabs>
        <w:spacing w:after="0" w:line="240" w:lineRule="auto"/>
        <w:jc w:val="center"/>
        <w:rPr>
          <w:rFonts w:ascii="Bernard MT Condensed" w:eastAsia="Times New Roman" w:hAnsi="Bernard MT Condensed" w:cs="Times New Roman"/>
          <w:color w:val="0000FF"/>
          <w:sz w:val="24"/>
          <w:szCs w:val="24"/>
          <w:lang w:eastAsia="fr-FR"/>
        </w:rPr>
      </w:pPr>
      <w:r w:rsidRPr="00B45850">
        <w:rPr>
          <w:rFonts w:ascii="Bernard MT Condensed" w:eastAsia="Times New Roman" w:hAnsi="Bernard MT Condensed" w:cs="Times New Roman"/>
          <w:color w:val="0000FF"/>
          <w:sz w:val="24"/>
          <w:szCs w:val="24"/>
          <w:lang w:eastAsia="fr-FR"/>
        </w:rPr>
        <w:t xml:space="preserve">           (GCCST)</w:t>
      </w:r>
    </w:p>
    <w:p w:rsidR="00C845EF" w:rsidRPr="00B45850" w:rsidRDefault="00C845EF" w:rsidP="00C845EF">
      <w:pPr>
        <w:tabs>
          <w:tab w:val="center" w:pos="4536"/>
          <w:tab w:val="right" w:pos="9072"/>
        </w:tabs>
        <w:spacing w:after="0" w:line="240" w:lineRule="auto"/>
        <w:jc w:val="center"/>
        <w:rPr>
          <w:rFonts w:ascii="Cambria" w:eastAsia="Times New Roman" w:hAnsi="Cambria" w:cs="Times New Roman"/>
          <w:b/>
          <w:i/>
          <w:sz w:val="24"/>
          <w:szCs w:val="24"/>
          <w:lang w:eastAsia="fr-FR"/>
        </w:rPr>
      </w:pPr>
      <w:r w:rsidRPr="00B45850">
        <w:rPr>
          <w:rFonts w:ascii="Calibri" w:eastAsia="Times New Roman" w:hAnsi="Calibri" w:cs="Times New Roman"/>
          <w:b/>
          <w:i/>
          <w:sz w:val="24"/>
          <w:szCs w:val="24"/>
          <w:lang w:eastAsia="fr-FR"/>
        </w:rPr>
        <w:t xml:space="preserve">                                </w:t>
      </w:r>
      <w:r w:rsidRPr="00B45850">
        <w:rPr>
          <w:rFonts w:ascii="Calibri" w:eastAsia="Times New Roman" w:hAnsi="Calibri" w:cs="Times New Roman"/>
          <w:b/>
          <w:i/>
          <w:color w:val="FF0000"/>
          <w:sz w:val="24"/>
          <w:szCs w:val="24"/>
          <w:lang w:eastAsia="fr-FR"/>
        </w:rPr>
        <w:t xml:space="preserve"> </w:t>
      </w:r>
      <w:r w:rsidRPr="00B45850">
        <w:rPr>
          <w:rFonts w:ascii="Cambria" w:eastAsia="Times New Roman" w:hAnsi="Cambria" w:cs="Times New Roman"/>
          <w:b/>
          <w:i/>
          <w:sz w:val="24"/>
          <w:szCs w:val="24"/>
          <w:lang w:eastAsia="fr-FR"/>
        </w:rPr>
        <w:t>RECEPISSE N°:0172 MAT-SG-DAPOC-DOCA du 16 Mars 2007</w:t>
      </w:r>
    </w:p>
    <w:p w:rsidR="00C845EF" w:rsidRPr="00B45850" w:rsidRDefault="00C845EF" w:rsidP="00C845EF">
      <w:pPr>
        <w:tabs>
          <w:tab w:val="center" w:pos="4536"/>
          <w:tab w:val="right" w:pos="9072"/>
        </w:tabs>
        <w:spacing w:after="0" w:line="240" w:lineRule="auto"/>
        <w:jc w:val="center"/>
        <w:rPr>
          <w:rFonts w:ascii="Cambria" w:eastAsia="Times New Roman" w:hAnsi="Cambria" w:cs="Times New Roman"/>
          <w:i/>
          <w:color w:val="00B050"/>
          <w:sz w:val="24"/>
          <w:szCs w:val="24"/>
          <w:lang w:val="en-US" w:eastAsia="fr-FR"/>
        </w:rPr>
      </w:pPr>
      <w:r w:rsidRPr="00B45850">
        <w:rPr>
          <w:rFonts w:ascii="Calibri" w:eastAsia="Times New Roman" w:hAnsi="Calibri" w:cs="Times New Roman"/>
          <w:i/>
          <w:color w:val="00B050"/>
          <w:sz w:val="24"/>
          <w:szCs w:val="24"/>
          <w:lang w:eastAsia="fr-FR"/>
        </w:rPr>
        <w:t xml:space="preserve">                                           </w:t>
      </w:r>
      <w:r w:rsidRPr="00B45850">
        <w:rPr>
          <w:rFonts w:ascii="Calibri" w:eastAsia="Times New Roman" w:hAnsi="Calibri" w:cs="Times New Roman"/>
          <w:color w:val="0000FF"/>
          <w:sz w:val="24"/>
          <w:szCs w:val="24"/>
          <w:u w:val="single"/>
          <w:lang w:val="en-US" w:eastAsia="fr-FR"/>
        </w:rPr>
        <w:t>ATTESTATION ONG N°: 520/ MCDAT/ 2009</w:t>
      </w:r>
      <w:r w:rsidRPr="00B45850">
        <w:rPr>
          <w:rFonts w:ascii="Cambria" w:eastAsia="Times New Roman" w:hAnsi="Cambria" w:cs="Times New Roman"/>
          <w:i/>
          <w:color w:val="00B050"/>
          <w:sz w:val="24"/>
          <w:szCs w:val="24"/>
          <w:lang w:val="en-US" w:eastAsia="fr-FR"/>
        </w:rPr>
        <w:t xml:space="preserve"> </w:t>
      </w:r>
    </w:p>
    <w:p w:rsidR="00C845EF" w:rsidRPr="00B45850" w:rsidRDefault="00C845EF" w:rsidP="00C845EF">
      <w:pPr>
        <w:tabs>
          <w:tab w:val="center" w:pos="4536"/>
          <w:tab w:val="right" w:pos="9072"/>
        </w:tabs>
        <w:spacing w:after="0" w:line="240" w:lineRule="auto"/>
        <w:jc w:val="center"/>
        <w:rPr>
          <w:rFonts w:ascii="Calibri" w:eastAsia="Times New Roman" w:hAnsi="Calibri" w:cs="Times New Roman"/>
          <w:b/>
          <w:i/>
          <w:color w:val="FF0000"/>
          <w:sz w:val="24"/>
          <w:szCs w:val="24"/>
          <w:lang w:val="en-US" w:eastAsia="fr-FR"/>
        </w:rPr>
      </w:pPr>
      <w:r w:rsidRPr="00B45850">
        <w:rPr>
          <w:rFonts w:ascii="Calibri" w:eastAsia="Times New Roman" w:hAnsi="Calibri" w:cs="Times New Roman"/>
          <w:b/>
          <w:i/>
          <w:color w:val="FF0000"/>
          <w:sz w:val="24"/>
          <w:szCs w:val="24"/>
          <w:lang w:val="en-US" w:eastAsia="fr-FR"/>
        </w:rPr>
        <w:t xml:space="preserve">                                                04 BP: 858 </w:t>
      </w:r>
      <w:proofErr w:type="spellStart"/>
      <w:r w:rsidRPr="00B45850">
        <w:rPr>
          <w:rFonts w:ascii="Calibri" w:eastAsia="Times New Roman" w:hAnsi="Calibri" w:cs="Times New Roman"/>
          <w:b/>
          <w:i/>
          <w:color w:val="FF0000"/>
          <w:sz w:val="24"/>
          <w:szCs w:val="24"/>
          <w:lang w:val="en-US" w:eastAsia="fr-FR"/>
        </w:rPr>
        <w:t>Lomé</w:t>
      </w:r>
      <w:proofErr w:type="spellEnd"/>
      <w:r w:rsidRPr="00B45850">
        <w:rPr>
          <w:rFonts w:ascii="Calibri" w:eastAsia="Times New Roman" w:hAnsi="Calibri" w:cs="Times New Roman"/>
          <w:b/>
          <w:i/>
          <w:color w:val="FF0000"/>
          <w:sz w:val="24"/>
          <w:szCs w:val="24"/>
          <w:lang w:val="en-US" w:eastAsia="fr-FR"/>
        </w:rPr>
        <w:t xml:space="preserve"> 4, </w:t>
      </w:r>
      <w:proofErr w:type="spellStart"/>
      <w:r w:rsidRPr="00B45850">
        <w:rPr>
          <w:rFonts w:ascii="Calibri" w:eastAsia="Times New Roman" w:hAnsi="Calibri" w:cs="Times New Roman"/>
          <w:b/>
          <w:i/>
          <w:color w:val="FF0000"/>
          <w:sz w:val="24"/>
          <w:szCs w:val="24"/>
          <w:lang w:val="en-US" w:eastAsia="fr-FR"/>
        </w:rPr>
        <w:t>Tél</w:t>
      </w:r>
      <w:proofErr w:type="spellEnd"/>
      <w:r w:rsidRPr="00B45850">
        <w:rPr>
          <w:rFonts w:ascii="Calibri" w:eastAsia="Times New Roman" w:hAnsi="Calibri" w:cs="Times New Roman"/>
          <w:b/>
          <w:i/>
          <w:color w:val="FF0000"/>
          <w:sz w:val="24"/>
          <w:szCs w:val="24"/>
          <w:lang w:val="en-US" w:eastAsia="fr-FR"/>
        </w:rPr>
        <w:t xml:space="preserve">: + 228 23 36 04 63                       </w:t>
      </w:r>
    </w:p>
    <w:p w:rsidR="00C845EF" w:rsidRPr="00B45850" w:rsidRDefault="00C845EF" w:rsidP="00C845EF">
      <w:pPr>
        <w:tabs>
          <w:tab w:val="center" w:pos="4536"/>
          <w:tab w:val="right" w:pos="9072"/>
        </w:tabs>
        <w:spacing w:after="0" w:line="240" w:lineRule="auto"/>
        <w:jc w:val="center"/>
        <w:rPr>
          <w:rFonts w:ascii="Calibri" w:eastAsia="Times New Roman" w:hAnsi="Calibri" w:cs="Times New Roman"/>
          <w:b/>
          <w:i/>
          <w:sz w:val="24"/>
          <w:szCs w:val="24"/>
          <w:lang w:val="en-US" w:eastAsia="fr-FR"/>
        </w:rPr>
      </w:pPr>
      <w:r w:rsidRPr="00B45850">
        <w:rPr>
          <w:rFonts w:ascii="Calibri" w:eastAsia="Times New Roman" w:hAnsi="Calibri" w:cs="Times New Roman"/>
          <w:b/>
          <w:i/>
          <w:sz w:val="24"/>
          <w:szCs w:val="24"/>
          <w:lang w:val="en-US" w:eastAsia="fr-FR"/>
        </w:rPr>
        <w:t xml:space="preserve">                            Email</w:t>
      </w:r>
      <w:proofErr w:type="gramStart"/>
      <w:r w:rsidRPr="00B45850">
        <w:rPr>
          <w:rFonts w:ascii="Calibri" w:eastAsia="Times New Roman" w:hAnsi="Calibri" w:cs="Times New Roman"/>
          <w:b/>
          <w:i/>
          <w:sz w:val="24"/>
          <w:szCs w:val="24"/>
          <w:lang w:val="en-US" w:eastAsia="fr-FR"/>
        </w:rPr>
        <w:t>:</w:t>
      </w:r>
      <w:r w:rsidRPr="00B45850">
        <w:rPr>
          <w:rFonts w:ascii="Calibri" w:eastAsia="Times New Roman" w:hAnsi="Calibri" w:cs="Times New Roman"/>
          <w:b/>
          <w:color w:val="0000FF"/>
          <w:sz w:val="24"/>
          <w:szCs w:val="24"/>
          <w:u w:val="single"/>
          <w:lang w:val="en-US" w:eastAsia="fr-FR"/>
        </w:rPr>
        <w:t>on</w:t>
      </w:r>
      <w:r w:rsidRPr="00B45850">
        <w:rPr>
          <w:rFonts w:ascii="Calibri" w:eastAsia="Times New Roman" w:hAnsi="Calibri" w:cs="Times New Roman"/>
          <w:b/>
          <w:i/>
          <w:color w:val="0000FF"/>
          <w:sz w:val="24"/>
          <w:szCs w:val="24"/>
          <w:u w:val="single"/>
          <w:lang w:val="en-US" w:eastAsia="fr-FR"/>
        </w:rPr>
        <w:t>g</w:t>
      </w:r>
      <w:proofErr w:type="gramEnd"/>
      <w:r w:rsidR="000870C5">
        <w:fldChar w:fldCharType="begin"/>
      </w:r>
      <w:r w:rsidR="000870C5" w:rsidRPr="00594D06">
        <w:rPr>
          <w:lang w:val="en-US"/>
        </w:rPr>
        <w:instrText xml:space="preserve"> HYPERLINK "mailto:gccst@yahoo.fr" </w:instrText>
      </w:r>
      <w:r w:rsidR="000870C5">
        <w:fldChar w:fldCharType="separate"/>
      </w:r>
      <w:r w:rsidRPr="00B45850">
        <w:rPr>
          <w:rFonts w:ascii="Calibri" w:eastAsia="Times New Roman" w:hAnsi="Calibri" w:cs="Times New Roman"/>
          <w:b/>
          <w:i/>
          <w:color w:val="0000FF"/>
          <w:sz w:val="24"/>
          <w:szCs w:val="24"/>
          <w:u w:val="single"/>
          <w:lang w:val="en-US" w:eastAsia="fr-FR"/>
        </w:rPr>
        <w:t>gccst@yahoo.fr</w:t>
      </w:r>
      <w:r w:rsidR="000870C5">
        <w:rPr>
          <w:rFonts w:ascii="Calibri" w:eastAsia="Times New Roman" w:hAnsi="Calibri" w:cs="Times New Roman"/>
          <w:b/>
          <w:i/>
          <w:color w:val="0000FF"/>
          <w:sz w:val="24"/>
          <w:szCs w:val="24"/>
          <w:u w:val="single"/>
          <w:lang w:val="en-US" w:eastAsia="fr-FR"/>
        </w:rPr>
        <w:fldChar w:fldCharType="end"/>
      </w:r>
      <w:r w:rsidRPr="00B45850">
        <w:rPr>
          <w:rFonts w:ascii="Calibri" w:eastAsia="Times New Roman" w:hAnsi="Calibri" w:cs="Times New Roman"/>
          <w:b/>
          <w:i/>
          <w:sz w:val="24"/>
          <w:szCs w:val="24"/>
          <w:lang w:val="en-US" w:eastAsia="fr-FR"/>
        </w:rPr>
        <w:t xml:space="preserve"> / site web:</w:t>
      </w:r>
      <w:r w:rsidRPr="00B45850">
        <w:rPr>
          <w:rFonts w:ascii="Calibri" w:eastAsia="Times New Roman" w:hAnsi="Calibri" w:cs="Times New Roman"/>
          <w:color w:val="0000FF"/>
          <w:sz w:val="24"/>
          <w:szCs w:val="24"/>
          <w:u w:val="single"/>
          <w:lang w:val="en-US" w:eastAsia="fr-FR"/>
        </w:rPr>
        <w:t xml:space="preserve"> </w:t>
      </w:r>
      <w:r w:rsidRPr="00B45850">
        <w:rPr>
          <w:rFonts w:ascii="Calibri" w:eastAsia="Times New Roman" w:hAnsi="Calibri" w:cs="Times New Roman"/>
          <w:b/>
          <w:color w:val="0000FF"/>
          <w:sz w:val="24"/>
          <w:szCs w:val="24"/>
          <w:u w:val="single"/>
          <w:lang w:val="en-US" w:eastAsia="fr-FR"/>
        </w:rPr>
        <w:t>www.gccst.org</w:t>
      </w:r>
    </w:p>
    <w:p w:rsidR="00C845EF" w:rsidRPr="00B45850" w:rsidRDefault="00C845EF" w:rsidP="00C845EF">
      <w:pPr>
        <w:pBdr>
          <w:bottom w:val="thinThickThinSmallGap" w:sz="24" w:space="0" w:color="auto"/>
        </w:pBdr>
        <w:tabs>
          <w:tab w:val="center" w:pos="4536"/>
          <w:tab w:val="right" w:pos="9072"/>
        </w:tabs>
        <w:spacing w:after="0" w:line="240" w:lineRule="auto"/>
        <w:jc w:val="center"/>
        <w:rPr>
          <w:rFonts w:ascii="Cambria" w:eastAsia="Times New Roman" w:hAnsi="Cambria" w:cs="Times New Roman"/>
          <w:i/>
          <w:sz w:val="24"/>
          <w:szCs w:val="24"/>
          <w:lang w:val="de-DE" w:eastAsia="fr-FR"/>
        </w:rPr>
      </w:pPr>
      <w:r w:rsidRPr="00B45850">
        <w:rPr>
          <w:rFonts w:ascii="Cambria" w:eastAsia="Times New Roman" w:hAnsi="Cambria" w:cs="Times New Roman"/>
          <w:i/>
          <w:sz w:val="24"/>
          <w:szCs w:val="24"/>
          <w:lang w:val="de-DE" w:eastAsia="fr-FR"/>
        </w:rPr>
        <w:t>Lomé – Togo</w:t>
      </w:r>
    </w:p>
    <w:p w:rsidR="00C845EF" w:rsidRPr="00B45850" w:rsidRDefault="00C845EF" w:rsidP="00C845EF">
      <w:pPr>
        <w:spacing w:after="0" w:line="240" w:lineRule="auto"/>
        <w:jc w:val="center"/>
        <w:rPr>
          <w:rFonts w:ascii="Gill Sans MT" w:eastAsia="Albany AMT" w:hAnsi="Gill Sans MT" w:cs="Arial"/>
          <w:sz w:val="24"/>
          <w:szCs w:val="24"/>
          <w:u w:val="single"/>
          <w:lang w:val="en-US" w:bidi="en-US"/>
        </w:rPr>
      </w:pPr>
    </w:p>
    <w:p w:rsidR="00C845EF" w:rsidRPr="00B45850" w:rsidRDefault="00C845EF" w:rsidP="00C845EF">
      <w:pPr>
        <w:spacing w:after="0" w:line="240" w:lineRule="auto"/>
        <w:jc w:val="center"/>
        <w:rPr>
          <w:rFonts w:ascii="Gill Sans MT" w:eastAsia="Albany AMT" w:hAnsi="Gill Sans MT" w:cs="Arial"/>
          <w:b/>
          <w:sz w:val="24"/>
          <w:szCs w:val="24"/>
          <w:u w:val="single"/>
          <w:lang w:val="en-US" w:bidi="en-US"/>
        </w:rPr>
      </w:pPr>
    </w:p>
    <w:p w:rsidR="00256AC5" w:rsidRPr="00B45850" w:rsidRDefault="00256AC5">
      <w:pPr>
        <w:rPr>
          <w:rFonts w:ascii="Times New Roman" w:hAnsi="Times New Roman" w:cs="Times New Roman"/>
          <w:sz w:val="24"/>
          <w:szCs w:val="24"/>
          <w:lang w:val="en-US"/>
        </w:rPr>
      </w:pPr>
    </w:p>
    <w:p w:rsidR="00256AC5" w:rsidRPr="00B45850" w:rsidRDefault="00256AC5">
      <w:pPr>
        <w:rPr>
          <w:rFonts w:ascii="Times New Roman" w:hAnsi="Times New Roman" w:cs="Times New Roman"/>
          <w:sz w:val="24"/>
          <w:szCs w:val="24"/>
          <w:lang w:val="en-US"/>
        </w:rPr>
      </w:pPr>
    </w:p>
    <w:p w:rsidR="00256AC5" w:rsidRPr="00B45850" w:rsidRDefault="00256AC5">
      <w:pPr>
        <w:rPr>
          <w:rFonts w:ascii="Times New Roman" w:hAnsi="Times New Roman" w:cs="Times New Roman"/>
          <w:sz w:val="24"/>
          <w:szCs w:val="24"/>
          <w:lang w:val="en-US"/>
        </w:rPr>
      </w:pPr>
    </w:p>
    <w:p w:rsidR="00256AC5" w:rsidRPr="00B45850" w:rsidRDefault="00256AC5">
      <w:pPr>
        <w:rPr>
          <w:rFonts w:ascii="Times New Roman" w:hAnsi="Times New Roman" w:cs="Times New Roman"/>
          <w:sz w:val="24"/>
          <w:szCs w:val="24"/>
          <w:lang w:val="en-US"/>
        </w:rPr>
      </w:pPr>
    </w:p>
    <w:p w:rsidR="00256AC5" w:rsidRPr="00B45850" w:rsidRDefault="00256AC5" w:rsidP="000A2388">
      <w:pPr>
        <w:jc w:val="center"/>
        <w:rPr>
          <w:rFonts w:ascii="Times New Roman" w:hAnsi="Times New Roman" w:cs="Times New Roman"/>
          <w:sz w:val="24"/>
          <w:szCs w:val="24"/>
          <w:lang w:val="en-US"/>
        </w:rPr>
      </w:pPr>
    </w:p>
    <w:tbl>
      <w:tblPr>
        <w:tblStyle w:val="Grilledutableau"/>
        <w:tblW w:w="0" w:type="auto"/>
        <w:tblInd w:w="2122" w:type="dxa"/>
        <w:tblLook w:val="04A0" w:firstRow="1" w:lastRow="0" w:firstColumn="1" w:lastColumn="0" w:noHBand="0" w:noVBand="1"/>
      </w:tblPr>
      <w:tblGrid>
        <w:gridCol w:w="8349"/>
      </w:tblGrid>
      <w:tr w:rsidR="00256AC5" w:rsidRPr="00B45850" w:rsidTr="000A2388">
        <w:tc>
          <w:tcPr>
            <w:tcW w:w="9213" w:type="dxa"/>
            <w:shd w:val="clear" w:color="auto" w:fill="D9D9D9" w:themeFill="background1" w:themeFillShade="D9"/>
          </w:tcPr>
          <w:p w:rsidR="00256AC5" w:rsidRPr="00B45850" w:rsidRDefault="00256AC5" w:rsidP="000A2388">
            <w:pPr>
              <w:jc w:val="center"/>
              <w:rPr>
                <w:rFonts w:ascii="Times New Roman" w:hAnsi="Times New Roman" w:cs="Times New Roman"/>
                <w:sz w:val="24"/>
                <w:szCs w:val="24"/>
                <w:lang w:val="en-US"/>
              </w:rPr>
            </w:pPr>
          </w:p>
          <w:p w:rsidR="00256AC5" w:rsidRPr="00B45850" w:rsidRDefault="00256AC5" w:rsidP="000A2388">
            <w:pPr>
              <w:jc w:val="center"/>
              <w:rPr>
                <w:rFonts w:ascii="Times New Roman" w:hAnsi="Times New Roman" w:cs="Times New Roman"/>
                <w:b/>
                <w:sz w:val="24"/>
                <w:szCs w:val="24"/>
                <w:lang w:val="en-US"/>
              </w:rPr>
            </w:pPr>
          </w:p>
          <w:p w:rsidR="00084F4C" w:rsidRPr="00B45850" w:rsidRDefault="00256AC5" w:rsidP="000A2388">
            <w:pPr>
              <w:jc w:val="center"/>
              <w:rPr>
                <w:rFonts w:ascii="Times New Roman" w:hAnsi="Times New Roman" w:cs="Times New Roman"/>
                <w:b/>
                <w:sz w:val="36"/>
                <w:szCs w:val="36"/>
              </w:rPr>
            </w:pPr>
            <w:r w:rsidRPr="00B45850">
              <w:rPr>
                <w:rFonts w:ascii="Times New Roman" w:hAnsi="Times New Roman" w:cs="Times New Roman"/>
                <w:b/>
                <w:sz w:val="36"/>
                <w:szCs w:val="36"/>
              </w:rPr>
              <w:t>Evaluation Interne GCCST</w:t>
            </w:r>
          </w:p>
          <w:p w:rsidR="00084F4C" w:rsidRPr="00B45850" w:rsidRDefault="00084F4C" w:rsidP="000A2388">
            <w:pPr>
              <w:jc w:val="center"/>
              <w:rPr>
                <w:rFonts w:ascii="Times New Roman" w:hAnsi="Times New Roman" w:cs="Times New Roman"/>
                <w:sz w:val="36"/>
                <w:szCs w:val="36"/>
              </w:rPr>
            </w:pPr>
          </w:p>
          <w:p w:rsidR="00084F4C" w:rsidRPr="00B45850" w:rsidRDefault="00084F4C" w:rsidP="00B45850">
            <w:pPr>
              <w:jc w:val="center"/>
              <w:rPr>
                <w:rFonts w:ascii="Times New Roman" w:hAnsi="Times New Roman" w:cs="Times New Roman"/>
                <w:sz w:val="36"/>
                <w:szCs w:val="36"/>
              </w:rPr>
            </w:pPr>
            <w:r w:rsidRPr="00B45850">
              <w:rPr>
                <w:rFonts w:ascii="Times New Roman" w:hAnsi="Times New Roman" w:cs="Times New Roman"/>
                <w:sz w:val="36"/>
                <w:szCs w:val="36"/>
              </w:rPr>
              <w:t>Projet : « </w:t>
            </w:r>
            <w:r w:rsidR="00C10486" w:rsidRPr="00B45850">
              <w:rPr>
                <w:rFonts w:ascii="Times New Roman" w:hAnsi="Times New Roman" w:cs="Times New Roman"/>
                <w:b/>
                <w:i/>
                <w:sz w:val="36"/>
                <w:szCs w:val="36"/>
              </w:rPr>
              <w:t xml:space="preserve">Sensibilisation aux </w:t>
            </w:r>
            <w:r w:rsidRPr="00B45850">
              <w:rPr>
                <w:rFonts w:ascii="Times New Roman" w:hAnsi="Times New Roman" w:cs="Times New Roman"/>
                <w:b/>
                <w:i/>
                <w:sz w:val="36"/>
                <w:szCs w:val="36"/>
              </w:rPr>
              <w:t xml:space="preserve"> droits hu</w:t>
            </w:r>
            <w:r w:rsidR="00C10486" w:rsidRPr="00B45850">
              <w:rPr>
                <w:rFonts w:ascii="Times New Roman" w:hAnsi="Times New Roman" w:cs="Times New Roman"/>
                <w:b/>
                <w:i/>
                <w:sz w:val="36"/>
                <w:szCs w:val="36"/>
              </w:rPr>
              <w:t xml:space="preserve">mains </w:t>
            </w:r>
            <w:r w:rsidRPr="00B45850">
              <w:rPr>
                <w:rFonts w:ascii="Times New Roman" w:hAnsi="Times New Roman" w:cs="Times New Roman"/>
                <w:b/>
                <w:i/>
                <w:sz w:val="36"/>
                <w:szCs w:val="36"/>
              </w:rPr>
              <w:t xml:space="preserve"> en matière de VIH et Sida au niveau des Eglises chrétiennes au Togo</w:t>
            </w:r>
            <w:r w:rsidRPr="00B45850">
              <w:rPr>
                <w:rFonts w:ascii="Times New Roman" w:hAnsi="Times New Roman" w:cs="Times New Roman"/>
                <w:sz w:val="36"/>
                <w:szCs w:val="36"/>
              </w:rPr>
              <w:t> »</w:t>
            </w:r>
          </w:p>
          <w:p w:rsidR="00256AC5" w:rsidRPr="00B45850" w:rsidRDefault="00256AC5" w:rsidP="000A2388">
            <w:pPr>
              <w:jc w:val="center"/>
              <w:rPr>
                <w:rFonts w:ascii="Times New Roman" w:hAnsi="Times New Roman" w:cs="Times New Roman"/>
                <w:sz w:val="36"/>
                <w:szCs w:val="36"/>
              </w:rPr>
            </w:pPr>
          </w:p>
          <w:p w:rsidR="00256AC5" w:rsidRPr="00B45850" w:rsidRDefault="00256AC5" w:rsidP="000A2388">
            <w:pPr>
              <w:jc w:val="center"/>
              <w:rPr>
                <w:rFonts w:ascii="Times New Roman" w:hAnsi="Times New Roman" w:cs="Times New Roman"/>
                <w:sz w:val="24"/>
                <w:szCs w:val="24"/>
              </w:rPr>
            </w:pPr>
          </w:p>
        </w:tc>
      </w:tr>
    </w:tbl>
    <w:p w:rsidR="00084F4C" w:rsidRPr="00B45850" w:rsidRDefault="00084F4C" w:rsidP="000A2388">
      <w:pPr>
        <w:jc w:val="center"/>
        <w:rPr>
          <w:rFonts w:ascii="Times New Roman" w:hAnsi="Times New Roman" w:cs="Times New Roman"/>
          <w:sz w:val="24"/>
          <w:szCs w:val="24"/>
        </w:rPr>
      </w:pPr>
    </w:p>
    <w:p w:rsidR="00084F4C" w:rsidRPr="00B45850" w:rsidRDefault="00084F4C" w:rsidP="000A2388">
      <w:pPr>
        <w:jc w:val="center"/>
        <w:rPr>
          <w:rFonts w:ascii="Times New Roman" w:hAnsi="Times New Roman" w:cs="Times New Roman"/>
          <w:sz w:val="24"/>
          <w:szCs w:val="24"/>
        </w:rPr>
      </w:pPr>
    </w:p>
    <w:p w:rsidR="00084F4C" w:rsidRPr="00B45850" w:rsidRDefault="00084F4C" w:rsidP="000A2388">
      <w:pPr>
        <w:jc w:val="center"/>
        <w:rPr>
          <w:rFonts w:ascii="Times New Roman" w:hAnsi="Times New Roman" w:cs="Times New Roman"/>
          <w:sz w:val="24"/>
          <w:szCs w:val="24"/>
        </w:rPr>
      </w:pPr>
    </w:p>
    <w:p w:rsidR="00C845EF" w:rsidRPr="00B45850" w:rsidRDefault="00C845EF" w:rsidP="000A2388">
      <w:pPr>
        <w:jc w:val="center"/>
        <w:rPr>
          <w:rFonts w:ascii="Times New Roman" w:hAnsi="Times New Roman" w:cs="Times New Roman"/>
          <w:sz w:val="24"/>
          <w:szCs w:val="24"/>
        </w:rPr>
      </w:pPr>
    </w:p>
    <w:p w:rsidR="00F00315" w:rsidRPr="00B45850" w:rsidRDefault="00084F4C" w:rsidP="00084F4C">
      <w:pPr>
        <w:rPr>
          <w:rFonts w:ascii="Times New Roman" w:hAnsi="Times New Roman" w:cs="Times New Roman"/>
          <w:b/>
          <w:sz w:val="24"/>
          <w:szCs w:val="24"/>
        </w:rPr>
      </w:pPr>
      <w:r w:rsidRPr="00B45850">
        <w:rPr>
          <w:rFonts w:ascii="Times New Roman" w:hAnsi="Times New Roman" w:cs="Times New Roman"/>
          <w:b/>
          <w:sz w:val="24"/>
          <w:szCs w:val="24"/>
        </w:rPr>
        <w:t>Janvier 2017</w:t>
      </w:r>
    </w:p>
    <w:p w:rsidR="00F00315" w:rsidRPr="00B45850" w:rsidRDefault="00F00315" w:rsidP="00F00315">
      <w:pPr>
        <w:rPr>
          <w:rFonts w:ascii="Times New Roman" w:hAnsi="Times New Roman" w:cs="Times New Roman"/>
          <w:sz w:val="24"/>
          <w:szCs w:val="24"/>
        </w:rPr>
      </w:pPr>
    </w:p>
    <w:p w:rsidR="00A73D8A" w:rsidRPr="00B45850" w:rsidRDefault="00F00315" w:rsidP="00F00315">
      <w:pPr>
        <w:tabs>
          <w:tab w:val="left" w:pos="921"/>
        </w:tabs>
        <w:rPr>
          <w:rFonts w:ascii="Times New Roman" w:hAnsi="Times New Roman" w:cs="Times New Roman"/>
          <w:sz w:val="24"/>
          <w:szCs w:val="24"/>
        </w:rPr>
      </w:pPr>
      <w:r w:rsidRPr="00B45850">
        <w:rPr>
          <w:rFonts w:ascii="Times New Roman" w:hAnsi="Times New Roman" w:cs="Times New Roman"/>
          <w:sz w:val="24"/>
          <w:szCs w:val="24"/>
        </w:rPr>
        <w:tab/>
      </w:r>
    </w:p>
    <w:p w:rsidR="00F44D67" w:rsidRDefault="00A73D8A" w:rsidP="008E107A">
      <w:pPr>
        <w:rPr>
          <w:rFonts w:ascii="Times New Roman" w:hAnsi="Times New Roman" w:cs="Times New Roman"/>
          <w:b/>
          <w:sz w:val="24"/>
          <w:szCs w:val="24"/>
        </w:rPr>
      </w:pPr>
      <w:r w:rsidRPr="00B45850">
        <w:rPr>
          <w:rFonts w:ascii="Times New Roman" w:hAnsi="Times New Roman" w:cs="Times New Roman"/>
          <w:sz w:val="24"/>
          <w:szCs w:val="24"/>
        </w:rPr>
        <w:br w:type="page"/>
      </w:r>
      <w:r w:rsidRPr="00B45850">
        <w:rPr>
          <w:rFonts w:ascii="Times New Roman" w:hAnsi="Times New Roman" w:cs="Times New Roman"/>
          <w:b/>
          <w:sz w:val="24"/>
          <w:szCs w:val="24"/>
          <w:shd w:val="clear" w:color="auto" w:fill="BDD6EE" w:themeFill="accent1" w:themeFillTint="66"/>
        </w:rPr>
        <w:lastRenderedPageBreak/>
        <w:t>SOMMAIRE</w:t>
      </w:r>
      <w:r w:rsidR="00F00315" w:rsidRPr="00B45850">
        <w:rPr>
          <w:rFonts w:ascii="Times New Roman" w:hAnsi="Times New Roman" w:cs="Times New Roman"/>
          <w:sz w:val="24"/>
          <w:szCs w:val="24"/>
        </w:rPr>
        <w:tab/>
      </w:r>
      <w:r w:rsidR="008E107A" w:rsidRPr="00B45850">
        <w:rPr>
          <w:rFonts w:ascii="Times New Roman" w:hAnsi="Times New Roman" w:cs="Times New Roman"/>
          <w:b/>
          <w:sz w:val="24"/>
          <w:szCs w:val="24"/>
        </w:rPr>
        <w:t xml:space="preserve">                                                                                                                                          </w:t>
      </w:r>
    </w:p>
    <w:p w:rsidR="00F44D67" w:rsidRDefault="00F44D67" w:rsidP="008E107A">
      <w:pPr>
        <w:rPr>
          <w:rFonts w:ascii="Times New Roman" w:hAnsi="Times New Roman" w:cs="Times New Roman"/>
          <w:b/>
          <w:sz w:val="24"/>
          <w:szCs w:val="24"/>
        </w:rPr>
      </w:pPr>
    </w:p>
    <w:p w:rsidR="00F00315" w:rsidRPr="00F44D67" w:rsidRDefault="00F44D67" w:rsidP="00F44D67">
      <w:pPr>
        <w:tabs>
          <w:tab w:val="left" w:pos="9537"/>
        </w:tabs>
        <w:rPr>
          <w:rFonts w:ascii="Times New Roman" w:hAnsi="Times New Roman" w:cs="Times New Roman"/>
          <w:b/>
          <w:sz w:val="24"/>
          <w:szCs w:val="24"/>
        </w:rPr>
      </w:pPr>
      <w:r w:rsidRPr="00F44D67">
        <w:rPr>
          <w:rFonts w:ascii="Times New Roman" w:hAnsi="Times New Roman" w:cs="Times New Roman"/>
          <w:b/>
          <w:sz w:val="24"/>
          <w:szCs w:val="24"/>
        </w:rPr>
        <w:t>Titre</w:t>
      </w:r>
      <w:r w:rsidRPr="00F44D67">
        <w:rPr>
          <w:rFonts w:ascii="Times New Roman" w:hAnsi="Times New Roman" w:cs="Times New Roman"/>
          <w:b/>
          <w:sz w:val="24"/>
          <w:szCs w:val="24"/>
        </w:rPr>
        <w:tab/>
        <w:t>Page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
        <w:gridCol w:w="9191"/>
        <w:gridCol w:w="1012"/>
      </w:tblGrid>
      <w:tr w:rsidR="00F44D67" w:rsidRPr="00F44D67" w:rsidTr="008E107A">
        <w:tc>
          <w:tcPr>
            <w:tcW w:w="279" w:type="dxa"/>
          </w:tcPr>
          <w:p w:rsidR="00F44D67" w:rsidRPr="00F44D67" w:rsidRDefault="00F44D67" w:rsidP="00D37624">
            <w:pPr>
              <w:tabs>
                <w:tab w:val="left" w:pos="921"/>
              </w:tabs>
              <w:rPr>
                <w:rFonts w:ascii="Times New Roman" w:hAnsi="Times New Roman" w:cs="Times New Roman"/>
                <w:sz w:val="24"/>
                <w:szCs w:val="24"/>
              </w:rPr>
            </w:pPr>
          </w:p>
        </w:tc>
        <w:tc>
          <w:tcPr>
            <w:tcW w:w="10778" w:type="dxa"/>
          </w:tcPr>
          <w:p w:rsidR="00F44D67" w:rsidRPr="00F44D67" w:rsidRDefault="00F44D67" w:rsidP="00D37624">
            <w:pPr>
              <w:tabs>
                <w:tab w:val="left" w:pos="921"/>
              </w:tabs>
              <w:rPr>
                <w:rFonts w:ascii="Times New Roman" w:hAnsi="Times New Roman" w:cs="Times New Roman"/>
                <w:sz w:val="24"/>
                <w:szCs w:val="24"/>
              </w:rPr>
            </w:pPr>
            <w:r>
              <w:rPr>
                <w:rFonts w:ascii="Times New Roman" w:hAnsi="Times New Roman" w:cs="Times New Roman"/>
                <w:sz w:val="24"/>
                <w:szCs w:val="24"/>
              </w:rPr>
              <w:t>Sommaire</w:t>
            </w:r>
          </w:p>
        </w:tc>
        <w:tc>
          <w:tcPr>
            <w:tcW w:w="1150" w:type="dxa"/>
          </w:tcPr>
          <w:p w:rsidR="00F44D67" w:rsidRPr="00F44D67" w:rsidRDefault="00F44D67" w:rsidP="00D37624">
            <w:pPr>
              <w:tabs>
                <w:tab w:val="left" w:pos="921"/>
              </w:tabs>
              <w:rPr>
                <w:rFonts w:ascii="Times New Roman" w:hAnsi="Times New Roman" w:cs="Times New Roman"/>
                <w:sz w:val="24"/>
                <w:szCs w:val="24"/>
              </w:rPr>
            </w:pPr>
            <w:r>
              <w:rPr>
                <w:rFonts w:ascii="Times New Roman" w:hAnsi="Times New Roman" w:cs="Times New Roman"/>
                <w:sz w:val="24"/>
                <w:szCs w:val="24"/>
              </w:rPr>
              <w:t>2</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F00315" w:rsidRPr="00F44D67" w:rsidRDefault="00F00315"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Sigles et abréviations</w:t>
            </w:r>
          </w:p>
        </w:tc>
        <w:tc>
          <w:tcPr>
            <w:tcW w:w="1150" w:type="dxa"/>
          </w:tcPr>
          <w:p w:rsidR="00F00315" w:rsidRPr="00F44D67" w:rsidRDefault="008E107A"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4</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F00315" w:rsidRPr="00F44D67" w:rsidRDefault="008E107A"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Liste des figures</w:t>
            </w:r>
          </w:p>
        </w:tc>
        <w:tc>
          <w:tcPr>
            <w:tcW w:w="1150" w:type="dxa"/>
          </w:tcPr>
          <w:p w:rsidR="00F00315" w:rsidRPr="00F44D67" w:rsidRDefault="00F44D67" w:rsidP="00D37624">
            <w:pPr>
              <w:tabs>
                <w:tab w:val="left" w:pos="921"/>
              </w:tabs>
              <w:rPr>
                <w:rFonts w:ascii="Times New Roman" w:hAnsi="Times New Roman" w:cs="Times New Roman"/>
                <w:sz w:val="24"/>
                <w:szCs w:val="24"/>
              </w:rPr>
            </w:pPr>
            <w:r>
              <w:rPr>
                <w:rFonts w:ascii="Times New Roman" w:hAnsi="Times New Roman" w:cs="Times New Roman"/>
                <w:sz w:val="24"/>
                <w:szCs w:val="24"/>
              </w:rPr>
              <w:t>5</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8E107A"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Liste des tableaux</w:t>
            </w:r>
          </w:p>
        </w:tc>
        <w:tc>
          <w:tcPr>
            <w:tcW w:w="1150" w:type="dxa"/>
          </w:tcPr>
          <w:p w:rsidR="008E107A" w:rsidRPr="00F44D67" w:rsidRDefault="00F44D67" w:rsidP="00D37624">
            <w:pPr>
              <w:tabs>
                <w:tab w:val="left" w:pos="921"/>
              </w:tabs>
              <w:rPr>
                <w:rFonts w:ascii="Times New Roman" w:hAnsi="Times New Roman" w:cs="Times New Roman"/>
                <w:sz w:val="24"/>
                <w:szCs w:val="24"/>
              </w:rPr>
            </w:pPr>
            <w:r>
              <w:rPr>
                <w:rFonts w:ascii="Times New Roman" w:hAnsi="Times New Roman" w:cs="Times New Roman"/>
                <w:sz w:val="24"/>
                <w:szCs w:val="24"/>
              </w:rPr>
              <w:t>6</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b/>
                <w:sz w:val="24"/>
                <w:szCs w:val="24"/>
              </w:rPr>
            </w:pPr>
          </w:p>
        </w:tc>
        <w:tc>
          <w:tcPr>
            <w:tcW w:w="10778" w:type="dxa"/>
          </w:tcPr>
          <w:p w:rsidR="00F00315" w:rsidRPr="00F44D67" w:rsidRDefault="008E107A" w:rsidP="008E107A">
            <w:pPr>
              <w:tabs>
                <w:tab w:val="left" w:pos="921"/>
              </w:tabs>
              <w:rPr>
                <w:rFonts w:ascii="Times New Roman" w:hAnsi="Times New Roman" w:cs="Times New Roman"/>
                <w:b/>
                <w:sz w:val="24"/>
                <w:szCs w:val="24"/>
              </w:rPr>
            </w:pPr>
            <w:r w:rsidRPr="00F44D67">
              <w:rPr>
                <w:rFonts w:ascii="Times New Roman" w:hAnsi="Times New Roman" w:cs="Times New Roman"/>
                <w:b/>
                <w:sz w:val="24"/>
                <w:szCs w:val="24"/>
              </w:rPr>
              <w:t>CHAPITRE-I- INTRODUCTION</w:t>
            </w:r>
          </w:p>
        </w:tc>
        <w:tc>
          <w:tcPr>
            <w:tcW w:w="1150" w:type="dxa"/>
          </w:tcPr>
          <w:p w:rsidR="00F00315" w:rsidRPr="00F44D67" w:rsidRDefault="00F44D67" w:rsidP="00D37624">
            <w:pPr>
              <w:tabs>
                <w:tab w:val="left" w:pos="921"/>
              </w:tabs>
              <w:rPr>
                <w:rFonts w:ascii="Times New Roman" w:hAnsi="Times New Roman" w:cs="Times New Roman"/>
                <w:sz w:val="24"/>
                <w:szCs w:val="24"/>
              </w:rPr>
            </w:pPr>
            <w:r>
              <w:rPr>
                <w:rFonts w:ascii="Times New Roman" w:hAnsi="Times New Roman" w:cs="Times New Roman"/>
                <w:sz w:val="24"/>
                <w:szCs w:val="24"/>
              </w:rPr>
              <w:t>7</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F00315" w:rsidRPr="00F44D67" w:rsidRDefault="00F00315"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1.1- Contexte et problématique</w:t>
            </w:r>
          </w:p>
        </w:tc>
        <w:tc>
          <w:tcPr>
            <w:tcW w:w="1150" w:type="dxa"/>
          </w:tcPr>
          <w:p w:rsidR="00F00315"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8</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F00315" w:rsidRPr="00F44D67" w:rsidRDefault="00F00315"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I.2- Objectifs de l’évaluation</w:t>
            </w:r>
          </w:p>
        </w:tc>
        <w:tc>
          <w:tcPr>
            <w:tcW w:w="1150" w:type="dxa"/>
          </w:tcPr>
          <w:p w:rsidR="00F00315" w:rsidRPr="00F44D67" w:rsidRDefault="00F44D67" w:rsidP="00D37624">
            <w:pPr>
              <w:tabs>
                <w:tab w:val="left" w:pos="921"/>
              </w:tabs>
              <w:rPr>
                <w:rFonts w:ascii="Times New Roman" w:hAnsi="Times New Roman" w:cs="Times New Roman"/>
                <w:sz w:val="24"/>
                <w:szCs w:val="24"/>
              </w:rPr>
            </w:pPr>
            <w:r>
              <w:rPr>
                <w:rFonts w:ascii="Times New Roman" w:hAnsi="Times New Roman" w:cs="Times New Roman"/>
                <w:sz w:val="24"/>
                <w:szCs w:val="24"/>
              </w:rPr>
              <w:t>9</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F00315" w:rsidRPr="00F44D67" w:rsidRDefault="00F00315"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I.3- Résultats attendus</w:t>
            </w:r>
            <w:r w:rsidRPr="00F44D67">
              <w:rPr>
                <w:rFonts w:ascii="Times New Roman" w:hAnsi="Times New Roman" w:cs="Times New Roman"/>
                <w:sz w:val="24"/>
                <w:szCs w:val="24"/>
              </w:rPr>
              <w:tab/>
            </w:r>
          </w:p>
        </w:tc>
        <w:tc>
          <w:tcPr>
            <w:tcW w:w="1150" w:type="dxa"/>
          </w:tcPr>
          <w:p w:rsidR="00F00315" w:rsidRPr="00F44D67" w:rsidRDefault="00F44D67" w:rsidP="00D37624">
            <w:pPr>
              <w:tabs>
                <w:tab w:val="left" w:pos="921"/>
              </w:tabs>
              <w:rPr>
                <w:rFonts w:ascii="Times New Roman" w:hAnsi="Times New Roman" w:cs="Times New Roman"/>
                <w:sz w:val="24"/>
                <w:szCs w:val="24"/>
              </w:rPr>
            </w:pPr>
            <w:r>
              <w:rPr>
                <w:rFonts w:ascii="Times New Roman" w:hAnsi="Times New Roman" w:cs="Times New Roman"/>
                <w:sz w:val="24"/>
                <w:szCs w:val="24"/>
              </w:rPr>
              <w:t>9</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F00315" w:rsidRPr="00F44D67" w:rsidRDefault="00F00315" w:rsidP="00D37624">
            <w:pPr>
              <w:tabs>
                <w:tab w:val="left" w:pos="921"/>
              </w:tabs>
              <w:rPr>
                <w:rFonts w:ascii="Times New Roman" w:hAnsi="Times New Roman" w:cs="Times New Roman"/>
                <w:b/>
                <w:sz w:val="24"/>
                <w:szCs w:val="24"/>
              </w:rPr>
            </w:pPr>
            <w:r w:rsidRPr="00F44D67">
              <w:rPr>
                <w:rFonts w:ascii="Times New Roman" w:hAnsi="Times New Roman" w:cs="Times New Roman"/>
                <w:b/>
                <w:sz w:val="24"/>
                <w:szCs w:val="24"/>
              </w:rPr>
              <w:t>CH II-PROCEDURES DE COLLECTE ET D’ANALYSE DES DONNEES</w:t>
            </w:r>
          </w:p>
        </w:tc>
        <w:tc>
          <w:tcPr>
            <w:tcW w:w="1150" w:type="dxa"/>
          </w:tcPr>
          <w:p w:rsidR="00F00315" w:rsidRPr="00F44D67" w:rsidRDefault="00E02E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10</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F00315" w:rsidRPr="00F44D67" w:rsidRDefault="006355AD"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2.1- Cadre de l’étude</w:t>
            </w:r>
          </w:p>
        </w:tc>
        <w:tc>
          <w:tcPr>
            <w:tcW w:w="1150" w:type="dxa"/>
          </w:tcPr>
          <w:p w:rsidR="00F00315" w:rsidRPr="00F44D67" w:rsidRDefault="00E02E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10</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F00315" w:rsidRPr="00F44D67" w:rsidRDefault="006355AD"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2.2- Populations et échantillon</w:t>
            </w:r>
          </w:p>
        </w:tc>
        <w:tc>
          <w:tcPr>
            <w:tcW w:w="1150" w:type="dxa"/>
          </w:tcPr>
          <w:p w:rsidR="00F00315" w:rsidRPr="00F44D67" w:rsidRDefault="00E02E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10</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F00315" w:rsidRPr="00F44D67" w:rsidRDefault="006355AD"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2.2.1- Population cible</w:t>
            </w:r>
          </w:p>
        </w:tc>
        <w:tc>
          <w:tcPr>
            <w:tcW w:w="1150" w:type="dxa"/>
          </w:tcPr>
          <w:p w:rsidR="00F00315" w:rsidRPr="00F44D67" w:rsidRDefault="00E02E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10</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6355AD" w:rsidRPr="00F44D67" w:rsidRDefault="006355AD"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2.2.2-  Population d’étude</w:t>
            </w:r>
          </w:p>
        </w:tc>
        <w:tc>
          <w:tcPr>
            <w:tcW w:w="1150" w:type="dxa"/>
          </w:tcPr>
          <w:p w:rsidR="00F00315" w:rsidRPr="00F44D67" w:rsidRDefault="00E02E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10</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F00315" w:rsidRPr="00F44D67" w:rsidRDefault="00E02E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2.2.3- Échantillon</w:t>
            </w:r>
          </w:p>
        </w:tc>
        <w:tc>
          <w:tcPr>
            <w:tcW w:w="1150" w:type="dxa"/>
          </w:tcPr>
          <w:p w:rsidR="00F00315" w:rsidRPr="00F44D67" w:rsidRDefault="00E02E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11</w:t>
            </w:r>
          </w:p>
        </w:tc>
      </w:tr>
      <w:tr w:rsidR="00F00315" w:rsidRPr="00F44D67" w:rsidTr="008E107A">
        <w:tc>
          <w:tcPr>
            <w:tcW w:w="279" w:type="dxa"/>
          </w:tcPr>
          <w:p w:rsidR="00F00315" w:rsidRPr="00F44D67" w:rsidRDefault="00F00315" w:rsidP="00D37624">
            <w:pPr>
              <w:tabs>
                <w:tab w:val="left" w:pos="921"/>
              </w:tabs>
              <w:rPr>
                <w:rFonts w:ascii="Times New Roman" w:hAnsi="Times New Roman" w:cs="Times New Roman"/>
                <w:sz w:val="24"/>
                <w:szCs w:val="24"/>
              </w:rPr>
            </w:pPr>
          </w:p>
        </w:tc>
        <w:tc>
          <w:tcPr>
            <w:tcW w:w="10778" w:type="dxa"/>
          </w:tcPr>
          <w:p w:rsidR="00F00315" w:rsidRPr="00F44D67" w:rsidRDefault="006355AD" w:rsidP="00D37624">
            <w:pPr>
              <w:jc w:val="both"/>
              <w:rPr>
                <w:rFonts w:ascii="Times New Roman" w:eastAsia="Times New Roman" w:hAnsi="Times New Roman" w:cs="Times New Roman"/>
                <w:bCs/>
                <w:color w:val="000000"/>
                <w:kern w:val="28"/>
                <w:sz w:val="24"/>
                <w:szCs w:val="24"/>
                <w:lang w:val="fr-CA" w:eastAsia="fr-FR"/>
              </w:rPr>
            </w:pPr>
            <w:r w:rsidRPr="00F44D67">
              <w:rPr>
                <w:rFonts w:ascii="Times New Roman" w:eastAsia="Times New Roman" w:hAnsi="Times New Roman" w:cs="Times New Roman"/>
                <w:bCs/>
                <w:color w:val="000000"/>
                <w:kern w:val="28"/>
                <w:sz w:val="24"/>
                <w:szCs w:val="24"/>
                <w:lang w:val="fr-CA" w:eastAsia="fr-FR"/>
              </w:rPr>
              <w:t>2.2- Procédures de collecte des données</w:t>
            </w:r>
          </w:p>
        </w:tc>
        <w:tc>
          <w:tcPr>
            <w:tcW w:w="1150" w:type="dxa"/>
          </w:tcPr>
          <w:p w:rsidR="00F00315" w:rsidRPr="00F44D67" w:rsidRDefault="00E02E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11</w:t>
            </w:r>
          </w:p>
        </w:tc>
      </w:tr>
      <w:tr w:rsidR="006355AD" w:rsidRPr="00F44D67" w:rsidTr="008E107A">
        <w:tc>
          <w:tcPr>
            <w:tcW w:w="279" w:type="dxa"/>
          </w:tcPr>
          <w:p w:rsidR="006355AD" w:rsidRPr="00F44D67" w:rsidRDefault="006355AD" w:rsidP="00D37624">
            <w:pPr>
              <w:tabs>
                <w:tab w:val="left" w:pos="921"/>
              </w:tabs>
              <w:rPr>
                <w:rFonts w:ascii="Times New Roman" w:hAnsi="Times New Roman" w:cs="Times New Roman"/>
                <w:sz w:val="24"/>
                <w:szCs w:val="24"/>
              </w:rPr>
            </w:pPr>
          </w:p>
        </w:tc>
        <w:tc>
          <w:tcPr>
            <w:tcW w:w="10778" w:type="dxa"/>
          </w:tcPr>
          <w:p w:rsidR="006355AD" w:rsidRPr="00F44D67" w:rsidRDefault="006355AD"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2.3.1- Analyse documentaire</w:t>
            </w:r>
          </w:p>
        </w:tc>
        <w:tc>
          <w:tcPr>
            <w:tcW w:w="1150" w:type="dxa"/>
          </w:tcPr>
          <w:p w:rsidR="006355AD"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11</w:t>
            </w:r>
          </w:p>
        </w:tc>
      </w:tr>
      <w:tr w:rsidR="006355AD" w:rsidRPr="00F44D67" w:rsidTr="008E107A">
        <w:tc>
          <w:tcPr>
            <w:tcW w:w="279" w:type="dxa"/>
          </w:tcPr>
          <w:p w:rsidR="006355AD" w:rsidRPr="00F44D67" w:rsidRDefault="006355AD" w:rsidP="00D37624">
            <w:pPr>
              <w:tabs>
                <w:tab w:val="left" w:pos="921"/>
              </w:tabs>
              <w:rPr>
                <w:rFonts w:ascii="Times New Roman" w:hAnsi="Times New Roman" w:cs="Times New Roman"/>
                <w:sz w:val="24"/>
                <w:szCs w:val="24"/>
              </w:rPr>
            </w:pPr>
          </w:p>
        </w:tc>
        <w:tc>
          <w:tcPr>
            <w:tcW w:w="10778" w:type="dxa"/>
          </w:tcPr>
          <w:p w:rsidR="006355AD" w:rsidRPr="00F44D67" w:rsidRDefault="006355AD"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2.3.2- Atelier méthodologique</w:t>
            </w:r>
          </w:p>
        </w:tc>
        <w:tc>
          <w:tcPr>
            <w:tcW w:w="1150" w:type="dxa"/>
          </w:tcPr>
          <w:p w:rsidR="006355AD" w:rsidRPr="00F44D67" w:rsidRDefault="00E02E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12</w:t>
            </w:r>
          </w:p>
        </w:tc>
      </w:tr>
      <w:tr w:rsidR="006355AD" w:rsidRPr="00F44D67" w:rsidTr="008E107A">
        <w:tc>
          <w:tcPr>
            <w:tcW w:w="279" w:type="dxa"/>
          </w:tcPr>
          <w:p w:rsidR="006355AD" w:rsidRPr="00F44D67" w:rsidRDefault="006355AD" w:rsidP="00D37624">
            <w:pPr>
              <w:tabs>
                <w:tab w:val="left" w:pos="921"/>
              </w:tabs>
              <w:rPr>
                <w:rFonts w:ascii="Times New Roman" w:hAnsi="Times New Roman" w:cs="Times New Roman"/>
                <w:sz w:val="24"/>
                <w:szCs w:val="24"/>
              </w:rPr>
            </w:pPr>
          </w:p>
        </w:tc>
        <w:tc>
          <w:tcPr>
            <w:tcW w:w="10778" w:type="dxa"/>
          </w:tcPr>
          <w:p w:rsidR="006355AD" w:rsidRPr="00F44D67" w:rsidRDefault="006355AD"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2.3.3- Atelier de formation des enquêteurs</w:t>
            </w:r>
          </w:p>
        </w:tc>
        <w:tc>
          <w:tcPr>
            <w:tcW w:w="1150" w:type="dxa"/>
          </w:tcPr>
          <w:p w:rsidR="006355AD" w:rsidRPr="00F44D67" w:rsidRDefault="00E02E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12</w:t>
            </w:r>
          </w:p>
        </w:tc>
      </w:tr>
      <w:tr w:rsidR="006355AD" w:rsidRPr="00F44D67" w:rsidTr="008E107A">
        <w:tc>
          <w:tcPr>
            <w:tcW w:w="279" w:type="dxa"/>
          </w:tcPr>
          <w:p w:rsidR="006355AD" w:rsidRPr="00F44D67" w:rsidRDefault="006355AD" w:rsidP="00D37624">
            <w:pPr>
              <w:tabs>
                <w:tab w:val="left" w:pos="921"/>
              </w:tabs>
              <w:rPr>
                <w:rFonts w:ascii="Times New Roman" w:hAnsi="Times New Roman" w:cs="Times New Roman"/>
                <w:sz w:val="24"/>
                <w:szCs w:val="24"/>
              </w:rPr>
            </w:pPr>
          </w:p>
        </w:tc>
        <w:tc>
          <w:tcPr>
            <w:tcW w:w="10778" w:type="dxa"/>
          </w:tcPr>
          <w:p w:rsidR="006355AD" w:rsidRPr="00F44D67" w:rsidRDefault="00A73D8A"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2-3-4- Collecte des données sur le terrain</w:t>
            </w:r>
          </w:p>
        </w:tc>
        <w:tc>
          <w:tcPr>
            <w:tcW w:w="1150" w:type="dxa"/>
          </w:tcPr>
          <w:p w:rsidR="006355AD" w:rsidRPr="00F44D67" w:rsidRDefault="00E02E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12</w:t>
            </w:r>
          </w:p>
        </w:tc>
      </w:tr>
      <w:tr w:rsidR="006355AD" w:rsidRPr="00F44D67" w:rsidTr="008E107A">
        <w:tc>
          <w:tcPr>
            <w:tcW w:w="279" w:type="dxa"/>
          </w:tcPr>
          <w:p w:rsidR="006355AD" w:rsidRPr="00F44D67" w:rsidRDefault="006355AD" w:rsidP="00D37624">
            <w:pPr>
              <w:tabs>
                <w:tab w:val="left" w:pos="921"/>
              </w:tabs>
              <w:rPr>
                <w:rFonts w:ascii="Times New Roman" w:hAnsi="Times New Roman" w:cs="Times New Roman"/>
                <w:sz w:val="24"/>
                <w:szCs w:val="24"/>
              </w:rPr>
            </w:pPr>
          </w:p>
        </w:tc>
        <w:tc>
          <w:tcPr>
            <w:tcW w:w="10778" w:type="dxa"/>
          </w:tcPr>
          <w:p w:rsidR="006355AD" w:rsidRPr="00F44D67" w:rsidRDefault="00A73D8A"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2.4- Procédure d’analyse des données</w:t>
            </w:r>
          </w:p>
        </w:tc>
        <w:tc>
          <w:tcPr>
            <w:tcW w:w="1150" w:type="dxa"/>
          </w:tcPr>
          <w:p w:rsidR="006355AD"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12</w:t>
            </w:r>
          </w:p>
        </w:tc>
      </w:tr>
      <w:tr w:rsidR="006355AD" w:rsidRPr="00F44D67" w:rsidTr="008E107A">
        <w:tc>
          <w:tcPr>
            <w:tcW w:w="279" w:type="dxa"/>
          </w:tcPr>
          <w:p w:rsidR="006355AD" w:rsidRPr="00F44D67" w:rsidRDefault="006355AD" w:rsidP="00D37624">
            <w:pPr>
              <w:tabs>
                <w:tab w:val="left" w:pos="921"/>
              </w:tabs>
              <w:rPr>
                <w:rFonts w:ascii="Times New Roman" w:hAnsi="Times New Roman" w:cs="Times New Roman"/>
                <w:sz w:val="24"/>
                <w:szCs w:val="24"/>
              </w:rPr>
            </w:pPr>
          </w:p>
        </w:tc>
        <w:tc>
          <w:tcPr>
            <w:tcW w:w="10778" w:type="dxa"/>
          </w:tcPr>
          <w:p w:rsidR="006355AD" w:rsidRPr="00F44D67" w:rsidRDefault="00A73D8A"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2.5- Difficultés et contraintes</w:t>
            </w:r>
          </w:p>
        </w:tc>
        <w:tc>
          <w:tcPr>
            <w:tcW w:w="1150" w:type="dxa"/>
          </w:tcPr>
          <w:p w:rsidR="006355AD"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12</w:t>
            </w:r>
          </w:p>
        </w:tc>
      </w:tr>
      <w:tr w:rsidR="006355AD" w:rsidRPr="00F44D67" w:rsidTr="008E107A">
        <w:tc>
          <w:tcPr>
            <w:tcW w:w="279" w:type="dxa"/>
          </w:tcPr>
          <w:p w:rsidR="006355AD" w:rsidRPr="00F44D67" w:rsidRDefault="006355AD" w:rsidP="00D37624">
            <w:pPr>
              <w:tabs>
                <w:tab w:val="left" w:pos="921"/>
              </w:tabs>
              <w:rPr>
                <w:rFonts w:ascii="Times New Roman" w:hAnsi="Times New Roman" w:cs="Times New Roman"/>
                <w:sz w:val="24"/>
                <w:szCs w:val="24"/>
              </w:rPr>
            </w:pPr>
          </w:p>
        </w:tc>
        <w:tc>
          <w:tcPr>
            <w:tcW w:w="10778" w:type="dxa"/>
          </w:tcPr>
          <w:p w:rsidR="006355AD" w:rsidRPr="00F44D67" w:rsidRDefault="00C17734" w:rsidP="00D37624">
            <w:pPr>
              <w:tabs>
                <w:tab w:val="left" w:pos="921"/>
              </w:tabs>
              <w:rPr>
                <w:rFonts w:ascii="Times New Roman" w:hAnsi="Times New Roman" w:cs="Times New Roman"/>
                <w:b/>
                <w:sz w:val="24"/>
                <w:szCs w:val="24"/>
              </w:rPr>
            </w:pPr>
            <w:r w:rsidRPr="00F44D67">
              <w:rPr>
                <w:rFonts w:ascii="Times New Roman" w:hAnsi="Times New Roman" w:cs="Times New Roman"/>
                <w:b/>
                <w:sz w:val="24"/>
                <w:szCs w:val="24"/>
              </w:rPr>
              <w:t>CAHPITRE-3 : EVALUATION DES ACTIONS DU PROJET</w:t>
            </w:r>
          </w:p>
        </w:tc>
        <w:tc>
          <w:tcPr>
            <w:tcW w:w="1150" w:type="dxa"/>
          </w:tcPr>
          <w:p w:rsidR="006355AD"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13</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C17734"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3.1- Présentation du projet</w:t>
            </w:r>
          </w:p>
        </w:tc>
        <w:tc>
          <w:tcPr>
            <w:tcW w:w="1150" w:type="dxa"/>
          </w:tcPr>
          <w:p w:rsidR="008E107A"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13</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C17734" w:rsidP="00C17734">
            <w:pPr>
              <w:tabs>
                <w:tab w:val="left" w:pos="921"/>
              </w:tabs>
              <w:rPr>
                <w:rFonts w:ascii="Times New Roman" w:hAnsi="Times New Roman" w:cs="Times New Roman"/>
                <w:sz w:val="24"/>
                <w:szCs w:val="24"/>
              </w:rPr>
            </w:pPr>
            <w:r w:rsidRPr="00F44D67">
              <w:rPr>
                <w:rFonts w:ascii="Times New Roman" w:hAnsi="Times New Roman" w:cs="Times New Roman"/>
                <w:sz w:val="24"/>
                <w:szCs w:val="24"/>
              </w:rPr>
              <w:t>3.2 Caractéristiques sociodémographiques des enquêtés</w:t>
            </w:r>
          </w:p>
        </w:tc>
        <w:tc>
          <w:tcPr>
            <w:tcW w:w="1150" w:type="dxa"/>
          </w:tcPr>
          <w:p w:rsidR="008E107A"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15</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B2241E"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3.2.1- Répartition des PVVIH bénéficiaires selon le sexe</w:t>
            </w:r>
          </w:p>
        </w:tc>
        <w:tc>
          <w:tcPr>
            <w:tcW w:w="1150" w:type="dxa"/>
          </w:tcPr>
          <w:p w:rsidR="008E107A"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15</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630F59"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3.2.2- Répartition des PVVIH bénéficiaires enquêtés selon l’âge</w:t>
            </w:r>
          </w:p>
        </w:tc>
        <w:tc>
          <w:tcPr>
            <w:tcW w:w="1150" w:type="dxa"/>
          </w:tcPr>
          <w:p w:rsidR="008E107A"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16</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630F59"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3.2.3- Répartition des bénéficiaires PVVIH enquêtés selon la religion</w:t>
            </w:r>
          </w:p>
        </w:tc>
        <w:tc>
          <w:tcPr>
            <w:tcW w:w="1150" w:type="dxa"/>
          </w:tcPr>
          <w:p w:rsidR="008E107A"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17</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630F59"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3.2.4- Répartition des bénéficiaires enquêtés selon la situation matrimoniale</w:t>
            </w:r>
          </w:p>
        </w:tc>
        <w:tc>
          <w:tcPr>
            <w:tcW w:w="1150" w:type="dxa"/>
          </w:tcPr>
          <w:p w:rsidR="008E107A"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18</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6B2DA2" w:rsidP="006B2DA2">
            <w:pPr>
              <w:tabs>
                <w:tab w:val="left" w:pos="921"/>
              </w:tabs>
              <w:rPr>
                <w:rFonts w:ascii="Times New Roman" w:hAnsi="Times New Roman" w:cs="Times New Roman"/>
                <w:sz w:val="24"/>
                <w:szCs w:val="24"/>
              </w:rPr>
            </w:pPr>
            <w:r w:rsidRPr="00F44D67">
              <w:rPr>
                <w:rFonts w:ascii="Times New Roman" w:hAnsi="Times New Roman" w:cs="Times New Roman"/>
                <w:sz w:val="24"/>
                <w:szCs w:val="24"/>
              </w:rPr>
              <w:t>3.2.5- Répartition des bénéficiaires enquêtés selon le niveau d’instruction</w:t>
            </w:r>
          </w:p>
        </w:tc>
        <w:tc>
          <w:tcPr>
            <w:tcW w:w="1150" w:type="dxa"/>
          </w:tcPr>
          <w:p w:rsidR="008E107A"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19</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6B2DA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3.2.6- Répartition des bénéficiaires PVVIH enquêtés selon qu’ils exercent une activité professionnelle ou génératrice de revenus</w:t>
            </w:r>
          </w:p>
        </w:tc>
        <w:tc>
          <w:tcPr>
            <w:tcW w:w="1150" w:type="dxa"/>
          </w:tcPr>
          <w:p w:rsidR="008E107A" w:rsidRPr="00F44D67" w:rsidRDefault="006B2DA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21</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6B2DA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3.3- Connaissance du projet</w:t>
            </w:r>
          </w:p>
        </w:tc>
        <w:tc>
          <w:tcPr>
            <w:tcW w:w="1150" w:type="dxa"/>
          </w:tcPr>
          <w:p w:rsidR="008E107A" w:rsidRPr="00F44D67" w:rsidRDefault="006B2DA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23</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6B2DA2" w:rsidP="006B2DA2">
            <w:pPr>
              <w:tabs>
                <w:tab w:val="left" w:pos="921"/>
              </w:tabs>
              <w:rPr>
                <w:rFonts w:ascii="Times New Roman" w:hAnsi="Times New Roman" w:cs="Times New Roman"/>
                <w:sz w:val="24"/>
                <w:szCs w:val="24"/>
              </w:rPr>
            </w:pPr>
            <w:r w:rsidRPr="00F44D67">
              <w:rPr>
                <w:rFonts w:ascii="Times New Roman" w:hAnsi="Times New Roman" w:cs="Times New Roman"/>
                <w:sz w:val="24"/>
                <w:szCs w:val="24"/>
              </w:rPr>
              <w:t>3.3.1- Répartition de l’ensemble des répondants selon leur connaissance du projet</w:t>
            </w:r>
          </w:p>
        </w:tc>
        <w:tc>
          <w:tcPr>
            <w:tcW w:w="1150" w:type="dxa"/>
          </w:tcPr>
          <w:p w:rsidR="008E107A" w:rsidRPr="00F44D67" w:rsidRDefault="006B2DA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23</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6B2DA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3.3.2- Répartition de l’ensemble des répondants selon les sources d’information</w:t>
            </w:r>
          </w:p>
        </w:tc>
        <w:tc>
          <w:tcPr>
            <w:tcW w:w="1150" w:type="dxa"/>
          </w:tcPr>
          <w:p w:rsidR="008E107A" w:rsidRPr="00F44D67" w:rsidRDefault="006B2DA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23</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6B2DA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3.3.3- Répartition des répondants selon la connaissance des IST</w:t>
            </w:r>
          </w:p>
        </w:tc>
        <w:tc>
          <w:tcPr>
            <w:tcW w:w="1150" w:type="dxa"/>
          </w:tcPr>
          <w:p w:rsidR="008E107A" w:rsidRPr="00F44D67" w:rsidRDefault="006B2DA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24</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6B2DA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3.3.4- Répartition des bénéficiaires PVVIH selon leur connaissance des moyens  de transmission des IST/VIH</w:t>
            </w:r>
          </w:p>
        </w:tc>
        <w:tc>
          <w:tcPr>
            <w:tcW w:w="1150" w:type="dxa"/>
          </w:tcPr>
          <w:p w:rsidR="008E107A" w:rsidRPr="00F44D67" w:rsidRDefault="006B2DA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25</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BD5701"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3.3.5- Répartition des bénéficiaires PVVIH selon leur connaissance des moyens  de prévention des IST/VIH</w:t>
            </w:r>
          </w:p>
        </w:tc>
        <w:tc>
          <w:tcPr>
            <w:tcW w:w="1150" w:type="dxa"/>
          </w:tcPr>
          <w:p w:rsidR="008E107A" w:rsidRPr="00F44D67" w:rsidRDefault="00BD5701"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26</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BD5701" w:rsidP="00E17697">
            <w:pPr>
              <w:tabs>
                <w:tab w:val="left" w:pos="921"/>
              </w:tabs>
              <w:rPr>
                <w:rFonts w:ascii="Times New Roman" w:hAnsi="Times New Roman" w:cs="Times New Roman"/>
                <w:sz w:val="24"/>
                <w:szCs w:val="24"/>
              </w:rPr>
            </w:pPr>
            <w:r w:rsidRPr="00F44D67">
              <w:rPr>
                <w:rFonts w:ascii="Times New Roman" w:hAnsi="Times New Roman" w:cs="Times New Roman"/>
                <w:sz w:val="24"/>
                <w:szCs w:val="24"/>
              </w:rPr>
              <w:t xml:space="preserve">3.5  </w:t>
            </w:r>
            <w:r w:rsidR="00E17697" w:rsidRPr="00F44D67">
              <w:rPr>
                <w:rFonts w:ascii="Times New Roman" w:hAnsi="Times New Roman" w:cs="Times New Roman"/>
                <w:sz w:val="24"/>
                <w:szCs w:val="24"/>
              </w:rPr>
              <w:t xml:space="preserve">Pertinence </w:t>
            </w:r>
            <w:r w:rsidRPr="00F44D67">
              <w:rPr>
                <w:rFonts w:ascii="Times New Roman" w:hAnsi="Times New Roman" w:cs="Times New Roman"/>
                <w:sz w:val="24"/>
                <w:szCs w:val="24"/>
              </w:rPr>
              <w:t>du projet</w:t>
            </w:r>
          </w:p>
        </w:tc>
        <w:tc>
          <w:tcPr>
            <w:tcW w:w="1150" w:type="dxa"/>
          </w:tcPr>
          <w:p w:rsidR="008E107A" w:rsidRPr="00F44D67" w:rsidRDefault="00BD5701"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27</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BD5701" w:rsidP="00BD5701">
            <w:pPr>
              <w:tabs>
                <w:tab w:val="left" w:pos="921"/>
              </w:tabs>
              <w:rPr>
                <w:rFonts w:ascii="Times New Roman" w:hAnsi="Times New Roman" w:cs="Times New Roman"/>
                <w:sz w:val="24"/>
                <w:szCs w:val="24"/>
              </w:rPr>
            </w:pPr>
            <w:r w:rsidRPr="00F44D67">
              <w:rPr>
                <w:rFonts w:ascii="Times New Roman" w:hAnsi="Times New Roman" w:cs="Times New Roman"/>
                <w:sz w:val="24"/>
                <w:szCs w:val="24"/>
              </w:rPr>
              <w:t xml:space="preserve">3.5.1- Analyse de </w:t>
            </w:r>
            <w:r w:rsidR="00E17697" w:rsidRPr="00F44D67">
              <w:rPr>
                <w:rFonts w:ascii="Times New Roman" w:hAnsi="Times New Roman" w:cs="Times New Roman"/>
                <w:sz w:val="24"/>
                <w:szCs w:val="24"/>
              </w:rPr>
              <w:t xml:space="preserve">la pertinence </w:t>
            </w:r>
            <w:r w:rsidRPr="00F44D67">
              <w:rPr>
                <w:rFonts w:ascii="Times New Roman" w:hAnsi="Times New Roman" w:cs="Times New Roman"/>
                <w:sz w:val="24"/>
                <w:szCs w:val="24"/>
              </w:rPr>
              <w:t>selon l’ensemble des répondants impliqués</w:t>
            </w:r>
          </w:p>
        </w:tc>
        <w:tc>
          <w:tcPr>
            <w:tcW w:w="1150" w:type="dxa"/>
          </w:tcPr>
          <w:p w:rsidR="008E107A" w:rsidRPr="00F44D67" w:rsidRDefault="00BD5701"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27</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E17697" w:rsidP="00E17697">
            <w:pPr>
              <w:tabs>
                <w:tab w:val="left" w:pos="921"/>
              </w:tabs>
              <w:rPr>
                <w:rFonts w:ascii="Times New Roman" w:hAnsi="Times New Roman" w:cs="Times New Roman"/>
                <w:sz w:val="24"/>
                <w:szCs w:val="24"/>
              </w:rPr>
            </w:pPr>
            <w:r w:rsidRPr="00F44D67">
              <w:rPr>
                <w:rFonts w:ascii="Times New Roman" w:hAnsi="Times New Roman" w:cs="Times New Roman"/>
                <w:sz w:val="24"/>
                <w:szCs w:val="24"/>
              </w:rPr>
              <w:t>3.5  Efficacité du projet</w:t>
            </w:r>
          </w:p>
        </w:tc>
        <w:tc>
          <w:tcPr>
            <w:tcW w:w="1150" w:type="dxa"/>
          </w:tcPr>
          <w:p w:rsidR="008E107A" w:rsidRPr="00F44D67" w:rsidRDefault="00E17697"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29</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E17697" w:rsidP="00E17697">
            <w:pPr>
              <w:tabs>
                <w:tab w:val="left" w:pos="921"/>
              </w:tabs>
              <w:rPr>
                <w:rFonts w:ascii="Times New Roman" w:hAnsi="Times New Roman" w:cs="Times New Roman"/>
                <w:sz w:val="24"/>
                <w:szCs w:val="24"/>
              </w:rPr>
            </w:pPr>
            <w:r w:rsidRPr="00F44D67">
              <w:rPr>
                <w:rFonts w:ascii="Times New Roman" w:hAnsi="Times New Roman" w:cs="Times New Roman"/>
                <w:sz w:val="24"/>
                <w:szCs w:val="24"/>
              </w:rPr>
              <w:t>3.5.1- Analyse de l’efficacité selon l’ensemble des répondants impliqués</w:t>
            </w:r>
          </w:p>
        </w:tc>
        <w:tc>
          <w:tcPr>
            <w:tcW w:w="1150" w:type="dxa"/>
          </w:tcPr>
          <w:p w:rsidR="008E107A" w:rsidRPr="00F44D67" w:rsidRDefault="00E17697"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29</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E17697"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3.5.2- Analyse de l’efficacité selon les activités planifiées et réalisées</w:t>
            </w:r>
          </w:p>
        </w:tc>
        <w:tc>
          <w:tcPr>
            <w:tcW w:w="1150" w:type="dxa"/>
          </w:tcPr>
          <w:p w:rsidR="008E107A" w:rsidRPr="00F44D67" w:rsidRDefault="00550266"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30</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B80026" w:rsidP="00B80026">
            <w:pPr>
              <w:tabs>
                <w:tab w:val="left" w:pos="921"/>
              </w:tabs>
              <w:rPr>
                <w:rFonts w:ascii="Times New Roman" w:hAnsi="Times New Roman" w:cs="Times New Roman"/>
                <w:sz w:val="24"/>
                <w:szCs w:val="24"/>
              </w:rPr>
            </w:pPr>
            <w:r w:rsidRPr="00F44D67">
              <w:rPr>
                <w:rFonts w:ascii="Times New Roman" w:hAnsi="Times New Roman" w:cs="Times New Roman"/>
                <w:sz w:val="24"/>
                <w:szCs w:val="24"/>
              </w:rPr>
              <w:t>3.6- Efficience du projet</w:t>
            </w:r>
          </w:p>
        </w:tc>
        <w:tc>
          <w:tcPr>
            <w:tcW w:w="1150" w:type="dxa"/>
          </w:tcPr>
          <w:p w:rsidR="008E107A" w:rsidRPr="00F44D67" w:rsidRDefault="00B80026"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34</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B80026"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3.6.1- Ressources humaines</w:t>
            </w:r>
          </w:p>
        </w:tc>
        <w:tc>
          <w:tcPr>
            <w:tcW w:w="1150" w:type="dxa"/>
          </w:tcPr>
          <w:p w:rsidR="008E107A" w:rsidRPr="00F44D67" w:rsidRDefault="00B80026"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34</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B80026" w:rsidP="00B80026">
            <w:pPr>
              <w:tabs>
                <w:tab w:val="left" w:pos="921"/>
              </w:tabs>
              <w:rPr>
                <w:rFonts w:ascii="Times New Roman" w:hAnsi="Times New Roman" w:cs="Times New Roman"/>
                <w:sz w:val="24"/>
                <w:szCs w:val="24"/>
              </w:rPr>
            </w:pPr>
            <w:r w:rsidRPr="00F44D67">
              <w:rPr>
                <w:rFonts w:ascii="Times New Roman" w:hAnsi="Times New Roman" w:cs="Times New Roman"/>
                <w:sz w:val="24"/>
                <w:szCs w:val="24"/>
              </w:rPr>
              <w:t>3.6.1- Ressources matérielles</w:t>
            </w:r>
          </w:p>
        </w:tc>
        <w:tc>
          <w:tcPr>
            <w:tcW w:w="1150" w:type="dxa"/>
          </w:tcPr>
          <w:p w:rsidR="008E107A" w:rsidRPr="00F44D67" w:rsidRDefault="00B80026"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34</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B80026"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3.6.1- Ressources financières</w:t>
            </w:r>
          </w:p>
        </w:tc>
        <w:tc>
          <w:tcPr>
            <w:tcW w:w="1150" w:type="dxa"/>
          </w:tcPr>
          <w:p w:rsidR="008E107A" w:rsidRPr="00F44D67" w:rsidRDefault="00B80026"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34</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D72A1E" w:rsidP="00D72A1E">
            <w:pPr>
              <w:tabs>
                <w:tab w:val="left" w:pos="921"/>
              </w:tabs>
              <w:rPr>
                <w:rFonts w:ascii="Times New Roman" w:hAnsi="Times New Roman" w:cs="Times New Roman"/>
                <w:sz w:val="24"/>
                <w:szCs w:val="24"/>
              </w:rPr>
            </w:pPr>
            <w:r w:rsidRPr="00F44D67">
              <w:rPr>
                <w:rFonts w:ascii="Times New Roman" w:hAnsi="Times New Roman" w:cs="Times New Roman"/>
                <w:sz w:val="24"/>
                <w:szCs w:val="24"/>
              </w:rPr>
              <w:t>3.7- Effets et impacts</w:t>
            </w:r>
          </w:p>
        </w:tc>
        <w:tc>
          <w:tcPr>
            <w:tcW w:w="1150" w:type="dxa"/>
          </w:tcPr>
          <w:p w:rsidR="008E107A" w:rsidRPr="00F44D67" w:rsidRDefault="00D72A1E"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35</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D72A1E" w:rsidP="00D72A1E">
            <w:pPr>
              <w:tabs>
                <w:tab w:val="left" w:pos="921"/>
              </w:tabs>
              <w:rPr>
                <w:rFonts w:ascii="Times New Roman" w:hAnsi="Times New Roman" w:cs="Times New Roman"/>
                <w:sz w:val="24"/>
                <w:szCs w:val="24"/>
              </w:rPr>
            </w:pPr>
            <w:r w:rsidRPr="00F44D67">
              <w:rPr>
                <w:rFonts w:ascii="Times New Roman" w:hAnsi="Times New Roman" w:cs="Times New Roman"/>
                <w:sz w:val="24"/>
                <w:szCs w:val="24"/>
              </w:rPr>
              <w:t>3.7.1- Au niveau des personnes vivant avec le VIH</w:t>
            </w:r>
          </w:p>
        </w:tc>
        <w:tc>
          <w:tcPr>
            <w:tcW w:w="1150" w:type="dxa"/>
          </w:tcPr>
          <w:p w:rsidR="008E107A" w:rsidRPr="00F44D67" w:rsidRDefault="00D72A1E"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35</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D72A1E" w:rsidP="00D72A1E">
            <w:pPr>
              <w:tabs>
                <w:tab w:val="left" w:pos="921"/>
              </w:tabs>
              <w:rPr>
                <w:rFonts w:ascii="Times New Roman" w:hAnsi="Times New Roman" w:cs="Times New Roman"/>
                <w:sz w:val="24"/>
                <w:szCs w:val="24"/>
              </w:rPr>
            </w:pPr>
            <w:r w:rsidRPr="00F44D67">
              <w:rPr>
                <w:rFonts w:ascii="Times New Roman" w:hAnsi="Times New Roman" w:cs="Times New Roman"/>
                <w:sz w:val="24"/>
                <w:szCs w:val="24"/>
              </w:rPr>
              <w:t xml:space="preserve">3.7.2- Au niveau des personnes paroisses et des églises </w:t>
            </w:r>
          </w:p>
        </w:tc>
        <w:tc>
          <w:tcPr>
            <w:tcW w:w="1150" w:type="dxa"/>
          </w:tcPr>
          <w:p w:rsidR="008E107A"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35</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025FCC"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3.7.3- Selon le personnel technique du GCCST</w:t>
            </w:r>
          </w:p>
        </w:tc>
        <w:tc>
          <w:tcPr>
            <w:tcW w:w="1150" w:type="dxa"/>
          </w:tcPr>
          <w:p w:rsidR="008E107A"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35</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5A09C2" w:rsidP="005A09C2">
            <w:pPr>
              <w:tabs>
                <w:tab w:val="left" w:pos="921"/>
              </w:tabs>
              <w:rPr>
                <w:rFonts w:ascii="Times New Roman" w:hAnsi="Times New Roman" w:cs="Times New Roman"/>
                <w:b/>
                <w:sz w:val="24"/>
                <w:szCs w:val="24"/>
              </w:rPr>
            </w:pPr>
            <w:r w:rsidRPr="00F44D67">
              <w:rPr>
                <w:rFonts w:ascii="Times New Roman" w:hAnsi="Times New Roman" w:cs="Times New Roman"/>
                <w:b/>
                <w:sz w:val="24"/>
                <w:szCs w:val="24"/>
              </w:rPr>
              <w:t>CHAPITRE-4- LECONS APPRISES, BONNES PRATIQUES   ET LES RECOMMANDATIONS</w:t>
            </w:r>
          </w:p>
        </w:tc>
        <w:tc>
          <w:tcPr>
            <w:tcW w:w="1150" w:type="dxa"/>
          </w:tcPr>
          <w:p w:rsidR="008E107A"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36</w:t>
            </w:r>
          </w:p>
        </w:tc>
      </w:tr>
      <w:tr w:rsidR="008E107A" w:rsidRPr="00F44D67" w:rsidTr="008E107A">
        <w:tc>
          <w:tcPr>
            <w:tcW w:w="279" w:type="dxa"/>
          </w:tcPr>
          <w:p w:rsidR="008E107A" w:rsidRPr="00F44D67" w:rsidRDefault="008E107A" w:rsidP="00D37624">
            <w:pPr>
              <w:tabs>
                <w:tab w:val="left" w:pos="921"/>
              </w:tabs>
              <w:rPr>
                <w:rFonts w:ascii="Times New Roman" w:hAnsi="Times New Roman" w:cs="Times New Roman"/>
                <w:sz w:val="24"/>
                <w:szCs w:val="24"/>
              </w:rPr>
            </w:pPr>
          </w:p>
        </w:tc>
        <w:tc>
          <w:tcPr>
            <w:tcW w:w="10778" w:type="dxa"/>
          </w:tcPr>
          <w:p w:rsidR="008E107A" w:rsidRPr="00F44D67" w:rsidRDefault="005A09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4.1- Leçons apprises</w:t>
            </w:r>
          </w:p>
        </w:tc>
        <w:tc>
          <w:tcPr>
            <w:tcW w:w="1150" w:type="dxa"/>
          </w:tcPr>
          <w:p w:rsidR="008E107A"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36</w:t>
            </w:r>
          </w:p>
        </w:tc>
      </w:tr>
      <w:tr w:rsidR="005A09C2" w:rsidRPr="00F44D67" w:rsidTr="008E107A">
        <w:tc>
          <w:tcPr>
            <w:tcW w:w="279" w:type="dxa"/>
          </w:tcPr>
          <w:p w:rsidR="005A09C2" w:rsidRPr="00F44D67" w:rsidRDefault="005A09C2" w:rsidP="00D37624">
            <w:pPr>
              <w:tabs>
                <w:tab w:val="left" w:pos="921"/>
              </w:tabs>
              <w:rPr>
                <w:rFonts w:ascii="Times New Roman" w:hAnsi="Times New Roman" w:cs="Times New Roman"/>
                <w:sz w:val="24"/>
                <w:szCs w:val="24"/>
              </w:rPr>
            </w:pPr>
          </w:p>
        </w:tc>
        <w:tc>
          <w:tcPr>
            <w:tcW w:w="10778" w:type="dxa"/>
          </w:tcPr>
          <w:p w:rsidR="005A09C2" w:rsidRPr="00F44D67" w:rsidRDefault="005A09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4.2- Bonne pratiques</w:t>
            </w:r>
          </w:p>
        </w:tc>
        <w:tc>
          <w:tcPr>
            <w:tcW w:w="1150" w:type="dxa"/>
          </w:tcPr>
          <w:p w:rsidR="005A09C2"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36</w:t>
            </w:r>
          </w:p>
        </w:tc>
      </w:tr>
      <w:tr w:rsidR="005A09C2" w:rsidRPr="00F44D67" w:rsidTr="008E107A">
        <w:tc>
          <w:tcPr>
            <w:tcW w:w="279" w:type="dxa"/>
          </w:tcPr>
          <w:p w:rsidR="005A09C2" w:rsidRPr="00F44D67" w:rsidRDefault="005A09C2" w:rsidP="00D37624">
            <w:pPr>
              <w:tabs>
                <w:tab w:val="left" w:pos="921"/>
              </w:tabs>
              <w:rPr>
                <w:rFonts w:ascii="Times New Roman" w:hAnsi="Times New Roman" w:cs="Times New Roman"/>
                <w:sz w:val="24"/>
                <w:szCs w:val="24"/>
              </w:rPr>
            </w:pPr>
          </w:p>
        </w:tc>
        <w:tc>
          <w:tcPr>
            <w:tcW w:w="10778" w:type="dxa"/>
          </w:tcPr>
          <w:p w:rsidR="005A09C2" w:rsidRPr="00F44D67" w:rsidRDefault="005A09C2"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4.3 Recommandations</w:t>
            </w:r>
          </w:p>
        </w:tc>
        <w:tc>
          <w:tcPr>
            <w:tcW w:w="1150" w:type="dxa"/>
          </w:tcPr>
          <w:p w:rsidR="005A09C2"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37</w:t>
            </w:r>
          </w:p>
        </w:tc>
      </w:tr>
      <w:tr w:rsidR="005A09C2" w:rsidRPr="00F44D67" w:rsidTr="008E107A">
        <w:tc>
          <w:tcPr>
            <w:tcW w:w="279" w:type="dxa"/>
          </w:tcPr>
          <w:p w:rsidR="005A09C2" w:rsidRPr="00F44D67" w:rsidRDefault="005A09C2" w:rsidP="00D37624">
            <w:pPr>
              <w:tabs>
                <w:tab w:val="left" w:pos="921"/>
              </w:tabs>
              <w:rPr>
                <w:rFonts w:ascii="Times New Roman" w:hAnsi="Times New Roman" w:cs="Times New Roman"/>
                <w:sz w:val="24"/>
                <w:szCs w:val="24"/>
              </w:rPr>
            </w:pPr>
          </w:p>
        </w:tc>
        <w:tc>
          <w:tcPr>
            <w:tcW w:w="10778" w:type="dxa"/>
          </w:tcPr>
          <w:p w:rsidR="005A09C2" w:rsidRPr="00F44D67" w:rsidRDefault="005A09C2" w:rsidP="00D37624">
            <w:pPr>
              <w:tabs>
                <w:tab w:val="left" w:pos="921"/>
              </w:tabs>
              <w:rPr>
                <w:rFonts w:ascii="Times New Roman" w:hAnsi="Times New Roman" w:cs="Times New Roman"/>
                <w:b/>
                <w:sz w:val="24"/>
                <w:szCs w:val="24"/>
              </w:rPr>
            </w:pPr>
            <w:r w:rsidRPr="00F44D67">
              <w:rPr>
                <w:rFonts w:ascii="Times New Roman" w:hAnsi="Times New Roman" w:cs="Times New Roman"/>
                <w:b/>
                <w:sz w:val="24"/>
                <w:szCs w:val="24"/>
              </w:rPr>
              <w:t>CONCLUSION</w:t>
            </w:r>
          </w:p>
        </w:tc>
        <w:tc>
          <w:tcPr>
            <w:tcW w:w="1150" w:type="dxa"/>
          </w:tcPr>
          <w:p w:rsidR="005A09C2" w:rsidRPr="00F44D67" w:rsidRDefault="00C01BBE" w:rsidP="00D37624">
            <w:pPr>
              <w:tabs>
                <w:tab w:val="left" w:pos="921"/>
              </w:tabs>
              <w:rPr>
                <w:rFonts w:ascii="Times New Roman" w:hAnsi="Times New Roman" w:cs="Times New Roman"/>
                <w:sz w:val="24"/>
                <w:szCs w:val="24"/>
              </w:rPr>
            </w:pPr>
            <w:r>
              <w:rPr>
                <w:rFonts w:ascii="Times New Roman" w:hAnsi="Times New Roman" w:cs="Times New Roman"/>
                <w:sz w:val="24"/>
                <w:szCs w:val="24"/>
              </w:rPr>
              <w:t>37</w:t>
            </w:r>
          </w:p>
        </w:tc>
      </w:tr>
      <w:tr w:rsidR="005A09C2" w:rsidRPr="00B45850" w:rsidTr="008E107A">
        <w:tc>
          <w:tcPr>
            <w:tcW w:w="279" w:type="dxa"/>
          </w:tcPr>
          <w:p w:rsidR="005A09C2" w:rsidRPr="00F44D67" w:rsidRDefault="005A09C2" w:rsidP="00D37624">
            <w:pPr>
              <w:tabs>
                <w:tab w:val="left" w:pos="921"/>
              </w:tabs>
              <w:rPr>
                <w:rFonts w:ascii="Times New Roman" w:hAnsi="Times New Roman" w:cs="Times New Roman"/>
                <w:sz w:val="24"/>
                <w:szCs w:val="24"/>
              </w:rPr>
            </w:pPr>
          </w:p>
        </w:tc>
        <w:tc>
          <w:tcPr>
            <w:tcW w:w="10778" w:type="dxa"/>
          </w:tcPr>
          <w:p w:rsidR="005A09C2" w:rsidRPr="00F44D67" w:rsidRDefault="008B2469" w:rsidP="00D37624">
            <w:pPr>
              <w:tabs>
                <w:tab w:val="left" w:pos="921"/>
              </w:tabs>
              <w:rPr>
                <w:rFonts w:ascii="Times New Roman" w:hAnsi="Times New Roman" w:cs="Times New Roman"/>
                <w:b/>
                <w:sz w:val="24"/>
                <w:szCs w:val="24"/>
              </w:rPr>
            </w:pPr>
            <w:r w:rsidRPr="00F44D67">
              <w:rPr>
                <w:rFonts w:ascii="Times New Roman" w:hAnsi="Times New Roman" w:cs="Times New Roman"/>
                <w:b/>
                <w:sz w:val="24"/>
                <w:szCs w:val="24"/>
              </w:rPr>
              <w:t>Annexes : outils de collecte des données</w:t>
            </w:r>
          </w:p>
        </w:tc>
        <w:tc>
          <w:tcPr>
            <w:tcW w:w="1150" w:type="dxa"/>
          </w:tcPr>
          <w:p w:rsidR="005A09C2" w:rsidRPr="00B45850" w:rsidRDefault="00F44D67" w:rsidP="00D37624">
            <w:pPr>
              <w:tabs>
                <w:tab w:val="left" w:pos="921"/>
              </w:tabs>
              <w:rPr>
                <w:rFonts w:ascii="Times New Roman" w:hAnsi="Times New Roman" w:cs="Times New Roman"/>
                <w:sz w:val="24"/>
                <w:szCs w:val="24"/>
              </w:rPr>
            </w:pPr>
            <w:r w:rsidRPr="00F44D67">
              <w:rPr>
                <w:rFonts w:ascii="Times New Roman" w:hAnsi="Times New Roman" w:cs="Times New Roman"/>
                <w:sz w:val="24"/>
                <w:szCs w:val="24"/>
              </w:rPr>
              <w:t>38</w:t>
            </w:r>
          </w:p>
        </w:tc>
      </w:tr>
      <w:tr w:rsidR="005A09C2" w:rsidRPr="00B45850" w:rsidTr="008E107A">
        <w:tc>
          <w:tcPr>
            <w:tcW w:w="279" w:type="dxa"/>
          </w:tcPr>
          <w:p w:rsidR="005A09C2" w:rsidRPr="00B45850" w:rsidRDefault="005A09C2" w:rsidP="00D37624">
            <w:pPr>
              <w:tabs>
                <w:tab w:val="left" w:pos="921"/>
              </w:tabs>
              <w:rPr>
                <w:rFonts w:ascii="Times New Roman" w:hAnsi="Times New Roman" w:cs="Times New Roman"/>
                <w:sz w:val="24"/>
                <w:szCs w:val="24"/>
              </w:rPr>
            </w:pPr>
          </w:p>
        </w:tc>
        <w:tc>
          <w:tcPr>
            <w:tcW w:w="10778" w:type="dxa"/>
          </w:tcPr>
          <w:p w:rsidR="005A09C2" w:rsidRPr="00B45850" w:rsidRDefault="005A09C2" w:rsidP="00D37624">
            <w:pPr>
              <w:tabs>
                <w:tab w:val="left" w:pos="921"/>
              </w:tabs>
              <w:rPr>
                <w:rFonts w:ascii="Times New Roman" w:hAnsi="Times New Roman" w:cs="Times New Roman"/>
                <w:b/>
                <w:sz w:val="24"/>
                <w:szCs w:val="24"/>
              </w:rPr>
            </w:pPr>
          </w:p>
        </w:tc>
        <w:tc>
          <w:tcPr>
            <w:tcW w:w="1150" w:type="dxa"/>
          </w:tcPr>
          <w:p w:rsidR="005A09C2" w:rsidRPr="00B45850" w:rsidRDefault="005A09C2" w:rsidP="00D37624">
            <w:pPr>
              <w:tabs>
                <w:tab w:val="left" w:pos="921"/>
              </w:tabs>
              <w:rPr>
                <w:rFonts w:ascii="Times New Roman" w:hAnsi="Times New Roman" w:cs="Times New Roman"/>
                <w:sz w:val="24"/>
                <w:szCs w:val="24"/>
              </w:rPr>
            </w:pPr>
          </w:p>
        </w:tc>
      </w:tr>
    </w:tbl>
    <w:p w:rsidR="006B2DA2" w:rsidRPr="00B45850" w:rsidRDefault="006B2DA2" w:rsidP="006B2DA2">
      <w:pPr>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fr-FR"/>
        </w:rPr>
      </w:pPr>
    </w:p>
    <w:p w:rsidR="006B2DA2" w:rsidRPr="00B45850" w:rsidRDefault="006B2DA2" w:rsidP="006B2DA2">
      <w:pPr>
        <w:rPr>
          <w:rFonts w:ascii="Times New Roman" w:eastAsia="Times New Roman" w:hAnsi="Times New Roman" w:cs="Times New Roman"/>
          <w:b/>
          <w:color w:val="000000"/>
          <w:kern w:val="28"/>
          <w:sz w:val="24"/>
          <w:szCs w:val="24"/>
          <w:u w:val="single"/>
          <w:lang w:eastAsia="fr-FR"/>
        </w:rPr>
      </w:pPr>
      <w:r w:rsidRPr="00B45850">
        <w:rPr>
          <w:rFonts w:ascii="Times New Roman" w:eastAsia="Times New Roman" w:hAnsi="Times New Roman" w:cs="Times New Roman"/>
          <w:b/>
          <w:color w:val="000000"/>
          <w:kern w:val="28"/>
          <w:sz w:val="24"/>
          <w:szCs w:val="24"/>
          <w:u w:val="single"/>
          <w:lang w:eastAsia="fr-FR"/>
        </w:rPr>
        <w:br w:type="page"/>
      </w:r>
    </w:p>
    <w:p w:rsidR="006B2DA2" w:rsidRPr="00B45850" w:rsidRDefault="006B2DA2" w:rsidP="006B2DA2">
      <w:pPr>
        <w:rPr>
          <w:rFonts w:ascii="Times New Roman" w:eastAsia="Times New Roman" w:hAnsi="Times New Roman" w:cs="Times New Roman"/>
          <w:b/>
          <w:color w:val="000000"/>
          <w:kern w:val="28"/>
          <w:sz w:val="24"/>
          <w:szCs w:val="24"/>
          <w:u w:val="single"/>
          <w:lang w:eastAsia="fr-FR"/>
        </w:rPr>
      </w:pPr>
    </w:p>
    <w:p w:rsidR="006B2DA2" w:rsidRPr="00B45850" w:rsidRDefault="006B2DA2" w:rsidP="006B2DA2">
      <w:pPr>
        <w:spacing w:after="0" w:line="240" w:lineRule="auto"/>
        <w:rPr>
          <w:rFonts w:ascii="Times New Roman" w:eastAsia="Times New Roman" w:hAnsi="Times New Roman" w:cs="Times New Roman"/>
          <w:b/>
          <w:color w:val="000000"/>
          <w:kern w:val="28"/>
          <w:sz w:val="24"/>
          <w:szCs w:val="24"/>
          <w:u w:val="single"/>
          <w:lang w:eastAsia="fr-FR"/>
        </w:rPr>
      </w:pPr>
    </w:p>
    <w:p w:rsidR="00A73D8A" w:rsidRPr="00B45850" w:rsidRDefault="00A73D8A" w:rsidP="00451B2B">
      <w:pPr>
        <w:shd w:val="clear" w:color="auto" w:fill="BDD6EE" w:themeFill="accent1" w:themeFillTint="66"/>
        <w:rPr>
          <w:rFonts w:ascii="Times New Roman" w:hAnsi="Times New Roman" w:cs="Times New Roman"/>
          <w:sz w:val="24"/>
          <w:szCs w:val="24"/>
        </w:rPr>
      </w:pPr>
      <w:r w:rsidRPr="00B45850">
        <w:rPr>
          <w:rFonts w:ascii="Times New Roman" w:hAnsi="Times New Roman" w:cs="Times New Roman"/>
          <w:b/>
          <w:sz w:val="24"/>
          <w:szCs w:val="24"/>
        </w:rPr>
        <w:t>SIGLES ET ABREVIATIONS</w:t>
      </w:r>
      <w:r w:rsidRPr="00B45850">
        <w:rPr>
          <w:rFonts w:ascii="Times New Roman" w:hAnsi="Times New Roman" w:cs="Times New Roman"/>
          <w:sz w:val="24"/>
          <w:szCs w:val="24"/>
        </w:rPr>
        <w:t xml:space="preserve"> </w:t>
      </w:r>
    </w:p>
    <w:p w:rsidR="00A73D8A" w:rsidRPr="00B45850" w:rsidRDefault="00A73D8A" w:rsidP="00A73D8A">
      <w:pPr>
        <w:shd w:val="clear" w:color="auto" w:fill="FFFFFF" w:themeFill="background1"/>
        <w:rPr>
          <w:rFonts w:ascii="Times New Roman" w:hAnsi="Times New Roman" w:cs="Times New Roman"/>
          <w:b/>
          <w:sz w:val="24"/>
          <w:szCs w:val="24"/>
        </w:rPr>
      </w:pPr>
    </w:p>
    <w:p w:rsidR="00A73D8A" w:rsidRPr="00B45850" w:rsidRDefault="00A73D8A" w:rsidP="00B45850">
      <w:pPr>
        <w:shd w:val="clear" w:color="auto" w:fill="FFFFFF" w:themeFill="background1"/>
        <w:spacing w:after="0" w:line="240" w:lineRule="auto"/>
        <w:rPr>
          <w:rFonts w:ascii="Times New Roman" w:hAnsi="Times New Roman" w:cs="Times New Roman"/>
          <w:b/>
          <w:sz w:val="24"/>
          <w:szCs w:val="24"/>
        </w:rPr>
      </w:pPr>
      <w:r w:rsidRPr="00B45850">
        <w:rPr>
          <w:rFonts w:ascii="Times New Roman" w:hAnsi="Times New Roman" w:cs="Times New Roman"/>
          <w:b/>
          <w:sz w:val="24"/>
          <w:szCs w:val="24"/>
        </w:rPr>
        <w:t>AGR </w:t>
      </w:r>
      <w:r w:rsidRPr="00B45850">
        <w:rPr>
          <w:rFonts w:ascii="Times New Roman" w:hAnsi="Times New Roman" w:cs="Times New Roman"/>
          <w:b/>
          <w:sz w:val="24"/>
          <w:szCs w:val="24"/>
        </w:rPr>
        <w:tab/>
        <w:t xml:space="preserve">: </w:t>
      </w:r>
      <w:r w:rsidRPr="00B45850">
        <w:rPr>
          <w:rFonts w:ascii="Times New Roman" w:hAnsi="Times New Roman" w:cs="Times New Roman"/>
          <w:bCs/>
          <w:sz w:val="24"/>
          <w:szCs w:val="24"/>
        </w:rPr>
        <w:t>Activités Génératrices de Revenus</w:t>
      </w:r>
    </w:p>
    <w:p w:rsidR="00A73D8A" w:rsidRPr="00B45850" w:rsidRDefault="00A73D8A"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b/>
          <w:bCs/>
          <w:sz w:val="24"/>
          <w:szCs w:val="24"/>
        </w:rPr>
        <w:t>ARV </w:t>
      </w:r>
      <w:r w:rsidR="00451B2B" w:rsidRPr="00B45850">
        <w:rPr>
          <w:rFonts w:ascii="Times New Roman" w:hAnsi="Times New Roman" w:cs="Times New Roman"/>
          <w:sz w:val="24"/>
          <w:szCs w:val="24"/>
        </w:rPr>
        <w:tab/>
      </w:r>
      <w:r w:rsidRPr="00B45850">
        <w:rPr>
          <w:rFonts w:ascii="Times New Roman" w:hAnsi="Times New Roman" w:cs="Times New Roman"/>
          <w:sz w:val="24"/>
          <w:szCs w:val="24"/>
        </w:rPr>
        <w:t>: Anti-Rétro Viraux</w:t>
      </w:r>
    </w:p>
    <w:p w:rsidR="00A73D8A" w:rsidRPr="00B45850" w:rsidRDefault="00451B2B"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b/>
          <w:sz w:val="24"/>
          <w:szCs w:val="24"/>
        </w:rPr>
        <w:t xml:space="preserve">ATDPDH </w:t>
      </w:r>
      <w:r w:rsidR="00A73D8A" w:rsidRPr="00B45850">
        <w:rPr>
          <w:rFonts w:ascii="Times New Roman" w:hAnsi="Times New Roman" w:cs="Times New Roman"/>
          <w:b/>
          <w:sz w:val="24"/>
          <w:szCs w:val="24"/>
        </w:rPr>
        <w:t xml:space="preserve">: </w:t>
      </w:r>
      <w:r w:rsidR="00A73D8A" w:rsidRPr="00B45850">
        <w:rPr>
          <w:rFonts w:ascii="Times New Roman" w:hAnsi="Times New Roman" w:cs="Times New Roman"/>
          <w:sz w:val="24"/>
          <w:szCs w:val="24"/>
        </w:rPr>
        <w:t>Association Togolaise de Défense et de Promotion des Droits</w:t>
      </w:r>
    </w:p>
    <w:p w:rsidR="00A73D8A" w:rsidRPr="00B45850" w:rsidRDefault="00A73D8A"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sz w:val="24"/>
          <w:szCs w:val="24"/>
        </w:rPr>
        <w:t xml:space="preserve">                                 </w:t>
      </w:r>
      <w:r w:rsidR="00451B2B" w:rsidRPr="00B45850">
        <w:rPr>
          <w:rFonts w:ascii="Times New Roman" w:hAnsi="Times New Roman" w:cs="Times New Roman"/>
          <w:sz w:val="24"/>
          <w:szCs w:val="24"/>
        </w:rPr>
        <w:t xml:space="preserve">   </w:t>
      </w:r>
      <w:r w:rsidRPr="00B45850">
        <w:rPr>
          <w:rFonts w:ascii="Times New Roman" w:hAnsi="Times New Roman" w:cs="Times New Roman"/>
          <w:sz w:val="24"/>
          <w:szCs w:val="24"/>
        </w:rPr>
        <w:t xml:space="preserve"> Humains</w:t>
      </w:r>
    </w:p>
    <w:p w:rsidR="00A73D8A" w:rsidRPr="00B45850" w:rsidRDefault="00A73D8A"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b/>
          <w:bCs/>
          <w:sz w:val="24"/>
          <w:szCs w:val="24"/>
        </w:rPr>
        <w:t>CA</w:t>
      </w:r>
      <w:r w:rsidR="00451B2B" w:rsidRPr="00B45850">
        <w:rPr>
          <w:rFonts w:ascii="Times New Roman" w:hAnsi="Times New Roman" w:cs="Times New Roman"/>
          <w:sz w:val="24"/>
          <w:szCs w:val="24"/>
        </w:rPr>
        <w:tab/>
      </w:r>
      <w:r w:rsidRPr="00B45850">
        <w:rPr>
          <w:rFonts w:ascii="Times New Roman" w:hAnsi="Times New Roman" w:cs="Times New Roman"/>
          <w:sz w:val="24"/>
          <w:szCs w:val="24"/>
        </w:rPr>
        <w:t>: Conseil d’Administration</w:t>
      </w:r>
    </w:p>
    <w:p w:rsidR="00A73D8A" w:rsidRPr="00B45850" w:rsidRDefault="00A73D8A"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b/>
          <w:sz w:val="24"/>
          <w:szCs w:val="24"/>
        </w:rPr>
        <w:t>CNDH</w:t>
      </w:r>
      <w:r w:rsidR="00451B2B" w:rsidRPr="00B45850">
        <w:rPr>
          <w:rFonts w:ascii="Times New Roman" w:hAnsi="Times New Roman" w:cs="Times New Roman"/>
          <w:b/>
          <w:sz w:val="24"/>
          <w:szCs w:val="24"/>
        </w:rPr>
        <w:t xml:space="preserve">     </w:t>
      </w:r>
      <w:r w:rsidRPr="00B45850">
        <w:rPr>
          <w:rFonts w:ascii="Times New Roman" w:hAnsi="Times New Roman" w:cs="Times New Roman"/>
          <w:b/>
          <w:sz w:val="24"/>
          <w:szCs w:val="24"/>
        </w:rPr>
        <w:t xml:space="preserve">: </w:t>
      </w:r>
      <w:r w:rsidRPr="00B45850">
        <w:rPr>
          <w:rFonts w:ascii="Times New Roman" w:hAnsi="Times New Roman" w:cs="Times New Roman"/>
          <w:sz w:val="24"/>
          <w:szCs w:val="24"/>
        </w:rPr>
        <w:t>Commission Nationale des Droits de l’Homme</w:t>
      </w:r>
    </w:p>
    <w:p w:rsidR="00A73D8A" w:rsidRPr="00B45850" w:rsidRDefault="00A73D8A"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b/>
          <w:bCs/>
          <w:sz w:val="24"/>
          <w:szCs w:val="24"/>
        </w:rPr>
        <w:t>CNLS </w:t>
      </w:r>
      <w:r w:rsidR="00451B2B" w:rsidRPr="00B45850">
        <w:rPr>
          <w:rFonts w:ascii="Times New Roman" w:hAnsi="Times New Roman" w:cs="Times New Roman"/>
          <w:sz w:val="24"/>
          <w:szCs w:val="24"/>
        </w:rPr>
        <w:t xml:space="preserve">      </w:t>
      </w:r>
      <w:r w:rsidRPr="00B45850">
        <w:rPr>
          <w:rFonts w:ascii="Times New Roman" w:hAnsi="Times New Roman" w:cs="Times New Roman"/>
          <w:sz w:val="24"/>
          <w:szCs w:val="24"/>
        </w:rPr>
        <w:t>: Conseil National de Lutte Contre le Sida</w:t>
      </w:r>
    </w:p>
    <w:p w:rsidR="00A73D8A" w:rsidRPr="00B45850" w:rsidRDefault="00A73D8A"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b/>
          <w:sz w:val="24"/>
          <w:szCs w:val="24"/>
        </w:rPr>
        <w:t>DCP</w:t>
      </w:r>
      <w:r w:rsidR="00451B2B" w:rsidRPr="00B45850">
        <w:rPr>
          <w:rFonts w:ascii="Times New Roman" w:hAnsi="Times New Roman" w:cs="Times New Roman"/>
          <w:b/>
          <w:sz w:val="24"/>
          <w:szCs w:val="24"/>
        </w:rPr>
        <w:t> </w:t>
      </w:r>
      <w:r w:rsidR="00451B2B" w:rsidRPr="00B45850">
        <w:rPr>
          <w:rFonts w:ascii="Times New Roman" w:hAnsi="Times New Roman" w:cs="Times New Roman"/>
          <w:b/>
          <w:sz w:val="24"/>
          <w:szCs w:val="24"/>
        </w:rPr>
        <w:tab/>
        <w:t xml:space="preserve">   </w:t>
      </w:r>
      <w:r w:rsidRPr="00B45850">
        <w:rPr>
          <w:rFonts w:ascii="Times New Roman" w:hAnsi="Times New Roman" w:cs="Times New Roman"/>
          <w:b/>
          <w:sz w:val="24"/>
          <w:szCs w:val="24"/>
        </w:rPr>
        <w:t xml:space="preserve">: </w:t>
      </w:r>
      <w:r w:rsidRPr="00B45850">
        <w:rPr>
          <w:rFonts w:ascii="Times New Roman" w:hAnsi="Times New Roman" w:cs="Times New Roman"/>
          <w:sz w:val="24"/>
          <w:szCs w:val="24"/>
        </w:rPr>
        <w:t>Diagnostic Communautaire Participatif</w:t>
      </w:r>
    </w:p>
    <w:p w:rsidR="00A73D8A" w:rsidRPr="00B45850" w:rsidRDefault="00451B2B"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b/>
          <w:bCs/>
          <w:sz w:val="24"/>
          <w:szCs w:val="24"/>
        </w:rPr>
        <w:t xml:space="preserve">DE             </w:t>
      </w:r>
      <w:r w:rsidR="00A73D8A" w:rsidRPr="00B45850">
        <w:rPr>
          <w:rFonts w:ascii="Times New Roman" w:hAnsi="Times New Roman" w:cs="Times New Roman"/>
          <w:sz w:val="24"/>
          <w:szCs w:val="24"/>
        </w:rPr>
        <w:t>: Direction Exécutive</w:t>
      </w:r>
    </w:p>
    <w:p w:rsidR="00A73D8A" w:rsidRPr="00B45850" w:rsidRDefault="00A73D8A"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b/>
          <w:bCs/>
          <w:sz w:val="24"/>
          <w:szCs w:val="24"/>
        </w:rPr>
        <w:t>DERPLUP</w:t>
      </w:r>
      <w:r w:rsidRPr="00B45850">
        <w:rPr>
          <w:rFonts w:ascii="Times New Roman" w:hAnsi="Times New Roman" w:cs="Times New Roman"/>
          <w:sz w:val="24"/>
          <w:szCs w:val="24"/>
        </w:rPr>
        <w:t>: Dernière Pluie de Pierre</w:t>
      </w:r>
    </w:p>
    <w:p w:rsidR="00A73D8A" w:rsidRPr="00B45850" w:rsidRDefault="00A73D8A" w:rsidP="00B45850">
      <w:pPr>
        <w:shd w:val="clear" w:color="auto" w:fill="FFFFFF" w:themeFill="background1"/>
        <w:spacing w:after="0" w:line="240" w:lineRule="auto"/>
        <w:rPr>
          <w:rFonts w:ascii="Times New Roman" w:hAnsi="Times New Roman" w:cs="Times New Roman"/>
          <w:b/>
          <w:bCs/>
          <w:sz w:val="24"/>
          <w:szCs w:val="24"/>
        </w:rPr>
      </w:pPr>
      <w:r w:rsidRPr="00B45850">
        <w:rPr>
          <w:rFonts w:ascii="Times New Roman" w:hAnsi="Times New Roman" w:cs="Times New Roman"/>
          <w:b/>
          <w:bCs/>
          <w:sz w:val="24"/>
          <w:szCs w:val="24"/>
        </w:rPr>
        <w:t>EEPT</w:t>
      </w:r>
      <w:r w:rsidR="00451B2B" w:rsidRPr="00B45850">
        <w:rPr>
          <w:rFonts w:ascii="Times New Roman" w:hAnsi="Times New Roman" w:cs="Times New Roman"/>
          <w:b/>
          <w:bCs/>
          <w:sz w:val="24"/>
          <w:szCs w:val="24"/>
        </w:rPr>
        <w:tab/>
        <w:t xml:space="preserve"> </w:t>
      </w:r>
      <w:r w:rsidRPr="00B45850">
        <w:rPr>
          <w:rFonts w:ascii="Times New Roman" w:hAnsi="Times New Roman" w:cs="Times New Roman"/>
          <w:b/>
          <w:bCs/>
          <w:sz w:val="24"/>
          <w:szCs w:val="24"/>
        </w:rPr>
        <w:t xml:space="preserve">: </w:t>
      </w:r>
      <w:r w:rsidRPr="00B45850">
        <w:rPr>
          <w:rFonts w:ascii="Times New Roman" w:hAnsi="Times New Roman" w:cs="Times New Roman"/>
          <w:sz w:val="24"/>
          <w:szCs w:val="24"/>
        </w:rPr>
        <w:t>Eglise Evangélique Presbytérienne du Togo</w:t>
      </w:r>
    </w:p>
    <w:p w:rsidR="00A73D8A" w:rsidRPr="00B45850" w:rsidRDefault="00A73D8A" w:rsidP="00B45850">
      <w:pPr>
        <w:shd w:val="clear" w:color="auto" w:fill="FFFFFF" w:themeFill="background1"/>
        <w:spacing w:after="0" w:line="240" w:lineRule="auto"/>
        <w:rPr>
          <w:rFonts w:ascii="Times New Roman" w:hAnsi="Times New Roman" w:cs="Times New Roman"/>
          <w:b/>
          <w:sz w:val="24"/>
          <w:szCs w:val="24"/>
        </w:rPr>
      </w:pPr>
      <w:r w:rsidRPr="00B45850">
        <w:rPr>
          <w:rFonts w:ascii="Times New Roman" w:hAnsi="Times New Roman" w:cs="Times New Roman"/>
          <w:b/>
          <w:sz w:val="24"/>
          <w:szCs w:val="24"/>
        </w:rPr>
        <w:t>GCCST</w:t>
      </w:r>
      <w:r w:rsidRPr="00B45850">
        <w:rPr>
          <w:rFonts w:ascii="Times New Roman" w:hAnsi="Times New Roman" w:cs="Times New Roman"/>
          <w:b/>
          <w:sz w:val="24"/>
          <w:szCs w:val="24"/>
        </w:rPr>
        <w:tab/>
      </w:r>
      <w:r w:rsidR="00451B2B" w:rsidRPr="00B45850">
        <w:rPr>
          <w:rFonts w:ascii="Times New Roman" w:hAnsi="Times New Roman" w:cs="Times New Roman"/>
          <w:b/>
          <w:sz w:val="24"/>
          <w:szCs w:val="24"/>
        </w:rPr>
        <w:t xml:space="preserve">  </w:t>
      </w:r>
      <w:r w:rsidRPr="00B45850">
        <w:rPr>
          <w:rFonts w:ascii="Times New Roman" w:hAnsi="Times New Roman" w:cs="Times New Roman"/>
          <w:b/>
          <w:sz w:val="24"/>
          <w:szCs w:val="24"/>
        </w:rPr>
        <w:t xml:space="preserve">: </w:t>
      </w:r>
      <w:r w:rsidRPr="00B45850">
        <w:rPr>
          <w:rFonts w:ascii="Times New Roman" w:hAnsi="Times New Roman" w:cs="Times New Roman"/>
          <w:bCs/>
          <w:sz w:val="24"/>
          <w:szCs w:val="24"/>
        </w:rPr>
        <w:t>Groupe Chrétien Contre le Sida au Togo</w:t>
      </w:r>
    </w:p>
    <w:p w:rsidR="00A73D8A" w:rsidRPr="00B45850" w:rsidRDefault="00451B2B" w:rsidP="00B45850">
      <w:pPr>
        <w:shd w:val="clear" w:color="auto" w:fill="FFFFFF" w:themeFill="background1"/>
        <w:spacing w:after="0" w:line="240" w:lineRule="auto"/>
        <w:rPr>
          <w:rFonts w:ascii="Times New Roman" w:hAnsi="Times New Roman" w:cs="Times New Roman"/>
          <w:bCs/>
          <w:sz w:val="24"/>
          <w:szCs w:val="24"/>
        </w:rPr>
      </w:pPr>
      <w:r w:rsidRPr="00B45850">
        <w:rPr>
          <w:rFonts w:ascii="Times New Roman" w:hAnsi="Times New Roman" w:cs="Times New Roman"/>
          <w:b/>
          <w:sz w:val="24"/>
          <w:szCs w:val="24"/>
        </w:rPr>
        <w:t xml:space="preserve">IEC/CCC   </w:t>
      </w:r>
      <w:r w:rsidR="00A73D8A" w:rsidRPr="00B45850">
        <w:rPr>
          <w:rFonts w:ascii="Times New Roman" w:hAnsi="Times New Roman" w:cs="Times New Roman"/>
          <w:b/>
          <w:sz w:val="24"/>
          <w:szCs w:val="24"/>
        </w:rPr>
        <w:t xml:space="preserve">: </w:t>
      </w:r>
      <w:r w:rsidR="00A73D8A" w:rsidRPr="00B45850">
        <w:rPr>
          <w:rFonts w:ascii="Times New Roman" w:hAnsi="Times New Roman" w:cs="Times New Roman"/>
          <w:bCs/>
          <w:sz w:val="24"/>
          <w:szCs w:val="24"/>
        </w:rPr>
        <w:t>Information Education Communication/ Communication pour le</w:t>
      </w:r>
    </w:p>
    <w:p w:rsidR="00A73D8A" w:rsidRPr="00B45850" w:rsidRDefault="00992595" w:rsidP="00B45850">
      <w:pPr>
        <w:shd w:val="clear" w:color="auto" w:fill="FFFFFF" w:themeFill="background1"/>
        <w:spacing w:after="0" w:line="240" w:lineRule="auto"/>
        <w:rPr>
          <w:rFonts w:ascii="Times New Roman" w:hAnsi="Times New Roman" w:cs="Times New Roman"/>
          <w:bCs/>
          <w:sz w:val="24"/>
          <w:szCs w:val="24"/>
        </w:rPr>
      </w:pPr>
      <w:r w:rsidRPr="00B45850">
        <w:rPr>
          <w:rFonts w:ascii="Times New Roman" w:hAnsi="Times New Roman" w:cs="Times New Roman"/>
          <w:b/>
          <w:sz w:val="24"/>
          <w:szCs w:val="24"/>
        </w:rPr>
        <w:t xml:space="preserve">                      </w:t>
      </w:r>
      <w:r w:rsidR="00A73D8A" w:rsidRPr="00B45850">
        <w:rPr>
          <w:rFonts w:ascii="Times New Roman" w:hAnsi="Times New Roman" w:cs="Times New Roman"/>
          <w:bCs/>
          <w:sz w:val="24"/>
          <w:szCs w:val="24"/>
        </w:rPr>
        <w:t>Changement de Comportement</w:t>
      </w:r>
    </w:p>
    <w:p w:rsidR="00A73D8A" w:rsidRPr="00B45850" w:rsidRDefault="00A73D8A" w:rsidP="00B45850">
      <w:pPr>
        <w:shd w:val="clear" w:color="auto" w:fill="FFFFFF" w:themeFill="background1"/>
        <w:spacing w:after="0" w:line="240" w:lineRule="auto"/>
        <w:rPr>
          <w:rFonts w:ascii="Times New Roman" w:hAnsi="Times New Roman" w:cs="Times New Roman"/>
          <w:bCs/>
          <w:sz w:val="24"/>
          <w:szCs w:val="24"/>
        </w:rPr>
      </w:pPr>
      <w:r w:rsidRPr="00B45850">
        <w:rPr>
          <w:rFonts w:ascii="Times New Roman" w:hAnsi="Times New Roman" w:cs="Times New Roman"/>
          <w:b/>
          <w:sz w:val="24"/>
          <w:szCs w:val="24"/>
        </w:rPr>
        <w:t>IST</w:t>
      </w:r>
      <w:r w:rsidRPr="00B45850">
        <w:rPr>
          <w:rFonts w:ascii="Times New Roman" w:hAnsi="Times New Roman" w:cs="Times New Roman"/>
          <w:b/>
          <w:sz w:val="24"/>
          <w:szCs w:val="24"/>
        </w:rPr>
        <w:tab/>
        <w:t>:</w:t>
      </w:r>
      <w:r w:rsidRPr="00B45850">
        <w:rPr>
          <w:rFonts w:ascii="Times New Roman" w:hAnsi="Times New Roman" w:cs="Times New Roman"/>
          <w:bCs/>
          <w:sz w:val="24"/>
          <w:szCs w:val="24"/>
        </w:rPr>
        <w:t xml:space="preserve"> Infections Sexuellement Transmissibles</w:t>
      </w:r>
    </w:p>
    <w:p w:rsidR="00A73D8A" w:rsidRPr="00B45850" w:rsidRDefault="00A73D8A" w:rsidP="00B45850">
      <w:pPr>
        <w:shd w:val="clear" w:color="auto" w:fill="FFFFFF" w:themeFill="background1"/>
        <w:spacing w:after="0" w:line="240" w:lineRule="auto"/>
        <w:rPr>
          <w:rFonts w:ascii="Times New Roman" w:hAnsi="Times New Roman" w:cs="Times New Roman"/>
          <w:b/>
          <w:sz w:val="24"/>
          <w:szCs w:val="24"/>
        </w:rPr>
      </w:pPr>
      <w:r w:rsidRPr="00B45850">
        <w:rPr>
          <w:rFonts w:ascii="Times New Roman" w:hAnsi="Times New Roman" w:cs="Times New Roman"/>
          <w:b/>
          <w:sz w:val="24"/>
          <w:szCs w:val="24"/>
        </w:rPr>
        <w:t>LTDF</w:t>
      </w:r>
      <w:r w:rsidRPr="00B45850">
        <w:rPr>
          <w:rFonts w:ascii="Times New Roman" w:hAnsi="Times New Roman" w:cs="Times New Roman"/>
          <w:b/>
          <w:sz w:val="24"/>
          <w:szCs w:val="24"/>
        </w:rPr>
        <w:tab/>
        <w:t xml:space="preserve">: </w:t>
      </w:r>
      <w:r w:rsidRPr="00B45850">
        <w:rPr>
          <w:rFonts w:ascii="Times New Roman" w:hAnsi="Times New Roman" w:cs="Times New Roman"/>
          <w:bCs/>
          <w:sz w:val="24"/>
          <w:szCs w:val="24"/>
        </w:rPr>
        <w:t>Ligue Togolaise des Droits des Femmes</w:t>
      </w:r>
    </w:p>
    <w:p w:rsidR="00A73D8A" w:rsidRPr="00B45850" w:rsidRDefault="00A73D8A"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b/>
          <w:sz w:val="24"/>
          <w:szCs w:val="24"/>
        </w:rPr>
        <w:t>LTDH </w:t>
      </w:r>
      <w:r w:rsidRPr="00B45850">
        <w:rPr>
          <w:rFonts w:ascii="Times New Roman" w:hAnsi="Times New Roman" w:cs="Times New Roman"/>
          <w:b/>
          <w:sz w:val="24"/>
          <w:szCs w:val="24"/>
        </w:rPr>
        <w:tab/>
        <w:t xml:space="preserve">: </w:t>
      </w:r>
      <w:r w:rsidRPr="00B45850">
        <w:rPr>
          <w:rFonts w:ascii="Times New Roman" w:hAnsi="Times New Roman" w:cs="Times New Roman"/>
          <w:sz w:val="24"/>
          <w:szCs w:val="24"/>
        </w:rPr>
        <w:t>Ligue Togolaise des Droits de l’Homme</w:t>
      </w:r>
    </w:p>
    <w:p w:rsidR="00A73D8A" w:rsidRPr="00B45850" w:rsidRDefault="00451B2B" w:rsidP="00B45850">
      <w:pPr>
        <w:shd w:val="clear" w:color="auto" w:fill="FFFFFF" w:themeFill="background1"/>
        <w:spacing w:after="0" w:line="240" w:lineRule="auto"/>
        <w:rPr>
          <w:rFonts w:ascii="Times New Roman" w:hAnsi="Times New Roman" w:cs="Times New Roman"/>
          <w:bCs/>
          <w:sz w:val="24"/>
          <w:szCs w:val="24"/>
        </w:rPr>
      </w:pPr>
      <w:r w:rsidRPr="00B45850">
        <w:rPr>
          <w:rFonts w:ascii="Times New Roman" w:hAnsi="Times New Roman" w:cs="Times New Roman"/>
          <w:b/>
          <w:sz w:val="24"/>
          <w:szCs w:val="24"/>
        </w:rPr>
        <w:t xml:space="preserve">MTDLDH </w:t>
      </w:r>
      <w:r w:rsidR="00A73D8A" w:rsidRPr="00B45850">
        <w:rPr>
          <w:rFonts w:ascii="Times New Roman" w:hAnsi="Times New Roman" w:cs="Times New Roman"/>
          <w:b/>
          <w:sz w:val="24"/>
          <w:szCs w:val="24"/>
        </w:rPr>
        <w:t xml:space="preserve">: </w:t>
      </w:r>
      <w:r w:rsidR="00A73D8A" w:rsidRPr="00B45850">
        <w:rPr>
          <w:rFonts w:ascii="Times New Roman" w:hAnsi="Times New Roman" w:cs="Times New Roman"/>
          <w:bCs/>
          <w:sz w:val="24"/>
          <w:szCs w:val="24"/>
        </w:rPr>
        <w:t xml:space="preserve">Mouvement Togolais de Défense des Libertés et des Droits Humain   </w:t>
      </w:r>
    </w:p>
    <w:p w:rsidR="00A73D8A" w:rsidRPr="00B45850" w:rsidRDefault="00A73D8A" w:rsidP="00B45850">
      <w:pPr>
        <w:shd w:val="clear" w:color="auto" w:fill="FFFFFF" w:themeFill="background1"/>
        <w:spacing w:after="0" w:line="240" w:lineRule="auto"/>
        <w:rPr>
          <w:rFonts w:ascii="Times New Roman" w:hAnsi="Times New Roman" w:cs="Times New Roman"/>
          <w:bCs/>
          <w:sz w:val="24"/>
          <w:szCs w:val="24"/>
        </w:rPr>
      </w:pPr>
      <w:r w:rsidRPr="00B45850">
        <w:rPr>
          <w:rFonts w:ascii="Times New Roman" w:hAnsi="Times New Roman" w:cs="Times New Roman"/>
          <w:b/>
          <w:sz w:val="24"/>
          <w:szCs w:val="24"/>
        </w:rPr>
        <w:t>OEV</w:t>
      </w:r>
      <w:r w:rsidRPr="00B45850">
        <w:rPr>
          <w:rFonts w:ascii="Times New Roman" w:hAnsi="Times New Roman" w:cs="Times New Roman"/>
          <w:b/>
          <w:sz w:val="24"/>
          <w:szCs w:val="24"/>
        </w:rPr>
        <w:tab/>
        <w:t xml:space="preserve">: </w:t>
      </w:r>
      <w:r w:rsidRPr="00B45850">
        <w:rPr>
          <w:rFonts w:ascii="Times New Roman" w:hAnsi="Times New Roman" w:cs="Times New Roman"/>
          <w:bCs/>
          <w:sz w:val="24"/>
          <w:szCs w:val="24"/>
        </w:rPr>
        <w:t>Orphelins et Enfants Vulnérables</w:t>
      </w:r>
    </w:p>
    <w:p w:rsidR="00A73D8A" w:rsidRPr="00B45850" w:rsidRDefault="00A73D8A" w:rsidP="00B45850">
      <w:pPr>
        <w:shd w:val="clear" w:color="auto" w:fill="FFFFFF" w:themeFill="background1"/>
        <w:spacing w:after="0" w:line="240" w:lineRule="auto"/>
        <w:rPr>
          <w:rFonts w:ascii="Times New Roman" w:hAnsi="Times New Roman" w:cs="Times New Roman"/>
          <w:b/>
          <w:sz w:val="24"/>
          <w:szCs w:val="24"/>
        </w:rPr>
      </w:pPr>
      <w:r w:rsidRPr="00B45850">
        <w:rPr>
          <w:rFonts w:ascii="Times New Roman" w:hAnsi="Times New Roman" w:cs="Times New Roman"/>
          <w:b/>
          <w:sz w:val="24"/>
          <w:szCs w:val="24"/>
        </w:rPr>
        <w:t>ONG</w:t>
      </w:r>
      <w:r w:rsidRPr="00B45850">
        <w:rPr>
          <w:rFonts w:ascii="Times New Roman" w:hAnsi="Times New Roman" w:cs="Times New Roman"/>
          <w:b/>
          <w:sz w:val="24"/>
          <w:szCs w:val="24"/>
        </w:rPr>
        <w:tab/>
        <w:t xml:space="preserve">: </w:t>
      </w:r>
      <w:r w:rsidRPr="00B45850">
        <w:rPr>
          <w:rFonts w:ascii="Times New Roman" w:hAnsi="Times New Roman" w:cs="Times New Roman"/>
          <w:bCs/>
          <w:sz w:val="24"/>
          <w:szCs w:val="24"/>
        </w:rPr>
        <w:t>Organisation Non Gouvernementale</w:t>
      </w:r>
      <w:r w:rsidRPr="00B45850">
        <w:rPr>
          <w:rFonts w:ascii="Times New Roman" w:hAnsi="Times New Roman" w:cs="Times New Roman"/>
          <w:b/>
          <w:sz w:val="24"/>
          <w:szCs w:val="24"/>
        </w:rPr>
        <w:t xml:space="preserve"> </w:t>
      </w:r>
    </w:p>
    <w:p w:rsidR="00A73D8A" w:rsidRPr="00B45850" w:rsidRDefault="00A73D8A" w:rsidP="00B45850">
      <w:pPr>
        <w:shd w:val="clear" w:color="auto" w:fill="FFFFFF" w:themeFill="background1"/>
        <w:spacing w:after="0" w:line="240" w:lineRule="auto"/>
        <w:rPr>
          <w:rFonts w:ascii="Times New Roman" w:hAnsi="Times New Roman" w:cs="Times New Roman"/>
          <w:bCs/>
          <w:sz w:val="24"/>
          <w:szCs w:val="24"/>
        </w:rPr>
      </w:pPr>
      <w:r w:rsidRPr="00B45850">
        <w:rPr>
          <w:rFonts w:ascii="Times New Roman" w:hAnsi="Times New Roman" w:cs="Times New Roman"/>
          <w:b/>
          <w:sz w:val="24"/>
          <w:szCs w:val="24"/>
        </w:rPr>
        <w:t>OSC</w:t>
      </w:r>
      <w:r w:rsidRPr="00B45850">
        <w:rPr>
          <w:rFonts w:ascii="Times New Roman" w:hAnsi="Times New Roman" w:cs="Times New Roman"/>
          <w:b/>
          <w:sz w:val="24"/>
          <w:szCs w:val="24"/>
        </w:rPr>
        <w:tab/>
        <w:t xml:space="preserve">: </w:t>
      </w:r>
      <w:r w:rsidRPr="00B45850">
        <w:rPr>
          <w:rFonts w:ascii="Times New Roman" w:hAnsi="Times New Roman" w:cs="Times New Roman"/>
          <w:bCs/>
          <w:sz w:val="24"/>
          <w:szCs w:val="24"/>
        </w:rPr>
        <w:t>Organisation de Société Civile</w:t>
      </w:r>
    </w:p>
    <w:p w:rsidR="00A73D8A" w:rsidRPr="00B45850" w:rsidRDefault="00A73D8A" w:rsidP="00B45850">
      <w:pPr>
        <w:shd w:val="clear" w:color="auto" w:fill="FFFFFF" w:themeFill="background1"/>
        <w:spacing w:after="0" w:line="240" w:lineRule="auto"/>
        <w:rPr>
          <w:rFonts w:ascii="Times New Roman" w:hAnsi="Times New Roman" w:cs="Times New Roman"/>
          <w:bCs/>
          <w:sz w:val="24"/>
          <w:szCs w:val="24"/>
        </w:rPr>
      </w:pPr>
      <w:r w:rsidRPr="00B45850">
        <w:rPr>
          <w:rFonts w:ascii="Times New Roman" w:hAnsi="Times New Roman" w:cs="Times New Roman"/>
          <w:b/>
          <w:sz w:val="24"/>
          <w:szCs w:val="24"/>
        </w:rPr>
        <w:t>PEC</w:t>
      </w:r>
      <w:r w:rsidRPr="00B45850">
        <w:rPr>
          <w:rFonts w:ascii="Times New Roman" w:hAnsi="Times New Roman" w:cs="Times New Roman"/>
          <w:b/>
          <w:sz w:val="24"/>
          <w:szCs w:val="24"/>
        </w:rPr>
        <w:tab/>
        <w:t xml:space="preserve">: </w:t>
      </w:r>
      <w:r w:rsidRPr="00B45850">
        <w:rPr>
          <w:rFonts w:ascii="Times New Roman" w:hAnsi="Times New Roman" w:cs="Times New Roman"/>
          <w:bCs/>
          <w:sz w:val="24"/>
          <w:szCs w:val="24"/>
        </w:rPr>
        <w:t>Prise en Charge</w:t>
      </w:r>
    </w:p>
    <w:p w:rsidR="00A73D8A" w:rsidRPr="00B45850" w:rsidRDefault="00A73D8A" w:rsidP="00B45850">
      <w:pPr>
        <w:shd w:val="clear" w:color="auto" w:fill="FFFFFF" w:themeFill="background1"/>
        <w:spacing w:after="0" w:line="240" w:lineRule="auto"/>
        <w:rPr>
          <w:rFonts w:ascii="Times New Roman" w:hAnsi="Times New Roman" w:cs="Times New Roman"/>
          <w:b/>
          <w:sz w:val="24"/>
          <w:szCs w:val="24"/>
        </w:rPr>
      </w:pPr>
      <w:r w:rsidRPr="00B45850">
        <w:rPr>
          <w:rFonts w:ascii="Times New Roman" w:hAnsi="Times New Roman" w:cs="Times New Roman"/>
          <w:b/>
          <w:sz w:val="24"/>
          <w:szCs w:val="24"/>
        </w:rPr>
        <w:t>PPLM</w:t>
      </w:r>
      <w:r w:rsidRPr="00B45850">
        <w:rPr>
          <w:rFonts w:ascii="Times New Roman" w:hAnsi="Times New Roman" w:cs="Times New Roman"/>
          <w:b/>
          <w:sz w:val="24"/>
          <w:szCs w:val="24"/>
        </w:rPr>
        <w:tab/>
        <w:t xml:space="preserve">: </w:t>
      </w:r>
      <w:r w:rsidRPr="00B45850">
        <w:rPr>
          <w:rFonts w:ascii="Times New Roman" w:hAnsi="Times New Roman" w:cs="Times New Roman"/>
          <w:sz w:val="24"/>
          <w:szCs w:val="24"/>
        </w:rPr>
        <w:t>Pain pour le Monde</w:t>
      </w:r>
    </w:p>
    <w:p w:rsidR="00A73D8A" w:rsidRPr="00B45850" w:rsidRDefault="00A73D8A"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b/>
          <w:sz w:val="24"/>
          <w:szCs w:val="24"/>
        </w:rPr>
        <w:t>PTME </w:t>
      </w:r>
      <w:r w:rsidRPr="00B45850">
        <w:rPr>
          <w:rFonts w:ascii="Times New Roman" w:hAnsi="Times New Roman" w:cs="Times New Roman"/>
          <w:b/>
          <w:sz w:val="24"/>
          <w:szCs w:val="24"/>
        </w:rPr>
        <w:tab/>
        <w:t xml:space="preserve">: </w:t>
      </w:r>
      <w:r w:rsidRPr="00B45850">
        <w:rPr>
          <w:rFonts w:ascii="Times New Roman" w:hAnsi="Times New Roman" w:cs="Times New Roman"/>
          <w:sz w:val="24"/>
          <w:szCs w:val="24"/>
        </w:rPr>
        <w:t>Prévention de la Transmission du VIH de la Mère à l’Enfant</w:t>
      </w:r>
    </w:p>
    <w:p w:rsidR="00A73D8A" w:rsidRPr="00B45850" w:rsidRDefault="00A73D8A" w:rsidP="00B45850">
      <w:pPr>
        <w:shd w:val="clear" w:color="auto" w:fill="FFFFFF" w:themeFill="background1"/>
        <w:spacing w:after="0" w:line="240" w:lineRule="auto"/>
        <w:rPr>
          <w:rFonts w:ascii="Times New Roman" w:hAnsi="Times New Roman" w:cs="Times New Roman"/>
          <w:bCs/>
          <w:sz w:val="24"/>
          <w:szCs w:val="24"/>
        </w:rPr>
      </w:pPr>
      <w:r w:rsidRPr="00B45850">
        <w:rPr>
          <w:rFonts w:ascii="Times New Roman" w:hAnsi="Times New Roman" w:cs="Times New Roman"/>
          <w:b/>
          <w:sz w:val="24"/>
          <w:szCs w:val="24"/>
        </w:rPr>
        <w:t>PVVIH</w:t>
      </w:r>
      <w:r w:rsidRPr="00B45850">
        <w:rPr>
          <w:rFonts w:ascii="Times New Roman" w:hAnsi="Times New Roman" w:cs="Times New Roman"/>
          <w:b/>
          <w:sz w:val="24"/>
          <w:szCs w:val="24"/>
        </w:rPr>
        <w:tab/>
        <w:t xml:space="preserve">: </w:t>
      </w:r>
      <w:r w:rsidRPr="00B45850">
        <w:rPr>
          <w:rFonts w:ascii="Times New Roman" w:hAnsi="Times New Roman" w:cs="Times New Roman"/>
          <w:bCs/>
          <w:sz w:val="24"/>
          <w:szCs w:val="24"/>
        </w:rPr>
        <w:t>Personnes Vivant avec le Virus de l’</w:t>
      </w:r>
      <w:proofErr w:type="spellStart"/>
      <w:r w:rsidRPr="00B45850">
        <w:rPr>
          <w:rFonts w:ascii="Times New Roman" w:hAnsi="Times New Roman" w:cs="Times New Roman"/>
          <w:bCs/>
          <w:sz w:val="24"/>
          <w:szCs w:val="24"/>
        </w:rPr>
        <w:t>Immuno</w:t>
      </w:r>
      <w:proofErr w:type="spellEnd"/>
      <w:r w:rsidRPr="00B45850">
        <w:rPr>
          <w:rFonts w:ascii="Times New Roman" w:hAnsi="Times New Roman" w:cs="Times New Roman"/>
          <w:bCs/>
          <w:sz w:val="24"/>
          <w:szCs w:val="24"/>
        </w:rPr>
        <w:t xml:space="preserve"> Déficience Humaine</w:t>
      </w:r>
    </w:p>
    <w:p w:rsidR="00A73D8A" w:rsidRPr="00B45850" w:rsidRDefault="00A73D8A" w:rsidP="00B45850">
      <w:pPr>
        <w:shd w:val="clear" w:color="auto" w:fill="FFFFFF" w:themeFill="background1"/>
        <w:spacing w:after="0" w:line="240" w:lineRule="auto"/>
        <w:rPr>
          <w:rFonts w:ascii="Times New Roman" w:hAnsi="Times New Roman" w:cs="Times New Roman"/>
          <w:bCs/>
          <w:sz w:val="24"/>
          <w:szCs w:val="24"/>
        </w:rPr>
      </w:pPr>
      <w:r w:rsidRPr="00B45850">
        <w:rPr>
          <w:rFonts w:ascii="Times New Roman" w:hAnsi="Times New Roman" w:cs="Times New Roman"/>
          <w:b/>
          <w:sz w:val="24"/>
          <w:szCs w:val="24"/>
        </w:rPr>
        <w:t>RAS+ Togo</w:t>
      </w:r>
      <w:r w:rsidR="00451B2B" w:rsidRPr="00B45850">
        <w:rPr>
          <w:rFonts w:ascii="Times New Roman" w:hAnsi="Times New Roman" w:cs="Times New Roman"/>
          <w:b/>
          <w:sz w:val="24"/>
          <w:szCs w:val="24"/>
        </w:rPr>
        <w:t xml:space="preserve"> </w:t>
      </w:r>
      <w:r w:rsidRPr="00B45850">
        <w:rPr>
          <w:rFonts w:ascii="Times New Roman" w:hAnsi="Times New Roman" w:cs="Times New Roman"/>
          <w:b/>
          <w:sz w:val="24"/>
          <w:szCs w:val="24"/>
        </w:rPr>
        <w:t xml:space="preserve">: </w:t>
      </w:r>
      <w:r w:rsidRPr="00B45850">
        <w:rPr>
          <w:rFonts w:ascii="Times New Roman" w:hAnsi="Times New Roman" w:cs="Times New Roman"/>
          <w:bCs/>
          <w:sz w:val="24"/>
          <w:szCs w:val="24"/>
        </w:rPr>
        <w:t>Réseau des Associations de personnes vivant avec le VIH au Togo</w:t>
      </w:r>
    </w:p>
    <w:p w:rsidR="00A73D8A" w:rsidRPr="00B45850" w:rsidRDefault="00A73D8A" w:rsidP="00B45850">
      <w:pPr>
        <w:shd w:val="clear" w:color="auto" w:fill="FFFFFF" w:themeFill="background1"/>
        <w:spacing w:after="0" w:line="240" w:lineRule="auto"/>
        <w:rPr>
          <w:rFonts w:ascii="Times New Roman" w:hAnsi="Times New Roman" w:cs="Times New Roman"/>
          <w:sz w:val="24"/>
          <w:szCs w:val="24"/>
        </w:rPr>
      </w:pPr>
      <w:r w:rsidRPr="00B45850">
        <w:rPr>
          <w:rFonts w:ascii="Times New Roman" w:hAnsi="Times New Roman" w:cs="Times New Roman"/>
          <w:b/>
          <w:bCs/>
          <w:sz w:val="24"/>
          <w:szCs w:val="24"/>
        </w:rPr>
        <w:t>SCAPE</w:t>
      </w:r>
      <w:r w:rsidR="00451B2B" w:rsidRPr="00B45850">
        <w:rPr>
          <w:rFonts w:ascii="Times New Roman" w:hAnsi="Times New Roman" w:cs="Times New Roman"/>
          <w:sz w:val="24"/>
          <w:szCs w:val="24"/>
        </w:rPr>
        <w:tab/>
      </w:r>
      <w:r w:rsidRPr="00B45850">
        <w:rPr>
          <w:rFonts w:ascii="Times New Roman" w:hAnsi="Times New Roman" w:cs="Times New Roman"/>
          <w:b/>
          <w:bCs/>
          <w:sz w:val="24"/>
          <w:szCs w:val="24"/>
        </w:rPr>
        <w:t xml:space="preserve">: </w:t>
      </w:r>
      <w:r w:rsidRPr="00B45850">
        <w:rPr>
          <w:rFonts w:ascii="Times New Roman" w:hAnsi="Times New Roman" w:cs="Times New Roman"/>
          <w:sz w:val="24"/>
          <w:szCs w:val="24"/>
        </w:rPr>
        <w:t>Stratégie de Croissance Accélérée et de Promotion de l’Emploi</w:t>
      </w:r>
    </w:p>
    <w:p w:rsidR="00A73D8A" w:rsidRPr="00B45850" w:rsidRDefault="00A73D8A" w:rsidP="00A73D8A">
      <w:pPr>
        <w:shd w:val="clear" w:color="auto" w:fill="BDD6EE" w:themeFill="accent1" w:themeFillTint="66"/>
        <w:rPr>
          <w:rFonts w:ascii="Times New Roman" w:hAnsi="Times New Roman" w:cs="Times New Roman"/>
          <w:sz w:val="24"/>
          <w:szCs w:val="24"/>
        </w:rPr>
      </w:pPr>
      <w:r w:rsidRPr="00B45850">
        <w:rPr>
          <w:rFonts w:ascii="Times New Roman" w:hAnsi="Times New Roman" w:cs="Times New Roman"/>
          <w:sz w:val="24"/>
          <w:szCs w:val="24"/>
        </w:rPr>
        <w:br w:type="page"/>
      </w:r>
    </w:p>
    <w:p w:rsidR="00E02EC2" w:rsidRPr="00B45850" w:rsidRDefault="00A73D8A">
      <w:pPr>
        <w:rPr>
          <w:rFonts w:ascii="Times New Roman" w:hAnsi="Times New Roman" w:cs="Times New Roman"/>
          <w:b/>
          <w:sz w:val="24"/>
          <w:szCs w:val="24"/>
          <w:shd w:val="clear" w:color="auto" w:fill="BDD6EE" w:themeFill="accent1" w:themeFillTint="66"/>
        </w:rPr>
      </w:pPr>
      <w:r w:rsidRPr="00B45850">
        <w:rPr>
          <w:rFonts w:ascii="Times New Roman" w:hAnsi="Times New Roman" w:cs="Times New Roman"/>
          <w:b/>
          <w:sz w:val="24"/>
          <w:szCs w:val="24"/>
          <w:shd w:val="clear" w:color="auto" w:fill="BDD6EE" w:themeFill="accent1" w:themeFillTint="66"/>
        </w:rPr>
        <w:lastRenderedPageBreak/>
        <w:t>LISTE DES FIGURES</w:t>
      </w:r>
    </w:p>
    <w:p w:rsidR="00E02EC2" w:rsidRPr="00B45850" w:rsidRDefault="00E02EC2">
      <w:pPr>
        <w:rPr>
          <w:rFonts w:ascii="Times New Roman" w:hAnsi="Times New Roman" w:cs="Times New Roman"/>
          <w:b/>
          <w:sz w:val="24"/>
          <w:szCs w:val="24"/>
          <w:shd w:val="clear" w:color="auto" w:fill="BDD6EE" w:themeFill="accent1" w:themeFillTint="6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
        <w:gridCol w:w="9174"/>
        <w:gridCol w:w="1028"/>
      </w:tblGrid>
      <w:tr w:rsidR="00E02EC2" w:rsidRPr="00B45850" w:rsidTr="00C17734">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0778" w:type="dxa"/>
          </w:tcPr>
          <w:p w:rsidR="00E02EC2" w:rsidRPr="00B45850" w:rsidRDefault="00B2241E"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Figure-1 : Répartition des PVVIH bénéficiaires selon le sexe</w:t>
            </w:r>
          </w:p>
        </w:tc>
        <w:tc>
          <w:tcPr>
            <w:tcW w:w="1150" w:type="dxa"/>
          </w:tcPr>
          <w:p w:rsidR="00E02EC2" w:rsidRPr="00B45850" w:rsidRDefault="00B2241E"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16</w:t>
            </w:r>
          </w:p>
        </w:tc>
      </w:tr>
      <w:tr w:rsidR="00E02EC2" w:rsidRPr="00B45850" w:rsidTr="00C17734">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0778" w:type="dxa"/>
          </w:tcPr>
          <w:p w:rsidR="00E02EC2" w:rsidRPr="00B45850" w:rsidRDefault="00630F59"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Figure-2 : Répartition des PVVIH bénéficiaires selon la religion</w:t>
            </w:r>
          </w:p>
        </w:tc>
        <w:tc>
          <w:tcPr>
            <w:tcW w:w="1150" w:type="dxa"/>
          </w:tcPr>
          <w:p w:rsidR="00E02EC2" w:rsidRPr="00B45850" w:rsidRDefault="00630F59"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17</w:t>
            </w:r>
          </w:p>
        </w:tc>
      </w:tr>
      <w:tr w:rsidR="00E02EC2" w:rsidRPr="00B45850" w:rsidTr="00C17734">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0778" w:type="dxa"/>
          </w:tcPr>
          <w:p w:rsidR="00E02EC2" w:rsidRPr="00B45850" w:rsidRDefault="00630F59"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Figure-3 : Répartition des bénéficiaires enquêtés selon la situation matrimoniale</w:t>
            </w:r>
          </w:p>
        </w:tc>
        <w:tc>
          <w:tcPr>
            <w:tcW w:w="1150" w:type="dxa"/>
          </w:tcPr>
          <w:p w:rsidR="00E02EC2" w:rsidRPr="00B45850" w:rsidRDefault="006B2DA2"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18</w:t>
            </w:r>
          </w:p>
        </w:tc>
      </w:tr>
      <w:tr w:rsidR="00BD5701" w:rsidRPr="00B45850" w:rsidTr="00C17734">
        <w:tc>
          <w:tcPr>
            <w:tcW w:w="279" w:type="dxa"/>
          </w:tcPr>
          <w:p w:rsidR="00BD5701" w:rsidRPr="00B45850" w:rsidRDefault="00BD5701" w:rsidP="00C17734">
            <w:pPr>
              <w:tabs>
                <w:tab w:val="left" w:pos="921"/>
              </w:tabs>
              <w:rPr>
                <w:rFonts w:ascii="Times New Roman" w:hAnsi="Times New Roman" w:cs="Times New Roman"/>
                <w:sz w:val="24"/>
                <w:szCs w:val="24"/>
              </w:rPr>
            </w:pPr>
          </w:p>
        </w:tc>
        <w:tc>
          <w:tcPr>
            <w:tcW w:w="10778" w:type="dxa"/>
          </w:tcPr>
          <w:p w:rsidR="00BD5701" w:rsidRPr="00B45850" w:rsidRDefault="00BD5701"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Figure-4 : Répartition des bénéficiaires PVVIH enquêtés selon qu’ils exercent une activité professionnelle ou génératrice de revenus</w:t>
            </w:r>
          </w:p>
        </w:tc>
        <w:tc>
          <w:tcPr>
            <w:tcW w:w="1150" w:type="dxa"/>
          </w:tcPr>
          <w:p w:rsidR="00BD5701" w:rsidRPr="00B45850" w:rsidRDefault="00BD5701"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22</w:t>
            </w:r>
          </w:p>
        </w:tc>
      </w:tr>
      <w:tr w:rsidR="00BD5701" w:rsidRPr="00B45850" w:rsidTr="00C17734">
        <w:tc>
          <w:tcPr>
            <w:tcW w:w="279" w:type="dxa"/>
          </w:tcPr>
          <w:p w:rsidR="00BD5701" w:rsidRPr="00B45850" w:rsidRDefault="00BD5701" w:rsidP="00C17734">
            <w:pPr>
              <w:tabs>
                <w:tab w:val="left" w:pos="921"/>
              </w:tabs>
              <w:rPr>
                <w:rFonts w:ascii="Times New Roman" w:hAnsi="Times New Roman" w:cs="Times New Roman"/>
                <w:sz w:val="24"/>
                <w:szCs w:val="24"/>
              </w:rPr>
            </w:pPr>
          </w:p>
        </w:tc>
        <w:tc>
          <w:tcPr>
            <w:tcW w:w="10778" w:type="dxa"/>
          </w:tcPr>
          <w:p w:rsidR="00BD5701" w:rsidRPr="00B45850" w:rsidRDefault="00BD5701"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Figure-5 : Répartition des répondants selon la connaissance des IST</w:t>
            </w:r>
          </w:p>
        </w:tc>
        <w:tc>
          <w:tcPr>
            <w:tcW w:w="1150" w:type="dxa"/>
          </w:tcPr>
          <w:p w:rsidR="00BD5701" w:rsidRPr="00B45850" w:rsidRDefault="00BD5701"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24</w:t>
            </w:r>
          </w:p>
        </w:tc>
      </w:tr>
      <w:tr w:rsidR="00E02EC2" w:rsidRPr="00B45850" w:rsidTr="00C17734">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0778" w:type="dxa"/>
          </w:tcPr>
          <w:p w:rsidR="00E02EC2" w:rsidRPr="00B45850" w:rsidRDefault="00BD5701"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Figure-6- Répartition des bénéficiaires PVVIH selon leur connaissance des moyens  de prévention des IST/VIH</w:t>
            </w:r>
          </w:p>
        </w:tc>
        <w:tc>
          <w:tcPr>
            <w:tcW w:w="1150" w:type="dxa"/>
          </w:tcPr>
          <w:p w:rsidR="00E02EC2" w:rsidRPr="00B45850" w:rsidRDefault="00BD5701"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26</w:t>
            </w:r>
          </w:p>
        </w:tc>
      </w:tr>
      <w:tr w:rsidR="00E02EC2" w:rsidRPr="00B45850" w:rsidTr="00C17734">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0778" w:type="dxa"/>
          </w:tcPr>
          <w:p w:rsidR="00E02EC2" w:rsidRPr="00B45850" w:rsidRDefault="00E17697"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Figure-7 Efficacité du projet selon les répondants</w:t>
            </w:r>
          </w:p>
        </w:tc>
        <w:tc>
          <w:tcPr>
            <w:tcW w:w="1150" w:type="dxa"/>
          </w:tcPr>
          <w:p w:rsidR="00E02EC2" w:rsidRPr="00B45850" w:rsidRDefault="00E17697"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30</w:t>
            </w:r>
          </w:p>
        </w:tc>
      </w:tr>
      <w:tr w:rsidR="00E02EC2" w:rsidRPr="00B45850" w:rsidTr="00C17734">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0778" w:type="dxa"/>
          </w:tcPr>
          <w:p w:rsidR="00E02EC2" w:rsidRPr="00B45850" w:rsidRDefault="00E02EC2" w:rsidP="00C17734">
            <w:pPr>
              <w:tabs>
                <w:tab w:val="left" w:pos="921"/>
              </w:tabs>
              <w:rPr>
                <w:rFonts w:ascii="Times New Roman" w:hAnsi="Times New Roman" w:cs="Times New Roman"/>
                <w:b/>
                <w:sz w:val="24"/>
                <w:szCs w:val="24"/>
              </w:rPr>
            </w:pPr>
          </w:p>
        </w:tc>
        <w:tc>
          <w:tcPr>
            <w:tcW w:w="1150" w:type="dxa"/>
          </w:tcPr>
          <w:p w:rsidR="00E02EC2" w:rsidRPr="00B45850" w:rsidRDefault="00E02EC2" w:rsidP="00C17734">
            <w:pPr>
              <w:tabs>
                <w:tab w:val="left" w:pos="921"/>
              </w:tabs>
              <w:rPr>
                <w:rFonts w:ascii="Times New Roman" w:hAnsi="Times New Roman" w:cs="Times New Roman"/>
                <w:sz w:val="24"/>
                <w:szCs w:val="24"/>
              </w:rPr>
            </w:pPr>
          </w:p>
        </w:tc>
      </w:tr>
      <w:tr w:rsidR="00E02EC2" w:rsidRPr="00B45850" w:rsidTr="00C17734">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0778" w:type="dxa"/>
          </w:tcPr>
          <w:p w:rsidR="00E02EC2" w:rsidRPr="00B45850" w:rsidRDefault="00E02EC2" w:rsidP="00C17734">
            <w:pPr>
              <w:tabs>
                <w:tab w:val="left" w:pos="921"/>
              </w:tabs>
              <w:rPr>
                <w:rFonts w:ascii="Times New Roman" w:hAnsi="Times New Roman" w:cs="Times New Roman"/>
                <w:b/>
                <w:sz w:val="24"/>
                <w:szCs w:val="24"/>
              </w:rPr>
            </w:pPr>
          </w:p>
        </w:tc>
        <w:tc>
          <w:tcPr>
            <w:tcW w:w="1150" w:type="dxa"/>
          </w:tcPr>
          <w:p w:rsidR="00E02EC2" w:rsidRPr="00B45850" w:rsidRDefault="00E02EC2" w:rsidP="00C17734">
            <w:pPr>
              <w:tabs>
                <w:tab w:val="left" w:pos="921"/>
              </w:tabs>
              <w:rPr>
                <w:rFonts w:ascii="Times New Roman" w:hAnsi="Times New Roman" w:cs="Times New Roman"/>
                <w:sz w:val="24"/>
                <w:szCs w:val="24"/>
              </w:rPr>
            </w:pPr>
          </w:p>
        </w:tc>
      </w:tr>
      <w:tr w:rsidR="00E02EC2" w:rsidRPr="00B45850" w:rsidTr="00C17734">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0778" w:type="dxa"/>
          </w:tcPr>
          <w:p w:rsidR="00E02EC2" w:rsidRPr="00B45850" w:rsidRDefault="00E02EC2" w:rsidP="00C17734">
            <w:pPr>
              <w:tabs>
                <w:tab w:val="left" w:pos="921"/>
              </w:tabs>
              <w:rPr>
                <w:rFonts w:ascii="Times New Roman" w:hAnsi="Times New Roman" w:cs="Times New Roman"/>
                <w:b/>
                <w:sz w:val="24"/>
                <w:szCs w:val="24"/>
              </w:rPr>
            </w:pPr>
          </w:p>
        </w:tc>
        <w:tc>
          <w:tcPr>
            <w:tcW w:w="1150" w:type="dxa"/>
          </w:tcPr>
          <w:p w:rsidR="00E02EC2" w:rsidRPr="00B45850" w:rsidRDefault="00E02EC2" w:rsidP="00C17734">
            <w:pPr>
              <w:tabs>
                <w:tab w:val="left" w:pos="921"/>
              </w:tabs>
              <w:rPr>
                <w:rFonts w:ascii="Times New Roman" w:hAnsi="Times New Roman" w:cs="Times New Roman"/>
                <w:sz w:val="24"/>
                <w:szCs w:val="24"/>
              </w:rPr>
            </w:pPr>
          </w:p>
        </w:tc>
      </w:tr>
      <w:tr w:rsidR="00E02EC2" w:rsidRPr="00B45850" w:rsidTr="00C17734">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0778" w:type="dxa"/>
          </w:tcPr>
          <w:p w:rsidR="00E02EC2" w:rsidRPr="00B45850" w:rsidRDefault="00E02EC2" w:rsidP="00C17734">
            <w:pPr>
              <w:tabs>
                <w:tab w:val="left" w:pos="921"/>
              </w:tabs>
              <w:rPr>
                <w:rFonts w:ascii="Times New Roman" w:hAnsi="Times New Roman" w:cs="Times New Roman"/>
                <w:b/>
                <w:sz w:val="24"/>
                <w:szCs w:val="24"/>
              </w:rPr>
            </w:pPr>
          </w:p>
        </w:tc>
        <w:tc>
          <w:tcPr>
            <w:tcW w:w="1150" w:type="dxa"/>
          </w:tcPr>
          <w:p w:rsidR="00E02EC2" w:rsidRPr="00B45850" w:rsidRDefault="00E02EC2" w:rsidP="00C17734">
            <w:pPr>
              <w:tabs>
                <w:tab w:val="left" w:pos="921"/>
              </w:tabs>
              <w:rPr>
                <w:rFonts w:ascii="Times New Roman" w:hAnsi="Times New Roman" w:cs="Times New Roman"/>
                <w:sz w:val="24"/>
                <w:szCs w:val="24"/>
              </w:rPr>
            </w:pPr>
          </w:p>
        </w:tc>
      </w:tr>
      <w:tr w:rsidR="00E02EC2" w:rsidRPr="00B45850" w:rsidTr="00C17734">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0778" w:type="dxa"/>
          </w:tcPr>
          <w:p w:rsidR="00E02EC2" w:rsidRPr="00B45850" w:rsidRDefault="00E02EC2" w:rsidP="00C17734">
            <w:pPr>
              <w:tabs>
                <w:tab w:val="left" w:pos="921"/>
              </w:tabs>
              <w:rPr>
                <w:rFonts w:ascii="Times New Roman" w:hAnsi="Times New Roman" w:cs="Times New Roman"/>
                <w:b/>
                <w:sz w:val="24"/>
                <w:szCs w:val="24"/>
              </w:rPr>
            </w:pPr>
          </w:p>
        </w:tc>
        <w:tc>
          <w:tcPr>
            <w:tcW w:w="1150" w:type="dxa"/>
          </w:tcPr>
          <w:p w:rsidR="00E02EC2" w:rsidRPr="00B45850" w:rsidRDefault="00E02EC2" w:rsidP="00C17734">
            <w:pPr>
              <w:tabs>
                <w:tab w:val="left" w:pos="921"/>
              </w:tabs>
              <w:rPr>
                <w:rFonts w:ascii="Times New Roman" w:hAnsi="Times New Roman" w:cs="Times New Roman"/>
                <w:sz w:val="24"/>
                <w:szCs w:val="24"/>
              </w:rPr>
            </w:pPr>
          </w:p>
        </w:tc>
      </w:tr>
    </w:tbl>
    <w:p w:rsidR="00E02EC2" w:rsidRPr="00B45850" w:rsidRDefault="00E02EC2" w:rsidP="00E02EC2">
      <w:pPr>
        <w:tabs>
          <w:tab w:val="left" w:pos="921"/>
        </w:tabs>
        <w:rPr>
          <w:rFonts w:ascii="Times New Roman" w:hAnsi="Times New Roman" w:cs="Times New Roman"/>
          <w:sz w:val="24"/>
          <w:szCs w:val="24"/>
        </w:rPr>
      </w:pPr>
    </w:p>
    <w:p w:rsidR="00A73D8A" w:rsidRPr="00B45850" w:rsidRDefault="00A73D8A" w:rsidP="00E17697">
      <w:pPr>
        <w:rPr>
          <w:rFonts w:ascii="Times New Roman" w:hAnsi="Times New Roman" w:cs="Times New Roman"/>
          <w:b/>
          <w:sz w:val="24"/>
          <w:szCs w:val="24"/>
        </w:rPr>
      </w:pPr>
      <w:r w:rsidRPr="00B45850">
        <w:rPr>
          <w:rFonts w:ascii="Times New Roman" w:hAnsi="Times New Roman" w:cs="Times New Roman"/>
          <w:b/>
          <w:sz w:val="24"/>
          <w:szCs w:val="24"/>
        </w:rPr>
        <w:br w:type="page"/>
      </w:r>
    </w:p>
    <w:p w:rsidR="00E02EC2" w:rsidRPr="00B45850" w:rsidRDefault="00A73D8A" w:rsidP="004417BB">
      <w:pPr>
        <w:shd w:val="clear" w:color="auto" w:fill="BDD6EE" w:themeFill="accent1" w:themeFillTint="66"/>
        <w:rPr>
          <w:rFonts w:ascii="Times New Roman" w:hAnsi="Times New Roman" w:cs="Times New Roman"/>
          <w:b/>
          <w:sz w:val="24"/>
          <w:szCs w:val="24"/>
        </w:rPr>
      </w:pPr>
      <w:r w:rsidRPr="00B45850">
        <w:rPr>
          <w:rFonts w:ascii="Times New Roman" w:hAnsi="Times New Roman" w:cs="Times New Roman"/>
          <w:b/>
          <w:sz w:val="24"/>
          <w:szCs w:val="24"/>
        </w:rPr>
        <w:lastRenderedPageBreak/>
        <w:t xml:space="preserve">LISTE DES TABLEAUX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
        <w:gridCol w:w="9524"/>
        <w:gridCol w:w="678"/>
      </w:tblGrid>
      <w:tr w:rsidR="00E02EC2" w:rsidRPr="00B45850" w:rsidTr="00E02EC2">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1203" w:type="dxa"/>
          </w:tcPr>
          <w:p w:rsidR="00E02EC2" w:rsidRPr="00B45850" w:rsidRDefault="00E02EC2" w:rsidP="00E02EC2">
            <w:pPr>
              <w:tabs>
                <w:tab w:val="left" w:pos="921"/>
              </w:tabs>
              <w:rPr>
                <w:rFonts w:ascii="Times New Roman" w:hAnsi="Times New Roman" w:cs="Times New Roman"/>
                <w:sz w:val="24"/>
                <w:szCs w:val="24"/>
              </w:rPr>
            </w:pPr>
          </w:p>
          <w:p w:rsidR="00E02EC2" w:rsidRPr="00B45850" w:rsidRDefault="00E02EC2" w:rsidP="00E02EC2">
            <w:pPr>
              <w:tabs>
                <w:tab w:val="left" w:pos="921"/>
              </w:tabs>
              <w:rPr>
                <w:rFonts w:ascii="Times New Roman" w:hAnsi="Times New Roman" w:cs="Times New Roman"/>
                <w:sz w:val="24"/>
                <w:szCs w:val="24"/>
              </w:rPr>
            </w:pPr>
            <w:r w:rsidRPr="00B45850">
              <w:rPr>
                <w:rFonts w:ascii="Times New Roman" w:hAnsi="Times New Roman" w:cs="Times New Roman"/>
                <w:sz w:val="24"/>
                <w:szCs w:val="24"/>
              </w:rPr>
              <w:t>Tableau-1 : Répartition des répondants par catégories</w:t>
            </w:r>
          </w:p>
        </w:tc>
        <w:tc>
          <w:tcPr>
            <w:tcW w:w="725" w:type="dxa"/>
          </w:tcPr>
          <w:p w:rsidR="00E02EC2" w:rsidRPr="00B45850" w:rsidRDefault="00E02EC2"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11</w:t>
            </w:r>
          </w:p>
        </w:tc>
      </w:tr>
      <w:tr w:rsidR="00E02EC2" w:rsidRPr="00B45850" w:rsidTr="00E02EC2">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1203" w:type="dxa"/>
          </w:tcPr>
          <w:p w:rsidR="00E02EC2" w:rsidRPr="00B45850" w:rsidRDefault="00630F59" w:rsidP="00630F59">
            <w:pPr>
              <w:tabs>
                <w:tab w:val="left" w:pos="921"/>
              </w:tabs>
              <w:rPr>
                <w:rFonts w:ascii="Times New Roman" w:hAnsi="Times New Roman" w:cs="Times New Roman"/>
                <w:sz w:val="24"/>
                <w:szCs w:val="24"/>
              </w:rPr>
            </w:pPr>
            <w:r w:rsidRPr="00B45850">
              <w:rPr>
                <w:rFonts w:ascii="Times New Roman" w:hAnsi="Times New Roman" w:cs="Times New Roman"/>
                <w:sz w:val="24"/>
                <w:szCs w:val="24"/>
              </w:rPr>
              <w:t>Tableau 2 : répartition des PVVIH bénéficiaires enquêtés selon l’âge</w:t>
            </w:r>
          </w:p>
        </w:tc>
        <w:tc>
          <w:tcPr>
            <w:tcW w:w="725" w:type="dxa"/>
          </w:tcPr>
          <w:p w:rsidR="00E02EC2" w:rsidRPr="00B45850" w:rsidRDefault="00630F59"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18</w:t>
            </w:r>
          </w:p>
        </w:tc>
      </w:tr>
      <w:tr w:rsidR="00BD5701" w:rsidRPr="00B45850" w:rsidTr="00E02EC2">
        <w:tc>
          <w:tcPr>
            <w:tcW w:w="279" w:type="dxa"/>
          </w:tcPr>
          <w:p w:rsidR="00BD5701" w:rsidRPr="00B45850" w:rsidRDefault="00BD5701" w:rsidP="00BD5701">
            <w:pPr>
              <w:tabs>
                <w:tab w:val="left" w:pos="921"/>
              </w:tabs>
              <w:rPr>
                <w:rFonts w:ascii="Times New Roman" w:hAnsi="Times New Roman" w:cs="Times New Roman"/>
                <w:sz w:val="24"/>
                <w:szCs w:val="24"/>
              </w:rPr>
            </w:pPr>
          </w:p>
        </w:tc>
        <w:tc>
          <w:tcPr>
            <w:tcW w:w="11203" w:type="dxa"/>
          </w:tcPr>
          <w:p w:rsidR="00BD5701" w:rsidRPr="00B45850" w:rsidRDefault="00BD5701" w:rsidP="00BD5701">
            <w:pPr>
              <w:tabs>
                <w:tab w:val="left" w:pos="921"/>
              </w:tabs>
              <w:rPr>
                <w:rFonts w:ascii="Times New Roman" w:hAnsi="Times New Roman" w:cs="Times New Roman"/>
                <w:sz w:val="24"/>
                <w:szCs w:val="24"/>
              </w:rPr>
            </w:pPr>
            <w:r w:rsidRPr="00B45850">
              <w:rPr>
                <w:rFonts w:ascii="Times New Roman" w:hAnsi="Times New Roman" w:cs="Times New Roman"/>
                <w:sz w:val="24"/>
                <w:szCs w:val="24"/>
              </w:rPr>
              <w:t>Tableau 3 : Répartition des bénéficiaires PVVIH enquêtés selon le niveau d’instruction</w:t>
            </w:r>
          </w:p>
        </w:tc>
        <w:tc>
          <w:tcPr>
            <w:tcW w:w="725" w:type="dxa"/>
          </w:tcPr>
          <w:p w:rsidR="00BD5701" w:rsidRPr="00B45850" w:rsidRDefault="00BD5701" w:rsidP="00BD5701">
            <w:pPr>
              <w:tabs>
                <w:tab w:val="left" w:pos="921"/>
              </w:tabs>
              <w:rPr>
                <w:rFonts w:ascii="Times New Roman" w:hAnsi="Times New Roman" w:cs="Times New Roman"/>
                <w:sz w:val="24"/>
                <w:szCs w:val="24"/>
              </w:rPr>
            </w:pPr>
            <w:r w:rsidRPr="00B45850">
              <w:rPr>
                <w:rFonts w:ascii="Times New Roman" w:hAnsi="Times New Roman" w:cs="Times New Roman"/>
                <w:sz w:val="24"/>
                <w:szCs w:val="24"/>
              </w:rPr>
              <w:t>20</w:t>
            </w:r>
          </w:p>
        </w:tc>
      </w:tr>
      <w:tr w:rsidR="00BD5701" w:rsidRPr="00B45850" w:rsidTr="00E02EC2">
        <w:tc>
          <w:tcPr>
            <w:tcW w:w="279" w:type="dxa"/>
          </w:tcPr>
          <w:p w:rsidR="00BD5701" w:rsidRPr="00B45850" w:rsidRDefault="00BD5701" w:rsidP="00BD5701">
            <w:pPr>
              <w:tabs>
                <w:tab w:val="left" w:pos="921"/>
              </w:tabs>
              <w:rPr>
                <w:rFonts w:ascii="Times New Roman" w:hAnsi="Times New Roman" w:cs="Times New Roman"/>
                <w:sz w:val="24"/>
                <w:szCs w:val="24"/>
              </w:rPr>
            </w:pPr>
          </w:p>
        </w:tc>
        <w:tc>
          <w:tcPr>
            <w:tcW w:w="11203" w:type="dxa"/>
          </w:tcPr>
          <w:p w:rsidR="00BD5701" w:rsidRPr="00B45850" w:rsidRDefault="00BD5701" w:rsidP="00BD5701">
            <w:pPr>
              <w:tabs>
                <w:tab w:val="left" w:pos="921"/>
              </w:tabs>
              <w:rPr>
                <w:rFonts w:ascii="Times New Roman" w:hAnsi="Times New Roman" w:cs="Times New Roman"/>
                <w:sz w:val="24"/>
                <w:szCs w:val="24"/>
              </w:rPr>
            </w:pPr>
            <w:r w:rsidRPr="00B45850">
              <w:rPr>
                <w:rFonts w:ascii="Times New Roman" w:hAnsi="Times New Roman" w:cs="Times New Roman"/>
                <w:sz w:val="24"/>
                <w:szCs w:val="24"/>
              </w:rPr>
              <w:t>Tableau 4 : répartition des enquêtés selon les sources d’information</w:t>
            </w:r>
          </w:p>
        </w:tc>
        <w:tc>
          <w:tcPr>
            <w:tcW w:w="725" w:type="dxa"/>
          </w:tcPr>
          <w:p w:rsidR="00BD5701" w:rsidRPr="00B45850" w:rsidRDefault="00BD5701" w:rsidP="00BD5701">
            <w:pPr>
              <w:tabs>
                <w:tab w:val="left" w:pos="921"/>
              </w:tabs>
              <w:rPr>
                <w:rFonts w:ascii="Times New Roman" w:hAnsi="Times New Roman" w:cs="Times New Roman"/>
                <w:sz w:val="24"/>
                <w:szCs w:val="24"/>
              </w:rPr>
            </w:pPr>
            <w:r w:rsidRPr="00B45850">
              <w:rPr>
                <w:rFonts w:ascii="Times New Roman" w:hAnsi="Times New Roman" w:cs="Times New Roman"/>
                <w:sz w:val="24"/>
                <w:szCs w:val="24"/>
              </w:rPr>
              <w:t>23</w:t>
            </w:r>
          </w:p>
        </w:tc>
      </w:tr>
      <w:tr w:rsidR="00BD5701" w:rsidRPr="00B45850" w:rsidTr="00E02EC2">
        <w:tc>
          <w:tcPr>
            <w:tcW w:w="279" w:type="dxa"/>
          </w:tcPr>
          <w:p w:rsidR="00BD5701" w:rsidRPr="00B45850" w:rsidRDefault="00BD5701" w:rsidP="00BD5701">
            <w:pPr>
              <w:tabs>
                <w:tab w:val="left" w:pos="921"/>
              </w:tabs>
              <w:rPr>
                <w:rFonts w:ascii="Times New Roman" w:hAnsi="Times New Roman" w:cs="Times New Roman"/>
                <w:sz w:val="24"/>
                <w:szCs w:val="24"/>
              </w:rPr>
            </w:pPr>
          </w:p>
        </w:tc>
        <w:tc>
          <w:tcPr>
            <w:tcW w:w="11203" w:type="dxa"/>
          </w:tcPr>
          <w:p w:rsidR="00BD5701" w:rsidRPr="00B45850" w:rsidRDefault="00BD5701" w:rsidP="00BD5701">
            <w:pPr>
              <w:tabs>
                <w:tab w:val="left" w:pos="921"/>
              </w:tabs>
              <w:rPr>
                <w:rFonts w:ascii="Times New Roman" w:hAnsi="Times New Roman" w:cs="Times New Roman"/>
                <w:sz w:val="24"/>
                <w:szCs w:val="24"/>
              </w:rPr>
            </w:pPr>
            <w:r w:rsidRPr="00B45850">
              <w:rPr>
                <w:rFonts w:ascii="Times New Roman" w:hAnsi="Times New Roman" w:cs="Times New Roman"/>
                <w:sz w:val="24"/>
                <w:szCs w:val="24"/>
              </w:rPr>
              <w:t>Tableau-5 : répartition des bénéficiaires PVVIH enquêtés selon leur connaissance des moyens de transmission des IST/VIH</w:t>
            </w:r>
          </w:p>
        </w:tc>
        <w:tc>
          <w:tcPr>
            <w:tcW w:w="725" w:type="dxa"/>
          </w:tcPr>
          <w:p w:rsidR="00BD5701" w:rsidRPr="00B45850" w:rsidRDefault="00BD5701" w:rsidP="00BD5701">
            <w:pPr>
              <w:tabs>
                <w:tab w:val="left" w:pos="921"/>
              </w:tabs>
              <w:rPr>
                <w:rFonts w:ascii="Times New Roman" w:hAnsi="Times New Roman" w:cs="Times New Roman"/>
                <w:sz w:val="24"/>
                <w:szCs w:val="24"/>
              </w:rPr>
            </w:pPr>
            <w:r w:rsidRPr="00B45850">
              <w:rPr>
                <w:rFonts w:ascii="Times New Roman" w:hAnsi="Times New Roman" w:cs="Times New Roman"/>
                <w:sz w:val="24"/>
                <w:szCs w:val="24"/>
              </w:rPr>
              <w:t>25</w:t>
            </w:r>
          </w:p>
        </w:tc>
      </w:tr>
      <w:tr w:rsidR="00E02EC2" w:rsidRPr="00B45850" w:rsidTr="00E17697">
        <w:trPr>
          <w:trHeight w:val="95"/>
        </w:trPr>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1203" w:type="dxa"/>
          </w:tcPr>
          <w:p w:rsidR="00E02EC2" w:rsidRPr="00B45850" w:rsidRDefault="00A478F6"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Tableau-7 : répartition de l’ensemble des répondants selon leur pertinence perçue du projet</w:t>
            </w:r>
          </w:p>
        </w:tc>
        <w:tc>
          <w:tcPr>
            <w:tcW w:w="725" w:type="dxa"/>
          </w:tcPr>
          <w:p w:rsidR="00E02EC2" w:rsidRPr="00B45850" w:rsidRDefault="00A478F6"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27</w:t>
            </w:r>
          </w:p>
        </w:tc>
      </w:tr>
      <w:tr w:rsidR="00E02EC2" w:rsidRPr="00B45850" w:rsidTr="00E02EC2">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1203" w:type="dxa"/>
          </w:tcPr>
          <w:p w:rsidR="00E02EC2" w:rsidRPr="00B45850" w:rsidRDefault="00E17697" w:rsidP="00E17697">
            <w:pPr>
              <w:tabs>
                <w:tab w:val="left" w:pos="921"/>
              </w:tabs>
              <w:rPr>
                <w:rFonts w:ascii="Times New Roman" w:hAnsi="Times New Roman" w:cs="Times New Roman"/>
                <w:sz w:val="24"/>
                <w:szCs w:val="24"/>
              </w:rPr>
            </w:pPr>
            <w:r w:rsidRPr="00B45850">
              <w:rPr>
                <w:rFonts w:ascii="Times New Roman" w:hAnsi="Times New Roman" w:cs="Times New Roman"/>
                <w:sz w:val="24"/>
                <w:szCs w:val="24"/>
              </w:rPr>
              <w:t>Tabeau-8 : tableau des activités prévues et réalisées au cours de 2ans 6 mois</w:t>
            </w:r>
          </w:p>
        </w:tc>
        <w:tc>
          <w:tcPr>
            <w:tcW w:w="725" w:type="dxa"/>
          </w:tcPr>
          <w:p w:rsidR="00E02EC2" w:rsidRPr="00B45850" w:rsidRDefault="00550266"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32</w:t>
            </w:r>
          </w:p>
        </w:tc>
      </w:tr>
      <w:tr w:rsidR="00E02EC2" w:rsidRPr="00B45850" w:rsidTr="00E02EC2">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1203" w:type="dxa"/>
          </w:tcPr>
          <w:p w:rsidR="00E02EC2" w:rsidRPr="00B45850" w:rsidRDefault="006B3F3E"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 xml:space="preserve">Tableau-9 : récapitulatif des recettes durant trois ans soit 36 mois  </w:t>
            </w:r>
          </w:p>
        </w:tc>
        <w:tc>
          <w:tcPr>
            <w:tcW w:w="725" w:type="dxa"/>
          </w:tcPr>
          <w:p w:rsidR="00E02EC2" w:rsidRPr="00B45850" w:rsidRDefault="006B3F3E"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35</w:t>
            </w:r>
          </w:p>
        </w:tc>
      </w:tr>
      <w:tr w:rsidR="00E02EC2" w:rsidRPr="00B45850" w:rsidTr="00E02EC2">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1203" w:type="dxa"/>
          </w:tcPr>
          <w:p w:rsidR="00E02EC2" w:rsidRPr="00B45850" w:rsidRDefault="00D72A1E"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Tableau-10  Récapitulatif des dépenses prévisionnelles et réelles durant trois ans soit 36 mois</w:t>
            </w:r>
          </w:p>
        </w:tc>
        <w:tc>
          <w:tcPr>
            <w:tcW w:w="725" w:type="dxa"/>
          </w:tcPr>
          <w:p w:rsidR="00E02EC2" w:rsidRPr="00B45850" w:rsidRDefault="00D72A1E" w:rsidP="00C17734">
            <w:pPr>
              <w:tabs>
                <w:tab w:val="left" w:pos="921"/>
              </w:tabs>
              <w:rPr>
                <w:rFonts w:ascii="Times New Roman" w:hAnsi="Times New Roman" w:cs="Times New Roman"/>
                <w:sz w:val="24"/>
                <w:szCs w:val="24"/>
              </w:rPr>
            </w:pPr>
            <w:r w:rsidRPr="00B45850">
              <w:rPr>
                <w:rFonts w:ascii="Times New Roman" w:hAnsi="Times New Roman" w:cs="Times New Roman"/>
                <w:sz w:val="24"/>
                <w:szCs w:val="24"/>
              </w:rPr>
              <w:t>35</w:t>
            </w:r>
          </w:p>
        </w:tc>
      </w:tr>
      <w:tr w:rsidR="00E02EC2" w:rsidRPr="00B45850" w:rsidTr="00E02EC2">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1203" w:type="dxa"/>
          </w:tcPr>
          <w:p w:rsidR="00E02EC2" w:rsidRPr="00B45850" w:rsidRDefault="00E02EC2" w:rsidP="00C17734">
            <w:pPr>
              <w:tabs>
                <w:tab w:val="left" w:pos="921"/>
              </w:tabs>
              <w:rPr>
                <w:rFonts w:ascii="Times New Roman" w:hAnsi="Times New Roman" w:cs="Times New Roman"/>
                <w:b/>
                <w:sz w:val="24"/>
                <w:szCs w:val="24"/>
              </w:rPr>
            </w:pPr>
          </w:p>
        </w:tc>
        <w:tc>
          <w:tcPr>
            <w:tcW w:w="725" w:type="dxa"/>
          </w:tcPr>
          <w:p w:rsidR="00E02EC2" w:rsidRPr="00B45850" w:rsidRDefault="00E02EC2" w:rsidP="00C17734">
            <w:pPr>
              <w:tabs>
                <w:tab w:val="left" w:pos="921"/>
              </w:tabs>
              <w:rPr>
                <w:rFonts w:ascii="Times New Roman" w:hAnsi="Times New Roman" w:cs="Times New Roman"/>
                <w:sz w:val="24"/>
                <w:szCs w:val="24"/>
              </w:rPr>
            </w:pPr>
          </w:p>
        </w:tc>
      </w:tr>
      <w:tr w:rsidR="00E02EC2" w:rsidRPr="00B45850" w:rsidTr="00E02EC2">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1203" w:type="dxa"/>
          </w:tcPr>
          <w:p w:rsidR="00E02EC2" w:rsidRPr="00B45850" w:rsidRDefault="00E02EC2" w:rsidP="00C17734">
            <w:pPr>
              <w:tabs>
                <w:tab w:val="left" w:pos="921"/>
              </w:tabs>
              <w:rPr>
                <w:rFonts w:ascii="Times New Roman" w:hAnsi="Times New Roman" w:cs="Times New Roman"/>
                <w:b/>
                <w:sz w:val="24"/>
                <w:szCs w:val="24"/>
              </w:rPr>
            </w:pPr>
          </w:p>
        </w:tc>
        <w:tc>
          <w:tcPr>
            <w:tcW w:w="725" w:type="dxa"/>
          </w:tcPr>
          <w:p w:rsidR="00E02EC2" w:rsidRPr="00B45850" w:rsidRDefault="00E02EC2" w:rsidP="00C17734">
            <w:pPr>
              <w:tabs>
                <w:tab w:val="left" w:pos="921"/>
              </w:tabs>
              <w:rPr>
                <w:rFonts w:ascii="Times New Roman" w:hAnsi="Times New Roman" w:cs="Times New Roman"/>
                <w:sz w:val="24"/>
                <w:szCs w:val="24"/>
              </w:rPr>
            </w:pPr>
          </w:p>
        </w:tc>
      </w:tr>
      <w:tr w:rsidR="00E02EC2" w:rsidRPr="00B45850" w:rsidTr="00E02EC2">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1203" w:type="dxa"/>
          </w:tcPr>
          <w:p w:rsidR="00E02EC2" w:rsidRPr="00B45850" w:rsidRDefault="00E02EC2" w:rsidP="00C17734">
            <w:pPr>
              <w:tabs>
                <w:tab w:val="left" w:pos="921"/>
              </w:tabs>
              <w:rPr>
                <w:rFonts w:ascii="Times New Roman" w:hAnsi="Times New Roman" w:cs="Times New Roman"/>
                <w:b/>
                <w:sz w:val="24"/>
                <w:szCs w:val="24"/>
              </w:rPr>
            </w:pPr>
          </w:p>
        </w:tc>
        <w:tc>
          <w:tcPr>
            <w:tcW w:w="725" w:type="dxa"/>
          </w:tcPr>
          <w:p w:rsidR="00E02EC2" w:rsidRPr="00B45850" w:rsidRDefault="00E02EC2" w:rsidP="00C17734">
            <w:pPr>
              <w:tabs>
                <w:tab w:val="left" w:pos="921"/>
              </w:tabs>
              <w:rPr>
                <w:rFonts w:ascii="Times New Roman" w:hAnsi="Times New Roman" w:cs="Times New Roman"/>
                <w:sz w:val="24"/>
                <w:szCs w:val="24"/>
              </w:rPr>
            </w:pPr>
          </w:p>
        </w:tc>
      </w:tr>
      <w:tr w:rsidR="00E02EC2" w:rsidRPr="00B45850" w:rsidTr="00E02EC2">
        <w:tc>
          <w:tcPr>
            <w:tcW w:w="279" w:type="dxa"/>
          </w:tcPr>
          <w:p w:rsidR="00E02EC2" w:rsidRPr="00B45850" w:rsidRDefault="00E02EC2" w:rsidP="00C17734">
            <w:pPr>
              <w:tabs>
                <w:tab w:val="left" w:pos="921"/>
              </w:tabs>
              <w:rPr>
                <w:rFonts w:ascii="Times New Roman" w:hAnsi="Times New Roman" w:cs="Times New Roman"/>
                <w:sz w:val="24"/>
                <w:szCs w:val="24"/>
              </w:rPr>
            </w:pPr>
          </w:p>
        </w:tc>
        <w:tc>
          <w:tcPr>
            <w:tcW w:w="11203" w:type="dxa"/>
          </w:tcPr>
          <w:p w:rsidR="00E02EC2" w:rsidRPr="00B45850" w:rsidRDefault="00E02EC2" w:rsidP="00C17734">
            <w:pPr>
              <w:tabs>
                <w:tab w:val="left" w:pos="921"/>
              </w:tabs>
              <w:rPr>
                <w:rFonts w:ascii="Times New Roman" w:hAnsi="Times New Roman" w:cs="Times New Roman"/>
                <w:b/>
                <w:sz w:val="24"/>
                <w:szCs w:val="24"/>
              </w:rPr>
            </w:pPr>
          </w:p>
        </w:tc>
        <w:tc>
          <w:tcPr>
            <w:tcW w:w="725" w:type="dxa"/>
          </w:tcPr>
          <w:p w:rsidR="00E02EC2" w:rsidRPr="00B45850" w:rsidRDefault="00E02EC2" w:rsidP="00C17734">
            <w:pPr>
              <w:tabs>
                <w:tab w:val="left" w:pos="921"/>
              </w:tabs>
              <w:rPr>
                <w:rFonts w:ascii="Times New Roman" w:hAnsi="Times New Roman" w:cs="Times New Roman"/>
                <w:sz w:val="24"/>
                <w:szCs w:val="24"/>
              </w:rPr>
            </w:pPr>
          </w:p>
        </w:tc>
      </w:tr>
    </w:tbl>
    <w:p w:rsidR="00E02EC2" w:rsidRPr="00B45850" w:rsidRDefault="00E02EC2" w:rsidP="00E02EC2">
      <w:pPr>
        <w:tabs>
          <w:tab w:val="left" w:pos="921"/>
        </w:tabs>
        <w:rPr>
          <w:rFonts w:ascii="Times New Roman" w:hAnsi="Times New Roman" w:cs="Times New Roman"/>
          <w:sz w:val="24"/>
          <w:szCs w:val="24"/>
        </w:rPr>
      </w:pPr>
    </w:p>
    <w:p w:rsidR="00CA5960" w:rsidRPr="00B45850" w:rsidRDefault="00A73D8A" w:rsidP="004417BB">
      <w:pPr>
        <w:shd w:val="clear" w:color="auto" w:fill="BDD6EE" w:themeFill="accent1" w:themeFillTint="66"/>
        <w:rPr>
          <w:rFonts w:ascii="Times New Roman" w:hAnsi="Times New Roman" w:cs="Times New Roman"/>
          <w:b/>
          <w:sz w:val="24"/>
          <w:szCs w:val="24"/>
        </w:rPr>
      </w:pPr>
      <w:r w:rsidRPr="00B45850">
        <w:rPr>
          <w:rFonts w:ascii="Times New Roman" w:hAnsi="Times New Roman" w:cs="Times New Roman"/>
          <w:b/>
          <w:sz w:val="24"/>
          <w:szCs w:val="24"/>
        </w:rPr>
        <w:br w:type="page"/>
      </w:r>
    </w:p>
    <w:tbl>
      <w:tblPr>
        <w:tblStyle w:val="Grilledutableau"/>
        <w:tblW w:w="0" w:type="auto"/>
        <w:tblInd w:w="3179" w:type="dxa"/>
        <w:tblLook w:val="04A0" w:firstRow="1" w:lastRow="0" w:firstColumn="1" w:lastColumn="0" w:noHBand="0" w:noVBand="1"/>
      </w:tblPr>
      <w:tblGrid>
        <w:gridCol w:w="4170"/>
      </w:tblGrid>
      <w:tr w:rsidR="002B104A" w:rsidRPr="00B45850" w:rsidTr="00C845EF">
        <w:trPr>
          <w:trHeight w:val="1036"/>
        </w:trPr>
        <w:tc>
          <w:tcPr>
            <w:tcW w:w="4170" w:type="dxa"/>
            <w:shd w:val="clear" w:color="auto" w:fill="F2F2F2" w:themeFill="background1" w:themeFillShade="F2"/>
          </w:tcPr>
          <w:p w:rsidR="00CA5960" w:rsidRPr="00B45850" w:rsidRDefault="00CA5960" w:rsidP="008E107A">
            <w:pPr>
              <w:tabs>
                <w:tab w:val="left" w:pos="921"/>
              </w:tabs>
              <w:jc w:val="center"/>
              <w:rPr>
                <w:rFonts w:ascii="Times New Roman" w:hAnsi="Times New Roman" w:cs="Times New Roman"/>
                <w:sz w:val="24"/>
                <w:szCs w:val="24"/>
              </w:rPr>
            </w:pPr>
          </w:p>
          <w:p w:rsidR="00CA5960" w:rsidRPr="00B45850" w:rsidRDefault="00CA5960" w:rsidP="008E107A">
            <w:pPr>
              <w:tabs>
                <w:tab w:val="left" w:pos="921"/>
              </w:tabs>
              <w:jc w:val="center"/>
              <w:rPr>
                <w:rFonts w:ascii="Times New Roman" w:hAnsi="Times New Roman" w:cs="Times New Roman"/>
                <w:sz w:val="24"/>
                <w:szCs w:val="24"/>
              </w:rPr>
            </w:pPr>
            <w:r w:rsidRPr="00B45850">
              <w:rPr>
                <w:rFonts w:ascii="Times New Roman" w:hAnsi="Times New Roman" w:cs="Times New Roman"/>
                <w:b/>
                <w:sz w:val="24"/>
                <w:szCs w:val="24"/>
              </w:rPr>
              <w:t xml:space="preserve">CHAPITRE-I- </w:t>
            </w:r>
            <w:r w:rsidR="008E107A" w:rsidRPr="00B45850">
              <w:rPr>
                <w:rFonts w:ascii="Times New Roman" w:hAnsi="Times New Roman" w:cs="Times New Roman"/>
                <w:b/>
                <w:sz w:val="24"/>
                <w:szCs w:val="24"/>
              </w:rPr>
              <w:t xml:space="preserve">INTRODUCTION </w:t>
            </w:r>
          </w:p>
        </w:tc>
      </w:tr>
    </w:tbl>
    <w:p w:rsidR="00CA5960" w:rsidRPr="00B45850" w:rsidRDefault="00CA5960" w:rsidP="00F00315">
      <w:pPr>
        <w:tabs>
          <w:tab w:val="left" w:pos="921"/>
        </w:tabs>
        <w:rPr>
          <w:rFonts w:ascii="Times New Roman" w:hAnsi="Times New Roman" w:cs="Times New Roman"/>
          <w:sz w:val="24"/>
          <w:szCs w:val="24"/>
        </w:rPr>
      </w:pPr>
    </w:p>
    <w:p w:rsidR="00CA5960" w:rsidRPr="00B45850" w:rsidRDefault="00CA5960" w:rsidP="00CA5960">
      <w:pPr>
        <w:shd w:val="clear" w:color="auto" w:fill="DEEAF6" w:themeFill="accent1" w:themeFillTint="33"/>
        <w:tabs>
          <w:tab w:val="left" w:pos="921"/>
        </w:tabs>
        <w:rPr>
          <w:rFonts w:ascii="Times New Roman" w:hAnsi="Times New Roman" w:cs="Times New Roman"/>
          <w:b/>
          <w:sz w:val="24"/>
          <w:szCs w:val="24"/>
        </w:rPr>
      </w:pPr>
      <w:r w:rsidRPr="00B45850">
        <w:rPr>
          <w:rFonts w:ascii="Times New Roman" w:hAnsi="Times New Roman" w:cs="Times New Roman"/>
          <w:b/>
          <w:sz w:val="24"/>
          <w:szCs w:val="24"/>
        </w:rPr>
        <w:t>1-1- Contexte et problématique</w:t>
      </w:r>
    </w:p>
    <w:p w:rsidR="00C639A4" w:rsidRPr="00B45850" w:rsidRDefault="00C639A4" w:rsidP="00C639A4">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 xml:space="preserve">Les caractéristiques sociales, économiques, politiques et démographiques du Togo expliquent en partie le contexte où l’infection à VIH se développe et permet de comprendre la situation des droits humains en général et la question de la santé sexuelle et de la reproduction en particulier. </w:t>
      </w:r>
    </w:p>
    <w:p w:rsidR="00C639A4" w:rsidRPr="00B45850" w:rsidRDefault="00C639A4" w:rsidP="00C639A4">
      <w:pPr>
        <w:spacing w:after="0" w:line="240" w:lineRule="auto"/>
        <w:jc w:val="both"/>
        <w:rPr>
          <w:rFonts w:ascii="Times New Roman" w:hAnsi="Times New Roman" w:cs="Times New Roman"/>
          <w:sz w:val="24"/>
          <w:szCs w:val="24"/>
        </w:rPr>
      </w:pPr>
    </w:p>
    <w:p w:rsidR="00C639A4" w:rsidRPr="00B45850" w:rsidRDefault="00C639A4" w:rsidP="00C639A4">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Du point de vue géographique, le Togo est un pays de l’Afrique de l’Ouest qui a une superficie de 56785 Km² et se présente sous la forme d’un rectangle, d’une longueur de 600 km et d’une largeur variant entre 50 et 150 km. Il est limité par le Bénin à l’Est, le Ghana à l’Ouest, le Burkina Faso au nord et s’ouvre au sud sur le Golfe de Guinée par un littoral de 50 km. La capitale du Togo est Lomé. Dans l’ensemble, le Togo jouit d’un climat intertropical du type guinéen dans le sud et soudanien dans le nord. Ce climat chaud et humide est favorable à la prolifération de vecteurs de maladies infectieuses et parasitaires.</w:t>
      </w:r>
    </w:p>
    <w:p w:rsidR="00C639A4" w:rsidRPr="00B45850" w:rsidRDefault="00C639A4" w:rsidP="00C639A4">
      <w:pPr>
        <w:spacing w:after="0" w:line="240" w:lineRule="auto"/>
        <w:jc w:val="both"/>
        <w:rPr>
          <w:rFonts w:ascii="Times New Roman" w:hAnsi="Times New Roman" w:cs="Times New Roman"/>
          <w:sz w:val="24"/>
          <w:szCs w:val="24"/>
        </w:rPr>
      </w:pPr>
    </w:p>
    <w:p w:rsidR="00C639A4" w:rsidRPr="00B45850" w:rsidRDefault="00C639A4" w:rsidP="00C639A4">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Du point de vue sociodémographique, le recensement de la population togolaise en 2010 a permis, avec un taux de croissance annuelle de 2,8%, d’estimer à 7,13 millions en 2015 (INSEED) le nombre d’habitants. La population du Togo est constituée en majorité de femmes (51,4%) et de jeunes de moins de 25 ans (60%) de la population totale. L’EDST-III a permis de noter que 52,2% des femmes et 79,5% des hommes sont alphabétisés.  L’incidence de la pauvreté (et de l’extrême pauvreté) demeure élevée respectivement de l’ordre de 58,7% (et 30,4%) en 2011 (QUIBB 2011). En effet, Le Togo est un pays à faible revenu avec un PIB de 588 $/habitant. Son économie est basée sur les mines, l’agriculture, les activités d’exportations et de réexportations et celles portuaires lui conférant une véritable plaque tournante pour les échanges commerciaux entre les pays de la sous-région.</w:t>
      </w:r>
    </w:p>
    <w:p w:rsidR="00C639A4" w:rsidRPr="00B45850" w:rsidRDefault="00C639A4" w:rsidP="00C639A4">
      <w:pPr>
        <w:spacing w:after="0" w:line="240" w:lineRule="auto"/>
        <w:jc w:val="both"/>
        <w:rPr>
          <w:rFonts w:ascii="Times New Roman" w:hAnsi="Times New Roman" w:cs="Times New Roman"/>
          <w:sz w:val="24"/>
          <w:szCs w:val="24"/>
        </w:rPr>
      </w:pPr>
    </w:p>
    <w:p w:rsidR="00C639A4" w:rsidRPr="00B45850" w:rsidRDefault="00C639A4" w:rsidP="00C639A4">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Au niveau politique et administratif, indépendant le 27 avril 1960, le Togo compte cinq régions administratives (Savanes, Kara, Centrale, Plateaux et Maritime) composées de trente-cinq (35) préfectures et d’une (1) sous-préfecture. Le Togo a connu au cours des 23 dernières années une crise sociopolitique qui a entraîné la suspension de la coopération structurelle, une faible croissance économique et le maintien d’un niveau élevé de la pauvreté. Mais d’importantes réformes politiques ont été entreprises depuis 2006, ayant permis la normalisation des relations avec les principaux partenaires au développement.</w:t>
      </w:r>
    </w:p>
    <w:p w:rsidR="00C639A4" w:rsidRPr="00B45850" w:rsidRDefault="00C639A4" w:rsidP="00C639A4">
      <w:pPr>
        <w:spacing w:after="0" w:line="240" w:lineRule="auto"/>
        <w:jc w:val="both"/>
        <w:rPr>
          <w:rFonts w:ascii="Times New Roman" w:hAnsi="Times New Roman" w:cs="Times New Roman"/>
          <w:sz w:val="24"/>
          <w:szCs w:val="24"/>
        </w:rPr>
      </w:pPr>
    </w:p>
    <w:p w:rsidR="00C639A4" w:rsidRPr="00B45850" w:rsidRDefault="00C639A4" w:rsidP="00C639A4">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Telle est, dans l'ensemble,  la situation générale du Togo.  Cette situation permet de comprendre non seulement l’impact et le poids de la problématique du  VIH/SIDA  mais également les questions de droits fondamentaux en la matière, particulièrement celles de la santé sexuelle et de la reproduction. La prévalence de l’infection par le VIH au Togo est de type généralisée, estimée à 2,5% dans la population générale âgée de 15 – 49 ans en 2014. La prévalence selon l’âge et selon le sexe montre une prédominance féminine avec 3,1% chez les femmes et 1,7% chez les hommes. Cette prédominance se confirme chez les jeunes de 15-19 ans où elle est 4 fois plus élevée chez les jeunes filles (0,4%) par rapport aux jeunes garçons du même âge (0,1%). Elle se confirme également chez les femmes de 30-34 ans (6,2) par rapport aux hommes du même âge (4,2%). En outre, on note des disparités régionales : la prévalence est plus élevée dans les régions méridionales (Lomé : 3.4% et région maritime : 3%) que les régions septentrionales (Kara : 1.8%, Savanes : 0.3%).  On observe également une grande disparité urbaine/rurale : La prévalence du VIH en milieu urbain (3,5%) représentait le double de celle du milieu rural (1,5%) en 2014.</w:t>
      </w:r>
    </w:p>
    <w:p w:rsidR="00C639A4" w:rsidRPr="00B45850" w:rsidRDefault="00C639A4" w:rsidP="00C639A4">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 xml:space="preserve">Parlant des nouvelles infections, le nombre de nouvelles infections à VIH est passé de 9.620 en 2005 à 4.208 en 2015. (EPP/Spectrum, 2015). L’étude sur les modes de transmissions du VIH (Rapport </w:t>
      </w:r>
      <w:proofErr w:type="spellStart"/>
      <w:r w:rsidRPr="00B45850">
        <w:rPr>
          <w:rFonts w:ascii="Times New Roman" w:hAnsi="Times New Roman" w:cs="Times New Roman"/>
          <w:sz w:val="24"/>
          <w:szCs w:val="24"/>
        </w:rPr>
        <w:t>MoT</w:t>
      </w:r>
      <w:proofErr w:type="spellEnd"/>
      <w:r w:rsidRPr="00B45850">
        <w:rPr>
          <w:rFonts w:ascii="Times New Roman" w:hAnsi="Times New Roman" w:cs="Times New Roman"/>
          <w:sz w:val="24"/>
          <w:szCs w:val="24"/>
        </w:rPr>
        <w:t xml:space="preserve">, </w:t>
      </w:r>
      <w:r w:rsidRPr="00B45850">
        <w:rPr>
          <w:rFonts w:ascii="Times New Roman" w:hAnsi="Times New Roman" w:cs="Times New Roman"/>
          <w:sz w:val="24"/>
          <w:szCs w:val="24"/>
        </w:rPr>
        <w:lastRenderedPageBreak/>
        <w:t>2013) a montré que les nouvelles infections interviendront de la manière suivante : a) Population générale : 61,92% chez les couples stables ; 14,01% chez les personnes qui ont des rapports occasionnels et 7,2% chez les clients des professionnels de sexe (PS) ; b) Populations clés : 2,37% chez les professionnel de sexe (PS) ; 6,9% chez les hommes ayant des rapports sexuels avec d’autres hommes ( HSH) ; 2,04% chez les partenaires des HSH. Il apparait ainsi que le taux le plus élevé de nouvelle infection est enregistré chez les couples stables.</w:t>
      </w:r>
    </w:p>
    <w:p w:rsidR="00C639A4" w:rsidRPr="00B45850" w:rsidRDefault="00C639A4" w:rsidP="00C639A4">
      <w:pPr>
        <w:spacing w:after="0" w:line="240" w:lineRule="auto"/>
        <w:jc w:val="both"/>
        <w:rPr>
          <w:rFonts w:ascii="Times New Roman" w:hAnsi="Times New Roman" w:cs="Times New Roman"/>
          <w:sz w:val="24"/>
          <w:szCs w:val="24"/>
        </w:rPr>
      </w:pPr>
    </w:p>
    <w:p w:rsidR="00C639A4" w:rsidRPr="00B45850" w:rsidRDefault="00C639A4" w:rsidP="00C639A4">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 xml:space="preserve">En ce qui concerne le poids de la religion dans ce contexte, il est avéré que les milieux religieux sont plus ou moins hostiles aux mesures prises en vue de la lutte contre la pandémie et au regard de la promotion et la protection des droits humains en la matière, particulièrement les questions liées à la santé sexuelle et de la reproduction. En effet, les pesanteurs religieuses et doctrinales persistent plus ou moins négativement sur la lutte. Au regard de cet état de chose, lorsqu’on sait que plus de 80% de la population togolaise est chrétienne, est que les pratiques religieuses ont une importante de plus en plus grandissante dans les attitudes, les comportements et même les savoirs, dans la population togolaise, on se demande si ces croyances et pratiques religieuses ne devraient pas servir de levier pour chanter les mentalités et lutter efficacement contre le VIH et les problèmes de droits humains qui y afférents ? Malheureusement, les choses n'allaient pas dans ce sens, c'était plutôt  le contraire. </w:t>
      </w:r>
    </w:p>
    <w:p w:rsidR="00C639A4" w:rsidRPr="00B45850" w:rsidRDefault="00C639A4" w:rsidP="00C639A4">
      <w:pPr>
        <w:spacing w:after="0" w:line="240" w:lineRule="auto"/>
        <w:jc w:val="both"/>
        <w:rPr>
          <w:rFonts w:ascii="Times New Roman" w:hAnsi="Times New Roman" w:cs="Times New Roman"/>
          <w:sz w:val="24"/>
          <w:szCs w:val="24"/>
        </w:rPr>
      </w:pPr>
    </w:p>
    <w:p w:rsidR="00C639A4" w:rsidRPr="00B45850" w:rsidRDefault="00C639A4" w:rsidP="00C639A4">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Ainsi, au sujet des connaissances, seulement : 23,4% de filles et 31,7% de garçons âgés de 15 - 24 ans décrivaient correctement les moyens de prévention de la transmission du VIH par voie sexuelle et rejetaient les principales idées fausses relatives à cette transmission (EDS III, 2014). Comparé aux résultats d'il y 15 ans. Ainsi, on note une nette régression des connaissances sur les moyens de prévention de la transmission du VIH au sein de la population générale, notamment entre 2010 et 2014. On est passé respectivement de 34,8% et 48 % en 2010 à 20,3% et 32,8 % en 2014 chez les hommes et chez les femmes soit une régression en moyenne de 15%.</w:t>
      </w:r>
    </w:p>
    <w:p w:rsidR="00C639A4" w:rsidRPr="00B45850" w:rsidRDefault="00C639A4" w:rsidP="00C639A4">
      <w:pPr>
        <w:spacing w:after="0" w:line="240" w:lineRule="auto"/>
        <w:jc w:val="both"/>
        <w:rPr>
          <w:rFonts w:ascii="Times New Roman" w:hAnsi="Times New Roman" w:cs="Times New Roman"/>
          <w:sz w:val="24"/>
          <w:szCs w:val="24"/>
        </w:rPr>
      </w:pPr>
    </w:p>
    <w:p w:rsidR="00C639A4" w:rsidRPr="00B45850" w:rsidRDefault="00C639A4" w:rsidP="00C639A4">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Et, en ce qui concerne le comportement : 49,6% des filles et 64,8% des garçons  âgés de 15-24 ans ont utilisé le préservatif au cours du dernier rapport sexuel (EDS III, 2014), 85% limitent les rapports sexuels à un seul partenaire et 72% utilisent le condom et limitent les rapports sexuels à un seul partenaire (EDS III, 2014) ; 30,7% de jeunes de 10 à 24 ans (4è RGPH), n’échappe pas aux phénomènes des grossesses et mariages précoces (PNLMGA, 2014). Par ailleurs, la proportion de premiers rapports sexuels avant 15 ans est de 10,1% chez la fille et 9% chez le garçon (MICS III). Enfin, dans la population générale, le taux d’utilisation des préservatifs a augmenté chez les femmes (51,5%  en 2010 vs 55,4%  en 2015) et il a régressé chez les hommes (32,4% en 2010 vs 25,8% en 2015). Cette situation rend compte de l’état des lieux par rapport au VIH notamment l'évolution des mentalités, des connaissances, des comportements et montre qu’il y a une certaine stagnation dans le progression de le lutte contre le VIH et le Sida, d’une part, et que d’autre part, il reste beaucoup à faire dans l’amélioration des pratiques et des attitudes au niveau des jeunes et des couples en général.</w:t>
      </w:r>
    </w:p>
    <w:p w:rsidR="00C639A4" w:rsidRPr="00B45850" w:rsidRDefault="00C639A4" w:rsidP="004417BB">
      <w:pPr>
        <w:spacing w:after="0" w:line="240" w:lineRule="auto"/>
        <w:jc w:val="both"/>
        <w:rPr>
          <w:rFonts w:ascii="Times New Roman" w:hAnsi="Times New Roman" w:cs="Times New Roman"/>
          <w:sz w:val="24"/>
          <w:szCs w:val="24"/>
        </w:rPr>
      </w:pPr>
    </w:p>
    <w:p w:rsidR="00BA5971" w:rsidRPr="00B45850" w:rsidRDefault="00223EC1" w:rsidP="004417BB">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Le projet « Promotion des droits humains et prise en charge globale en matière de VIH et Sida au niveau des Eglises chrétiennes au Togo » est mise en place, depuis le 1</w:t>
      </w:r>
      <w:r w:rsidRPr="00B45850">
        <w:rPr>
          <w:rFonts w:ascii="Times New Roman" w:hAnsi="Times New Roman" w:cs="Times New Roman"/>
          <w:sz w:val="24"/>
          <w:szCs w:val="24"/>
          <w:vertAlign w:val="superscript"/>
        </w:rPr>
        <w:t>ier</w:t>
      </w:r>
      <w:r w:rsidRPr="00B45850">
        <w:rPr>
          <w:rFonts w:ascii="Times New Roman" w:hAnsi="Times New Roman" w:cs="Times New Roman"/>
          <w:sz w:val="24"/>
          <w:szCs w:val="24"/>
        </w:rPr>
        <w:t xml:space="preserve"> juin 2014,  par le GCCST, avec le soutien financier et technique de PPLM, avec et pour les communautés chrétienne dans la zone de Lomé et ses environs, à travers des ac</w:t>
      </w:r>
      <w:r w:rsidR="00C639A4" w:rsidRPr="00B45850">
        <w:rPr>
          <w:rFonts w:ascii="Times New Roman" w:hAnsi="Times New Roman" w:cs="Times New Roman"/>
          <w:sz w:val="24"/>
          <w:szCs w:val="24"/>
        </w:rPr>
        <w:t xml:space="preserve">tions spécifiques bien ciblées, pour apporter une solution à ce problème. </w:t>
      </w:r>
      <w:r w:rsidRPr="00B45850">
        <w:rPr>
          <w:rFonts w:ascii="Times New Roman" w:hAnsi="Times New Roman" w:cs="Times New Roman"/>
          <w:sz w:val="24"/>
          <w:szCs w:val="24"/>
        </w:rPr>
        <w:t>30 mois après la mise en œuvre,  le GCCST se propose, sur recommandation du PPLM</w:t>
      </w:r>
      <w:r w:rsidR="00C639A4" w:rsidRPr="00B45850">
        <w:rPr>
          <w:rFonts w:ascii="Times New Roman" w:hAnsi="Times New Roman" w:cs="Times New Roman"/>
          <w:sz w:val="24"/>
          <w:szCs w:val="24"/>
        </w:rPr>
        <w:t xml:space="preserve">, </w:t>
      </w:r>
      <w:r w:rsidRPr="00B45850">
        <w:rPr>
          <w:rFonts w:ascii="Times New Roman" w:hAnsi="Times New Roman" w:cs="Times New Roman"/>
          <w:sz w:val="24"/>
          <w:szCs w:val="24"/>
        </w:rPr>
        <w:t xml:space="preserve">de faire une évaluation interne en vue d’apprécier l’action entreprise et de rendre disponibles les expériences réussies et les leçons apprises dans le cadre d’une prochaine action.  </w:t>
      </w:r>
    </w:p>
    <w:p w:rsidR="00BA5971" w:rsidRDefault="00BA5971" w:rsidP="004417BB">
      <w:pPr>
        <w:spacing w:after="0" w:line="240" w:lineRule="auto"/>
        <w:jc w:val="both"/>
        <w:rPr>
          <w:rFonts w:ascii="Times New Roman" w:hAnsi="Times New Roman" w:cs="Times New Roman"/>
          <w:sz w:val="24"/>
          <w:szCs w:val="24"/>
        </w:rPr>
      </w:pPr>
    </w:p>
    <w:p w:rsidR="00B45850" w:rsidRDefault="00B45850" w:rsidP="004417BB">
      <w:pPr>
        <w:spacing w:after="0" w:line="240" w:lineRule="auto"/>
        <w:jc w:val="both"/>
        <w:rPr>
          <w:rFonts w:ascii="Times New Roman" w:hAnsi="Times New Roman" w:cs="Times New Roman"/>
          <w:sz w:val="24"/>
          <w:szCs w:val="24"/>
        </w:rPr>
      </w:pPr>
    </w:p>
    <w:p w:rsidR="00B45850" w:rsidRDefault="00B45850" w:rsidP="004417BB">
      <w:pPr>
        <w:spacing w:after="0" w:line="240" w:lineRule="auto"/>
        <w:jc w:val="both"/>
        <w:rPr>
          <w:rFonts w:ascii="Times New Roman" w:hAnsi="Times New Roman" w:cs="Times New Roman"/>
          <w:sz w:val="24"/>
          <w:szCs w:val="24"/>
        </w:rPr>
      </w:pPr>
    </w:p>
    <w:p w:rsidR="00B45850" w:rsidRDefault="00B45850" w:rsidP="004417BB">
      <w:pPr>
        <w:spacing w:after="0" w:line="240" w:lineRule="auto"/>
        <w:jc w:val="both"/>
        <w:rPr>
          <w:rFonts w:ascii="Times New Roman" w:hAnsi="Times New Roman" w:cs="Times New Roman"/>
          <w:sz w:val="24"/>
          <w:szCs w:val="24"/>
        </w:rPr>
      </w:pPr>
    </w:p>
    <w:p w:rsidR="00B45850" w:rsidRPr="00B45850" w:rsidRDefault="00B45850" w:rsidP="004417BB">
      <w:pPr>
        <w:spacing w:after="0" w:line="240" w:lineRule="auto"/>
        <w:jc w:val="both"/>
        <w:rPr>
          <w:rFonts w:ascii="Times New Roman" w:hAnsi="Times New Roman" w:cs="Times New Roman"/>
          <w:sz w:val="24"/>
          <w:szCs w:val="24"/>
        </w:rPr>
      </w:pPr>
    </w:p>
    <w:p w:rsidR="00223EC1" w:rsidRPr="00B45850" w:rsidRDefault="00223EC1" w:rsidP="006355AD">
      <w:pPr>
        <w:shd w:val="clear" w:color="auto" w:fill="9CC2E5" w:themeFill="accent1" w:themeFillTint="99"/>
        <w:jc w:val="both"/>
        <w:rPr>
          <w:rFonts w:ascii="Times New Roman" w:hAnsi="Times New Roman" w:cs="Times New Roman"/>
          <w:b/>
          <w:sz w:val="24"/>
          <w:szCs w:val="24"/>
        </w:rPr>
      </w:pPr>
      <w:r w:rsidRPr="00B45850">
        <w:rPr>
          <w:rFonts w:ascii="Times New Roman" w:hAnsi="Times New Roman" w:cs="Times New Roman"/>
          <w:b/>
          <w:sz w:val="24"/>
          <w:szCs w:val="24"/>
        </w:rPr>
        <w:t xml:space="preserve">I.2- Objectifs de l’évaluation </w:t>
      </w:r>
    </w:p>
    <w:p w:rsidR="00223EC1" w:rsidRPr="00B45850" w:rsidRDefault="00223EC1" w:rsidP="00223EC1">
      <w:pPr>
        <w:jc w:val="both"/>
        <w:rPr>
          <w:rFonts w:ascii="Times New Roman" w:hAnsi="Times New Roman" w:cs="Times New Roman"/>
          <w:sz w:val="24"/>
          <w:szCs w:val="24"/>
        </w:rPr>
      </w:pPr>
      <w:r w:rsidRPr="00B45850">
        <w:rPr>
          <w:rFonts w:ascii="Times New Roman" w:hAnsi="Times New Roman" w:cs="Times New Roman"/>
          <w:sz w:val="24"/>
          <w:szCs w:val="24"/>
        </w:rPr>
        <w:t>L’objectif général de l’évaluation est d’appréc</w:t>
      </w:r>
      <w:r w:rsidR="001836C5" w:rsidRPr="00B45850">
        <w:rPr>
          <w:rFonts w:ascii="Times New Roman" w:hAnsi="Times New Roman" w:cs="Times New Roman"/>
          <w:sz w:val="24"/>
          <w:szCs w:val="24"/>
        </w:rPr>
        <w:t>ier la stratégie et les actions</w:t>
      </w:r>
      <w:r w:rsidRPr="00B45850">
        <w:rPr>
          <w:rFonts w:ascii="Times New Roman" w:hAnsi="Times New Roman" w:cs="Times New Roman"/>
          <w:sz w:val="24"/>
          <w:szCs w:val="24"/>
        </w:rPr>
        <w:t xml:space="preserve"> du projet pour aider à  l’élabo</w:t>
      </w:r>
      <w:r w:rsidR="001836C5" w:rsidRPr="00B45850">
        <w:rPr>
          <w:rFonts w:ascii="Times New Roman" w:hAnsi="Times New Roman" w:cs="Times New Roman"/>
          <w:sz w:val="24"/>
          <w:szCs w:val="24"/>
        </w:rPr>
        <w:t xml:space="preserve">ration d’un nouveau programme. </w:t>
      </w:r>
    </w:p>
    <w:p w:rsidR="00223EC1" w:rsidRPr="00B45850" w:rsidRDefault="00223EC1" w:rsidP="00223EC1">
      <w:pPr>
        <w:jc w:val="both"/>
        <w:rPr>
          <w:rFonts w:ascii="Times New Roman" w:hAnsi="Times New Roman" w:cs="Times New Roman"/>
          <w:sz w:val="24"/>
          <w:szCs w:val="24"/>
        </w:rPr>
      </w:pPr>
      <w:r w:rsidRPr="00B45850">
        <w:rPr>
          <w:rFonts w:ascii="Times New Roman" w:hAnsi="Times New Roman" w:cs="Times New Roman"/>
          <w:sz w:val="24"/>
          <w:szCs w:val="24"/>
        </w:rPr>
        <w:t>De façon spécifique, il s’agit de :</w:t>
      </w:r>
    </w:p>
    <w:p w:rsidR="00223EC1" w:rsidRPr="00B45850" w:rsidRDefault="00223EC1" w:rsidP="001836C5">
      <w:pPr>
        <w:pStyle w:val="Paragraphedeliste"/>
        <w:numPr>
          <w:ilvl w:val="0"/>
          <w:numId w:val="1"/>
        </w:numPr>
        <w:jc w:val="both"/>
        <w:rPr>
          <w:rFonts w:ascii="Times New Roman" w:hAnsi="Times New Roman" w:cs="Times New Roman"/>
          <w:sz w:val="24"/>
          <w:szCs w:val="24"/>
        </w:rPr>
      </w:pPr>
      <w:r w:rsidRPr="00B45850">
        <w:rPr>
          <w:rFonts w:ascii="Times New Roman" w:hAnsi="Times New Roman" w:cs="Times New Roman"/>
          <w:sz w:val="24"/>
          <w:szCs w:val="24"/>
        </w:rPr>
        <w:t>apprécier l’approche générale ainsi que les activités du projet ;</w:t>
      </w:r>
    </w:p>
    <w:p w:rsidR="00223EC1" w:rsidRPr="00B45850" w:rsidRDefault="00223EC1" w:rsidP="001836C5">
      <w:pPr>
        <w:pStyle w:val="Paragraphedeliste"/>
        <w:numPr>
          <w:ilvl w:val="0"/>
          <w:numId w:val="2"/>
        </w:numPr>
        <w:jc w:val="both"/>
        <w:rPr>
          <w:rFonts w:ascii="Times New Roman" w:hAnsi="Times New Roman" w:cs="Times New Roman"/>
          <w:sz w:val="24"/>
          <w:szCs w:val="24"/>
        </w:rPr>
      </w:pPr>
      <w:r w:rsidRPr="00B45850">
        <w:rPr>
          <w:rFonts w:ascii="Times New Roman" w:hAnsi="Times New Roman" w:cs="Times New Roman"/>
          <w:sz w:val="24"/>
          <w:szCs w:val="24"/>
        </w:rPr>
        <w:t>apprécier les critères d’impact du projet ;</w:t>
      </w:r>
    </w:p>
    <w:p w:rsidR="00223EC1" w:rsidRPr="00B45850" w:rsidRDefault="00223EC1" w:rsidP="001836C5">
      <w:pPr>
        <w:pStyle w:val="Paragraphedeliste"/>
        <w:numPr>
          <w:ilvl w:val="0"/>
          <w:numId w:val="2"/>
        </w:numPr>
        <w:jc w:val="both"/>
        <w:rPr>
          <w:rFonts w:ascii="Times New Roman" w:hAnsi="Times New Roman" w:cs="Times New Roman"/>
          <w:sz w:val="24"/>
          <w:szCs w:val="24"/>
        </w:rPr>
      </w:pPr>
      <w:r w:rsidRPr="00B45850">
        <w:rPr>
          <w:rFonts w:ascii="Times New Roman" w:hAnsi="Times New Roman" w:cs="Times New Roman"/>
          <w:sz w:val="24"/>
          <w:szCs w:val="24"/>
        </w:rPr>
        <w:t>documenter et capitaliser les leçons apprises et les bonnes pratiques ;</w:t>
      </w:r>
    </w:p>
    <w:p w:rsidR="00223EC1" w:rsidRPr="00B45850" w:rsidRDefault="00223EC1" w:rsidP="00223EC1">
      <w:pPr>
        <w:pStyle w:val="Paragraphedeliste"/>
        <w:numPr>
          <w:ilvl w:val="0"/>
          <w:numId w:val="2"/>
        </w:numPr>
        <w:jc w:val="both"/>
        <w:rPr>
          <w:rFonts w:ascii="Times New Roman" w:hAnsi="Times New Roman" w:cs="Times New Roman"/>
          <w:sz w:val="24"/>
          <w:szCs w:val="24"/>
        </w:rPr>
      </w:pPr>
      <w:r w:rsidRPr="00B45850">
        <w:rPr>
          <w:rFonts w:ascii="Times New Roman" w:hAnsi="Times New Roman" w:cs="Times New Roman"/>
          <w:sz w:val="24"/>
          <w:szCs w:val="24"/>
        </w:rPr>
        <w:t xml:space="preserve">donner des recommandations </w:t>
      </w:r>
      <w:r w:rsidR="001836C5" w:rsidRPr="00B45850">
        <w:rPr>
          <w:rFonts w:ascii="Times New Roman" w:hAnsi="Times New Roman" w:cs="Times New Roman"/>
          <w:sz w:val="24"/>
          <w:szCs w:val="24"/>
        </w:rPr>
        <w:t xml:space="preserve">pertinentes pour </w:t>
      </w:r>
      <w:r w:rsidRPr="00B45850">
        <w:rPr>
          <w:rFonts w:ascii="Times New Roman" w:hAnsi="Times New Roman" w:cs="Times New Roman"/>
          <w:sz w:val="24"/>
          <w:szCs w:val="24"/>
        </w:rPr>
        <w:t xml:space="preserve">éclairer </w:t>
      </w:r>
      <w:r w:rsidR="001836C5" w:rsidRPr="00B45850">
        <w:rPr>
          <w:rFonts w:ascii="Times New Roman" w:hAnsi="Times New Roman" w:cs="Times New Roman"/>
          <w:sz w:val="24"/>
          <w:szCs w:val="24"/>
        </w:rPr>
        <w:t>les actions prochaines</w:t>
      </w:r>
      <w:r w:rsidRPr="00B45850">
        <w:rPr>
          <w:rFonts w:ascii="Times New Roman" w:hAnsi="Times New Roman" w:cs="Times New Roman"/>
          <w:sz w:val="24"/>
          <w:szCs w:val="24"/>
        </w:rPr>
        <w:t>.</w:t>
      </w:r>
    </w:p>
    <w:p w:rsidR="00223EC1" w:rsidRPr="00B45850" w:rsidRDefault="00223EC1" w:rsidP="006355AD">
      <w:pPr>
        <w:shd w:val="clear" w:color="auto" w:fill="9CC2E5" w:themeFill="accent1" w:themeFillTint="99"/>
        <w:jc w:val="both"/>
        <w:rPr>
          <w:rFonts w:ascii="Times New Roman" w:hAnsi="Times New Roman" w:cs="Times New Roman"/>
          <w:b/>
          <w:sz w:val="24"/>
          <w:szCs w:val="24"/>
        </w:rPr>
      </w:pPr>
      <w:r w:rsidRPr="00B45850">
        <w:rPr>
          <w:rFonts w:ascii="Times New Roman" w:hAnsi="Times New Roman" w:cs="Times New Roman"/>
          <w:b/>
          <w:sz w:val="24"/>
          <w:szCs w:val="24"/>
        </w:rPr>
        <w:t>I.3- Résultats attendus</w:t>
      </w:r>
    </w:p>
    <w:p w:rsidR="00223EC1" w:rsidRPr="00B45850" w:rsidRDefault="001836C5" w:rsidP="00223EC1">
      <w:pPr>
        <w:jc w:val="both"/>
        <w:rPr>
          <w:rFonts w:ascii="Times New Roman" w:hAnsi="Times New Roman" w:cs="Times New Roman"/>
          <w:sz w:val="24"/>
          <w:szCs w:val="24"/>
        </w:rPr>
      </w:pPr>
      <w:r w:rsidRPr="00B45850">
        <w:rPr>
          <w:rFonts w:ascii="Times New Roman" w:hAnsi="Times New Roman" w:cs="Times New Roman"/>
          <w:sz w:val="24"/>
          <w:szCs w:val="24"/>
        </w:rPr>
        <w:t>A l’issue de l’évaluation</w:t>
      </w:r>
      <w:r w:rsidR="00223EC1" w:rsidRPr="00B45850">
        <w:rPr>
          <w:rFonts w:ascii="Times New Roman" w:hAnsi="Times New Roman" w:cs="Times New Roman"/>
          <w:sz w:val="24"/>
          <w:szCs w:val="24"/>
        </w:rPr>
        <w:t>, les résultats suivants sont attendus :</w:t>
      </w:r>
    </w:p>
    <w:p w:rsidR="00223EC1" w:rsidRPr="00B45850" w:rsidRDefault="00223EC1" w:rsidP="001836C5">
      <w:pPr>
        <w:pStyle w:val="Paragraphedeliste"/>
        <w:numPr>
          <w:ilvl w:val="0"/>
          <w:numId w:val="3"/>
        </w:numPr>
        <w:jc w:val="both"/>
        <w:rPr>
          <w:rFonts w:ascii="Times New Roman" w:hAnsi="Times New Roman" w:cs="Times New Roman"/>
          <w:sz w:val="24"/>
          <w:szCs w:val="24"/>
        </w:rPr>
      </w:pPr>
      <w:r w:rsidRPr="00B45850">
        <w:rPr>
          <w:rFonts w:ascii="Times New Roman" w:hAnsi="Times New Roman" w:cs="Times New Roman"/>
          <w:sz w:val="24"/>
          <w:szCs w:val="24"/>
        </w:rPr>
        <w:t>l’approche générale ainsi que les activités du projet sont appréciées ;</w:t>
      </w:r>
    </w:p>
    <w:p w:rsidR="00223EC1" w:rsidRPr="00B45850" w:rsidRDefault="00223EC1" w:rsidP="001836C5">
      <w:pPr>
        <w:pStyle w:val="Paragraphedeliste"/>
        <w:numPr>
          <w:ilvl w:val="0"/>
          <w:numId w:val="3"/>
        </w:numPr>
        <w:jc w:val="both"/>
        <w:rPr>
          <w:rFonts w:ascii="Times New Roman" w:hAnsi="Times New Roman" w:cs="Times New Roman"/>
          <w:sz w:val="24"/>
          <w:szCs w:val="24"/>
        </w:rPr>
      </w:pPr>
      <w:r w:rsidRPr="00B45850">
        <w:rPr>
          <w:rFonts w:ascii="Times New Roman" w:hAnsi="Times New Roman" w:cs="Times New Roman"/>
          <w:sz w:val="24"/>
          <w:szCs w:val="24"/>
        </w:rPr>
        <w:t>les critères d’impact du projet sont analysés ;</w:t>
      </w:r>
    </w:p>
    <w:p w:rsidR="00223EC1" w:rsidRPr="00B45850" w:rsidRDefault="00223EC1" w:rsidP="001836C5">
      <w:pPr>
        <w:pStyle w:val="Paragraphedeliste"/>
        <w:numPr>
          <w:ilvl w:val="0"/>
          <w:numId w:val="3"/>
        </w:numPr>
        <w:jc w:val="both"/>
        <w:rPr>
          <w:rFonts w:ascii="Times New Roman" w:hAnsi="Times New Roman" w:cs="Times New Roman"/>
          <w:sz w:val="24"/>
          <w:szCs w:val="24"/>
        </w:rPr>
      </w:pPr>
      <w:r w:rsidRPr="00B45850">
        <w:rPr>
          <w:rFonts w:ascii="Times New Roman" w:hAnsi="Times New Roman" w:cs="Times New Roman"/>
          <w:sz w:val="24"/>
          <w:szCs w:val="24"/>
        </w:rPr>
        <w:t>les leçons apprises et les bonnes pratiques sont documentées ;</w:t>
      </w:r>
    </w:p>
    <w:p w:rsidR="001836C5" w:rsidRPr="00B45850" w:rsidRDefault="00223EC1" w:rsidP="001836C5">
      <w:pPr>
        <w:pStyle w:val="Paragraphedeliste"/>
        <w:numPr>
          <w:ilvl w:val="0"/>
          <w:numId w:val="3"/>
        </w:numPr>
        <w:jc w:val="both"/>
        <w:rPr>
          <w:rFonts w:ascii="Times New Roman" w:hAnsi="Times New Roman" w:cs="Times New Roman"/>
          <w:sz w:val="24"/>
          <w:szCs w:val="24"/>
        </w:rPr>
      </w:pPr>
      <w:r w:rsidRPr="00B45850">
        <w:rPr>
          <w:rFonts w:ascii="Times New Roman" w:hAnsi="Times New Roman" w:cs="Times New Roman"/>
          <w:sz w:val="24"/>
          <w:szCs w:val="24"/>
        </w:rPr>
        <w:t>des recommandations solides qui permettront d’éclairer la prise de décisions pour le montage d’un nouveau projet sont faites.</w:t>
      </w:r>
    </w:p>
    <w:p w:rsidR="001836C5" w:rsidRPr="00B45850" w:rsidRDefault="001836C5" w:rsidP="00E02EC2">
      <w:pPr>
        <w:jc w:val="center"/>
        <w:rPr>
          <w:rFonts w:ascii="Times New Roman" w:hAnsi="Times New Roman" w:cs="Times New Roman"/>
          <w:sz w:val="24"/>
          <w:szCs w:val="24"/>
        </w:rPr>
      </w:pPr>
    </w:p>
    <w:p w:rsidR="00BA5971" w:rsidRPr="00B45850" w:rsidRDefault="00BA5971">
      <w:pPr>
        <w:rPr>
          <w:rFonts w:ascii="Times New Roman" w:hAnsi="Times New Roman" w:cs="Times New Roman"/>
          <w:sz w:val="24"/>
          <w:szCs w:val="24"/>
        </w:rPr>
      </w:pPr>
      <w:r w:rsidRPr="00B45850">
        <w:rPr>
          <w:rFonts w:ascii="Times New Roman" w:hAnsi="Times New Roman" w:cs="Times New Roman"/>
          <w:sz w:val="24"/>
          <w:szCs w:val="24"/>
        </w:rPr>
        <w:br w:type="page"/>
      </w:r>
    </w:p>
    <w:p w:rsidR="00603902" w:rsidRPr="00B45850" w:rsidRDefault="00603902" w:rsidP="00E02EC2">
      <w:pPr>
        <w:jc w:val="center"/>
        <w:rPr>
          <w:rFonts w:ascii="Times New Roman" w:hAnsi="Times New Roman" w:cs="Times New Roman"/>
          <w:sz w:val="24"/>
          <w:szCs w:val="24"/>
        </w:rPr>
      </w:pPr>
    </w:p>
    <w:tbl>
      <w:tblPr>
        <w:tblW w:w="0" w:type="auto"/>
        <w:tblInd w:w="2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tblGrid>
      <w:tr w:rsidR="001836C5" w:rsidRPr="00B45850" w:rsidTr="00B45850">
        <w:tc>
          <w:tcPr>
            <w:tcW w:w="5580" w:type="dxa"/>
            <w:tcBorders>
              <w:top w:val="single" w:sz="4" w:space="0" w:color="auto"/>
              <w:left w:val="single" w:sz="4" w:space="0" w:color="auto"/>
              <w:bottom w:val="single" w:sz="4" w:space="0" w:color="auto"/>
              <w:right w:val="single" w:sz="4" w:space="0" w:color="auto"/>
            </w:tcBorders>
            <w:shd w:val="clear" w:color="auto" w:fill="F2F2F2"/>
          </w:tcPr>
          <w:p w:rsidR="001836C5" w:rsidRPr="00B45850" w:rsidRDefault="001836C5" w:rsidP="00E02EC2">
            <w:pPr>
              <w:spacing w:after="0" w:line="240" w:lineRule="auto"/>
              <w:jc w:val="center"/>
              <w:rPr>
                <w:rFonts w:ascii="Times New Roman" w:eastAsia="Times New Roman" w:hAnsi="Times New Roman" w:cs="Times New Roman"/>
                <w:b/>
                <w:sz w:val="24"/>
                <w:szCs w:val="24"/>
                <w:lang w:eastAsia="fr-FR"/>
              </w:rPr>
            </w:pPr>
          </w:p>
          <w:p w:rsidR="001836C5" w:rsidRPr="00B45850" w:rsidRDefault="00B45850" w:rsidP="00B458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CHA</w:t>
            </w:r>
            <w:r w:rsidR="001836C5" w:rsidRPr="00B45850">
              <w:rPr>
                <w:rFonts w:ascii="Times New Roman" w:eastAsia="Calibri" w:hAnsi="Times New Roman" w:cs="Times New Roman"/>
                <w:b/>
                <w:sz w:val="24"/>
                <w:szCs w:val="24"/>
              </w:rPr>
              <w:t>PITRE-2 : PROCEDURES DE COLLECTE ET D’ANALYSE DES DONNEES</w:t>
            </w:r>
          </w:p>
          <w:p w:rsidR="001836C5" w:rsidRPr="00B45850" w:rsidRDefault="001836C5" w:rsidP="00E02EC2">
            <w:pPr>
              <w:spacing w:after="0" w:line="240" w:lineRule="auto"/>
              <w:jc w:val="center"/>
              <w:rPr>
                <w:rFonts w:ascii="Times New Roman" w:eastAsia="Times New Roman" w:hAnsi="Times New Roman" w:cs="Times New Roman"/>
                <w:b/>
                <w:sz w:val="24"/>
                <w:szCs w:val="24"/>
                <w:lang w:eastAsia="fr-FR"/>
              </w:rPr>
            </w:pPr>
          </w:p>
        </w:tc>
      </w:tr>
    </w:tbl>
    <w:p w:rsidR="001836C5" w:rsidRPr="00B45850" w:rsidRDefault="001836C5" w:rsidP="001836C5">
      <w:pPr>
        <w:spacing w:after="120" w:line="240" w:lineRule="auto"/>
        <w:jc w:val="both"/>
        <w:rPr>
          <w:rFonts w:ascii="Times New Roman" w:eastAsia="Calibri" w:hAnsi="Times New Roman" w:cs="Times New Roman"/>
          <w:sz w:val="24"/>
          <w:szCs w:val="24"/>
        </w:rPr>
      </w:pPr>
    </w:p>
    <w:p w:rsidR="001836C5" w:rsidRPr="00B45850" w:rsidRDefault="001836C5" w:rsidP="00603902">
      <w:pPr>
        <w:spacing w:after="0" w:line="240" w:lineRule="auto"/>
        <w:jc w:val="both"/>
        <w:rPr>
          <w:rFonts w:ascii="Times New Roman" w:eastAsia="Calibri" w:hAnsi="Times New Roman" w:cs="Times New Roman"/>
          <w:sz w:val="24"/>
          <w:szCs w:val="24"/>
        </w:rPr>
      </w:pPr>
      <w:r w:rsidRPr="00B45850">
        <w:rPr>
          <w:rFonts w:ascii="Times New Roman" w:eastAsia="Calibri" w:hAnsi="Times New Roman" w:cs="Times New Roman"/>
          <w:sz w:val="24"/>
          <w:szCs w:val="24"/>
        </w:rPr>
        <w:t>Cette partie traite du cadre de l’étude, de la méthodologie de collecte et d’analyse des données ainsi que des difficultés et contraintes.</w:t>
      </w:r>
    </w:p>
    <w:p w:rsidR="001836C5" w:rsidRPr="00B45850" w:rsidRDefault="001836C5" w:rsidP="00603902">
      <w:pPr>
        <w:spacing w:after="0" w:line="240" w:lineRule="auto"/>
        <w:jc w:val="both"/>
        <w:rPr>
          <w:rFonts w:ascii="Times New Roman" w:eastAsia="Calibri" w:hAnsi="Times New Roman" w:cs="Times New Roman"/>
          <w:sz w:val="24"/>
          <w:szCs w:val="24"/>
        </w:rPr>
      </w:pPr>
    </w:p>
    <w:p w:rsidR="001836C5" w:rsidRPr="00B45850" w:rsidRDefault="001836C5" w:rsidP="00603902">
      <w:pPr>
        <w:shd w:val="clear" w:color="auto" w:fill="C6D9F1"/>
        <w:tabs>
          <w:tab w:val="left" w:pos="6659"/>
        </w:tabs>
        <w:spacing w:after="0" w:line="240" w:lineRule="auto"/>
        <w:rPr>
          <w:rFonts w:ascii="Times New Roman" w:eastAsia="Calibri" w:hAnsi="Times New Roman" w:cs="Times New Roman"/>
          <w:b/>
          <w:sz w:val="24"/>
          <w:szCs w:val="24"/>
          <w:lang w:val="fr-CH"/>
        </w:rPr>
      </w:pPr>
      <w:r w:rsidRPr="00B45850">
        <w:rPr>
          <w:rFonts w:ascii="Times New Roman" w:eastAsia="Calibri" w:hAnsi="Times New Roman" w:cs="Times New Roman"/>
          <w:b/>
          <w:sz w:val="24"/>
          <w:szCs w:val="24"/>
          <w:lang w:val="fr-CH"/>
        </w:rPr>
        <w:t>2.1-Cadre de l’étude</w:t>
      </w:r>
    </w:p>
    <w:p w:rsidR="00603902" w:rsidRPr="00B45850" w:rsidRDefault="00603902" w:rsidP="00603902">
      <w:pPr>
        <w:spacing w:after="0" w:line="240" w:lineRule="auto"/>
        <w:jc w:val="both"/>
        <w:rPr>
          <w:rFonts w:ascii="Times New Roman" w:eastAsia="Calibri" w:hAnsi="Times New Roman" w:cs="Times New Roman"/>
          <w:sz w:val="24"/>
          <w:szCs w:val="24"/>
          <w:lang w:val="fr-CA"/>
        </w:rPr>
      </w:pPr>
    </w:p>
    <w:p w:rsidR="001836C5" w:rsidRPr="00B45850" w:rsidRDefault="001836C5" w:rsidP="00603902">
      <w:pPr>
        <w:spacing w:after="0" w:line="240" w:lineRule="auto"/>
        <w:jc w:val="both"/>
        <w:rPr>
          <w:rFonts w:ascii="Times New Roman" w:eastAsia="Calibri" w:hAnsi="Times New Roman" w:cs="Times New Roman"/>
          <w:sz w:val="24"/>
          <w:szCs w:val="24"/>
          <w:lang w:val="fr-CA"/>
        </w:rPr>
      </w:pPr>
      <w:r w:rsidRPr="00B45850">
        <w:rPr>
          <w:rFonts w:ascii="Times New Roman" w:eastAsia="Calibri" w:hAnsi="Times New Roman" w:cs="Times New Roman"/>
          <w:sz w:val="24"/>
          <w:szCs w:val="24"/>
          <w:lang w:val="fr-CA"/>
        </w:rPr>
        <w:t>Le cadre de l’évaluation est Lomé</w:t>
      </w:r>
      <w:r w:rsidR="009D2535" w:rsidRPr="00B45850">
        <w:rPr>
          <w:rFonts w:ascii="Times New Roman" w:eastAsia="Calibri" w:hAnsi="Times New Roman" w:cs="Times New Roman"/>
          <w:sz w:val="24"/>
          <w:szCs w:val="24"/>
          <w:lang w:val="fr-CA"/>
        </w:rPr>
        <w:t>.</w:t>
      </w:r>
      <w:r w:rsidRPr="00B45850">
        <w:rPr>
          <w:rFonts w:ascii="Times New Roman" w:eastAsia="Calibri" w:hAnsi="Times New Roman" w:cs="Times New Roman"/>
          <w:sz w:val="24"/>
          <w:szCs w:val="24"/>
          <w:lang w:val="fr-CA"/>
        </w:rPr>
        <w:t xml:space="preserve"> Le projet concerne particulièrement les Zones</w:t>
      </w:r>
      <w:r w:rsidR="009D2535" w:rsidRPr="00B45850">
        <w:rPr>
          <w:rFonts w:ascii="Times New Roman" w:eastAsia="Calibri" w:hAnsi="Times New Roman" w:cs="Times New Roman"/>
          <w:sz w:val="24"/>
          <w:szCs w:val="24"/>
          <w:lang w:val="fr-CA"/>
        </w:rPr>
        <w:t xml:space="preserve"> d’</w:t>
      </w:r>
      <w:proofErr w:type="spellStart"/>
      <w:r w:rsidR="009D2535" w:rsidRPr="00B45850">
        <w:rPr>
          <w:rFonts w:ascii="Times New Roman" w:eastAsia="Calibri" w:hAnsi="Times New Roman" w:cs="Times New Roman"/>
          <w:sz w:val="24"/>
          <w:szCs w:val="24"/>
          <w:lang w:val="fr-CA"/>
        </w:rPr>
        <w:t>Adidogomé</w:t>
      </w:r>
      <w:proofErr w:type="spellEnd"/>
      <w:r w:rsidR="009D2535" w:rsidRPr="00B45850">
        <w:rPr>
          <w:rFonts w:ascii="Times New Roman" w:eastAsia="Calibri" w:hAnsi="Times New Roman" w:cs="Times New Roman"/>
          <w:sz w:val="24"/>
          <w:szCs w:val="24"/>
          <w:lang w:val="fr-CA"/>
        </w:rPr>
        <w:t>, ainsi l’évaluation s’est déroulée à Lomé en général et dans la zone d’</w:t>
      </w:r>
      <w:proofErr w:type="spellStart"/>
      <w:r w:rsidR="009D2535" w:rsidRPr="00B45850">
        <w:rPr>
          <w:rFonts w:ascii="Times New Roman" w:eastAsia="Calibri" w:hAnsi="Times New Roman" w:cs="Times New Roman"/>
          <w:sz w:val="24"/>
          <w:szCs w:val="24"/>
          <w:lang w:val="fr-CA"/>
        </w:rPr>
        <w:t>Adidogomé</w:t>
      </w:r>
      <w:proofErr w:type="spellEnd"/>
      <w:r w:rsidR="009D2535" w:rsidRPr="00B45850">
        <w:rPr>
          <w:rFonts w:ascii="Times New Roman" w:eastAsia="Calibri" w:hAnsi="Times New Roman" w:cs="Times New Roman"/>
          <w:sz w:val="24"/>
          <w:szCs w:val="24"/>
          <w:lang w:val="fr-CA"/>
        </w:rPr>
        <w:t xml:space="preserve"> et ses environs en particulier.</w:t>
      </w:r>
    </w:p>
    <w:p w:rsidR="001836C5" w:rsidRPr="00B45850" w:rsidRDefault="001836C5" w:rsidP="00603902">
      <w:pPr>
        <w:spacing w:after="0" w:line="240" w:lineRule="auto"/>
        <w:jc w:val="both"/>
        <w:rPr>
          <w:rFonts w:ascii="Times New Roman" w:eastAsia="Calibri" w:hAnsi="Times New Roman" w:cs="Times New Roman"/>
          <w:sz w:val="24"/>
          <w:szCs w:val="24"/>
          <w:lang w:val="fr-CA"/>
        </w:rPr>
      </w:pPr>
    </w:p>
    <w:p w:rsidR="001836C5" w:rsidRPr="00B45850" w:rsidRDefault="001836C5" w:rsidP="00F9768F">
      <w:pPr>
        <w:numPr>
          <w:ilvl w:val="1"/>
          <w:numId w:val="4"/>
        </w:numPr>
        <w:shd w:val="clear" w:color="auto" w:fill="C6D9F1"/>
        <w:spacing w:after="0" w:line="240" w:lineRule="auto"/>
        <w:contextualSpacing/>
        <w:jc w:val="both"/>
        <w:rPr>
          <w:rFonts w:ascii="Times New Roman" w:eastAsia="Calibri" w:hAnsi="Times New Roman" w:cs="Times New Roman"/>
          <w:b/>
          <w:sz w:val="24"/>
          <w:szCs w:val="24"/>
          <w:lang w:val="fr-CA"/>
        </w:rPr>
      </w:pPr>
      <w:r w:rsidRPr="00B45850">
        <w:rPr>
          <w:rFonts w:ascii="Times New Roman" w:eastAsia="Calibri" w:hAnsi="Times New Roman" w:cs="Times New Roman"/>
          <w:b/>
          <w:sz w:val="24"/>
          <w:szCs w:val="24"/>
          <w:lang w:val="fr-CA"/>
        </w:rPr>
        <w:t>Populations et échantillon</w:t>
      </w:r>
    </w:p>
    <w:p w:rsidR="006355AD" w:rsidRPr="00B45850" w:rsidRDefault="006355AD" w:rsidP="00603902">
      <w:pPr>
        <w:spacing w:after="0" w:line="240" w:lineRule="auto"/>
        <w:jc w:val="both"/>
        <w:rPr>
          <w:rFonts w:ascii="Times New Roman" w:eastAsia="Calibri" w:hAnsi="Times New Roman" w:cs="Times New Roman"/>
          <w:b/>
          <w:i/>
          <w:sz w:val="24"/>
          <w:szCs w:val="24"/>
          <w:lang w:val="fr-CA"/>
        </w:rPr>
      </w:pPr>
    </w:p>
    <w:p w:rsidR="001836C5" w:rsidRPr="00B45850" w:rsidRDefault="001836C5" w:rsidP="00603902">
      <w:pPr>
        <w:spacing w:after="0" w:line="240" w:lineRule="auto"/>
        <w:jc w:val="both"/>
        <w:rPr>
          <w:rFonts w:ascii="Times New Roman" w:eastAsia="Calibri" w:hAnsi="Times New Roman" w:cs="Times New Roman"/>
          <w:b/>
          <w:i/>
          <w:sz w:val="24"/>
          <w:szCs w:val="24"/>
          <w:lang w:val="fr-CA"/>
        </w:rPr>
      </w:pPr>
      <w:r w:rsidRPr="00B45850">
        <w:rPr>
          <w:rFonts w:ascii="Times New Roman" w:eastAsia="Calibri" w:hAnsi="Times New Roman" w:cs="Times New Roman"/>
          <w:b/>
          <w:i/>
          <w:sz w:val="24"/>
          <w:szCs w:val="24"/>
          <w:lang w:val="fr-CA"/>
        </w:rPr>
        <w:t>2.2.1-  Population cible</w:t>
      </w:r>
    </w:p>
    <w:p w:rsidR="001836C5" w:rsidRPr="00B45850" w:rsidRDefault="001836C5" w:rsidP="00603902">
      <w:pPr>
        <w:spacing w:after="0" w:line="240" w:lineRule="auto"/>
        <w:jc w:val="both"/>
        <w:rPr>
          <w:rFonts w:ascii="Times New Roman" w:eastAsia="Calibri" w:hAnsi="Times New Roman" w:cs="Times New Roman"/>
          <w:sz w:val="24"/>
          <w:szCs w:val="24"/>
          <w:lang w:val="fr-CA"/>
        </w:rPr>
      </w:pPr>
    </w:p>
    <w:p w:rsidR="009D2535" w:rsidRPr="00B45850" w:rsidRDefault="009D2535" w:rsidP="00603902">
      <w:pPr>
        <w:spacing w:after="0" w:line="240" w:lineRule="auto"/>
        <w:jc w:val="both"/>
        <w:rPr>
          <w:rFonts w:ascii="Times New Roman" w:eastAsia="Calibri" w:hAnsi="Times New Roman" w:cs="Times New Roman"/>
          <w:sz w:val="24"/>
          <w:szCs w:val="24"/>
          <w:lang w:val="fr-CA"/>
        </w:rPr>
      </w:pPr>
      <w:r w:rsidRPr="00B45850">
        <w:rPr>
          <w:rFonts w:ascii="Times New Roman" w:eastAsia="Calibri" w:hAnsi="Times New Roman" w:cs="Times New Roman"/>
          <w:sz w:val="24"/>
          <w:szCs w:val="24"/>
          <w:lang w:val="fr-CA"/>
        </w:rPr>
        <w:t>La population cible de l’étude est constituée des toutes les personnes infectées et affectées par le VIH 5 PVVIH) niveau des 15 paroisses ciblées par le projet. Afin d’accéder aux informations concernant cette population cible, la population d’étude suivante a été constituée :</w:t>
      </w:r>
    </w:p>
    <w:p w:rsidR="009D2535" w:rsidRPr="00B45850" w:rsidRDefault="009D2535" w:rsidP="00603902">
      <w:pPr>
        <w:spacing w:after="0" w:line="240" w:lineRule="auto"/>
        <w:jc w:val="both"/>
        <w:rPr>
          <w:rFonts w:ascii="Times New Roman" w:eastAsia="Times New Roman" w:hAnsi="Times New Roman" w:cs="Times New Roman"/>
          <w:bCs/>
          <w:color w:val="000000"/>
          <w:kern w:val="28"/>
          <w:sz w:val="24"/>
          <w:szCs w:val="24"/>
          <w:lang w:val="fr-CA" w:eastAsia="fr-FR"/>
        </w:rPr>
      </w:pPr>
    </w:p>
    <w:p w:rsidR="009D2535" w:rsidRPr="00B45850" w:rsidRDefault="009D2535" w:rsidP="00603902">
      <w:pPr>
        <w:spacing w:after="0" w:line="240" w:lineRule="auto"/>
        <w:jc w:val="both"/>
        <w:rPr>
          <w:rFonts w:ascii="Times New Roman" w:eastAsia="Calibri" w:hAnsi="Times New Roman" w:cs="Times New Roman"/>
          <w:b/>
          <w:i/>
          <w:sz w:val="24"/>
          <w:szCs w:val="24"/>
          <w:lang w:val="fr-CA"/>
        </w:rPr>
      </w:pPr>
      <w:r w:rsidRPr="00B45850">
        <w:rPr>
          <w:rFonts w:ascii="Times New Roman" w:eastAsia="Calibri" w:hAnsi="Times New Roman" w:cs="Times New Roman"/>
          <w:b/>
          <w:i/>
          <w:sz w:val="24"/>
          <w:szCs w:val="24"/>
          <w:lang w:val="fr-CA"/>
        </w:rPr>
        <w:t>2.2.2- Population d’étude</w:t>
      </w:r>
    </w:p>
    <w:p w:rsidR="009D2535" w:rsidRPr="00B45850" w:rsidRDefault="009D2535" w:rsidP="00603902">
      <w:pPr>
        <w:spacing w:after="0" w:line="240" w:lineRule="auto"/>
        <w:jc w:val="both"/>
        <w:rPr>
          <w:rFonts w:ascii="Times New Roman" w:eastAsia="Times New Roman" w:hAnsi="Times New Roman" w:cs="Times New Roman"/>
          <w:bCs/>
          <w:color w:val="000000"/>
          <w:kern w:val="28"/>
          <w:sz w:val="24"/>
          <w:szCs w:val="24"/>
          <w:lang w:val="fr-CA" w:eastAsia="fr-FR"/>
        </w:rPr>
      </w:pPr>
    </w:p>
    <w:p w:rsidR="009D2535" w:rsidRPr="00B45850" w:rsidRDefault="009D2535" w:rsidP="00603902">
      <w:pPr>
        <w:spacing w:after="0" w:line="240" w:lineRule="auto"/>
        <w:jc w:val="both"/>
        <w:rPr>
          <w:rFonts w:ascii="Times New Roman" w:eastAsia="Times New Roman" w:hAnsi="Times New Roman" w:cs="Times New Roman"/>
          <w:bCs/>
          <w:color w:val="000000"/>
          <w:kern w:val="28"/>
          <w:sz w:val="24"/>
          <w:szCs w:val="24"/>
          <w:lang w:val="fr-CA" w:eastAsia="fr-FR"/>
        </w:rPr>
      </w:pPr>
      <w:r w:rsidRPr="00B45850">
        <w:rPr>
          <w:rFonts w:ascii="Times New Roman" w:eastAsia="Times New Roman" w:hAnsi="Times New Roman" w:cs="Times New Roman"/>
          <w:bCs/>
          <w:color w:val="000000"/>
          <w:kern w:val="28"/>
          <w:sz w:val="24"/>
          <w:szCs w:val="24"/>
          <w:lang w:val="fr-CA" w:eastAsia="fr-FR"/>
        </w:rPr>
        <w:t>La population d’étude est composée des :</w:t>
      </w:r>
    </w:p>
    <w:p w:rsidR="009D2535" w:rsidRPr="00B45850" w:rsidRDefault="009D2535" w:rsidP="00F9768F">
      <w:pPr>
        <w:pStyle w:val="Paragraphedeliste"/>
        <w:numPr>
          <w:ilvl w:val="0"/>
          <w:numId w:val="7"/>
        </w:numPr>
        <w:spacing w:after="0" w:line="240" w:lineRule="auto"/>
        <w:jc w:val="both"/>
        <w:rPr>
          <w:rFonts w:ascii="Times New Roman" w:eastAsia="Times New Roman" w:hAnsi="Times New Roman" w:cs="Times New Roman"/>
          <w:bCs/>
          <w:color w:val="000000"/>
          <w:kern w:val="28"/>
          <w:sz w:val="24"/>
          <w:szCs w:val="24"/>
          <w:lang w:val="fr-CA" w:eastAsia="fr-FR"/>
        </w:rPr>
      </w:pPr>
      <w:r w:rsidRPr="00B45850">
        <w:rPr>
          <w:rFonts w:ascii="Times New Roman" w:eastAsia="Times New Roman" w:hAnsi="Times New Roman" w:cs="Times New Roman"/>
          <w:bCs/>
          <w:color w:val="000000"/>
          <w:kern w:val="28"/>
          <w:sz w:val="24"/>
          <w:szCs w:val="24"/>
          <w:lang w:val="fr-CA" w:eastAsia="fr-FR"/>
        </w:rPr>
        <w:t>PVVIH et des OEV ;</w:t>
      </w:r>
    </w:p>
    <w:p w:rsidR="0039292E" w:rsidRPr="00B45850" w:rsidRDefault="0039292E" w:rsidP="00F9768F">
      <w:pPr>
        <w:pStyle w:val="Paragraphedeliste"/>
        <w:numPr>
          <w:ilvl w:val="0"/>
          <w:numId w:val="7"/>
        </w:numPr>
        <w:spacing w:after="0" w:line="240" w:lineRule="auto"/>
        <w:jc w:val="both"/>
        <w:rPr>
          <w:rFonts w:ascii="Times New Roman" w:eastAsia="Times New Roman" w:hAnsi="Times New Roman" w:cs="Times New Roman"/>
          <w:bCs/>
          <w:color w:val="000000"/>
          <w:kern w:val="28"/>
          <w:sz w:val="24"/>
          <w:szCs w:val="24"/>
          <w:lang w:val="fr-CA" w:eastAsia="fr-FR"/>
        </w:rPr>
      </w:pPr>
      <w:r w:rsidRPr="00B45850">
        <w:rPr>
          <w:rFonts w:ascii="Times New Roman" w:eastAsia="Times New Roman" w:hAnsi="Times New Roman" w:cs="Times New Roman"/>
          <w:bCs/>
          <w:color w:val="000000"/>
          <w:kern w:val="28"/>
          <w:sz w:val="24"/>
          <w:szCs w:val="24"/>
          <w:lang w:val="fr-CA" w:eastAsia="fr-FR"/>
        </w:rPr>
        <w:t>Membres de leurs familles ;</w:t>
      </w:r>
    </w:p>
    <w:p w:rsidR="0039292E" w:rsidRPr="00B45850" w:rsidRDefault="0039292E" w:rsidP="00F9768F">
      <w:pPr>
        <w:pStyle w:val="Paragraphedeliste"/>
        <w:numPr>
          <w:ilvl w:val="0"/>
          <w:numId w:val="7"/>
        </w:numPr>
        <w:spacing w:after="0" w:line="240" w:lineRule="auto"/>
        <w:jc w:val="both"/>
        <w:rPr>
          <w:rFonts w:ascii="Times New Roman" w:eastAsia="Times New Roman" w:hAnsi="Times New Roman" w:cs="Times New Roman"/>
          <w:bCs/>
          <w:color w:val="000000"/>
          <w:kern w:val="28"/>
          <w:sz w:val="24"/>
          <w:szCs w:val="24"/>
          <w:lang w:val="fr-CA" w:eastAsia="fr-FR"/>
        </w:rPr>
      </w:pPr>
      <w:r w:rsidRPr="00B45850">
        <w:rPr>
          <w:rFonts w:ascii="Times New Roman" w:eastAsia="Times New Roman" w:hAnsi="Times New Roman" w:cs="Times New Roman"/>
          <w:bCs/>
          <w:color w:val="000000"/>
          <w:kern w:val="28"/>
          <w:sz w:val="24"/>
          <w:szCs w:val="24"/>
          <w:lang w:val="fr-CA" w:eastAsia="fr-FR"/>
        </w:rPr>
        <w:t xml:space="preserve">Leurs leaders et responsables religieux </w:t>
      </w:r>
      <w:r w:rsidR="009D2535" w:rsidRPr="00B45850">
        <w:rPr>
          <w:rFonts w:ascii="Times New Roman" w:eastAsia="Times New Roman" w:hAnsi="Times New Roman" w:cs="Times New Roman"/>
          <w:bCs/>
          <w:color w:val="000000"/>
          <w:kern w:val="28"/>
          <w:sz w:val="24"/>
          <w:szCs w:val="24"/>
          <w:lang w:val="fr-CA" w:eastAsia="fr-FR"/>
        </w:rPr>
        <w:t xml:space="preserve">; </w:t>
      </w:r>
    </w:p>
    <w:p w:rsidR="009D2535" w:rsidRPr="00B45850" w:rsidRDefault="0039292E" w:rsidP="00F9768F">
      <w:pPr>
        <w:pStyle w:val="Paragraphedeliste"/>
        <w:numPr>
          <w:ilvl w:val="0"/>
          <w:numId w:val="7"/>
        </w:numPr>
        <w:spacing w:after="0" w:line="240" w:lineRule="auto"/>
        <w:jc w:val="both"/>
        <w:rPr>
          <w:rFonts w:ascii="Times New Roman" w:eastAsia="Times New Roman" w:hAnsi="Times New Roman" w:cs="Times New Roman"/>
          <w:bCs/>
          <w:color w:val="000000"/>
          <w:kern w:val="28"/>
          <w:sz w:val="24"/>
          <w:szCs w:val="24"/>
          <w:lang w:val="fr-CA" w:eastAsia="fr-FR"/>
        </w:rPr>
      </w:pPr>
      <w:r w:rsidRPr="00B45850">
        <w:rPr>
          <w:rFonts w:ascii="Times New Roman" w:eastAsia="Times New Roman" w:hAnsi="Times New Roman" w:cs="Times New Roman"/>
          <w:bCs/>
          <w:color w:val="000000"/>
          <w:kern w:val="28"/>
          <w:sz w:val="24"/>
          <w:szCs w:val="24"/>
          <w:lang w:val="fr-CA" w:eastAsia="fr-FR"/>
        </w:rPr>
        <w:t>A</w:t>
      </w:r>
      <w:r w:rsidR="009D2535" w:rsidRPr="00B45850">
        <w:rPr>
          <w:rFonts w:ascii="Times New Roman" w:eastAsia="Times New Roman" w:hAnsi="Times New Roman" w:cs="Times New Roman"/>
          <w:bCs/>
          <w:color w:val="000000"/>
          <w:kern w:val="28"/>
          <w:sz w:val="24"/>
          <w:szCs w:val="24"/>
          <w:lang w:val="fr-CA" w:eastAsia="fr-FR"/>
        </w:rPr>
        <w:t>cteurs insti</w:t>
      </w:r>
      <w:r w:rsidRPr="00B45850">
        <w:rPr>
          <w:rFonts w:ascii="Times New Roman" w:eastAsia="Times New Roman" w:hAnsi="Times New Roman" w:cs="Times New Roman"/>
          <w:bCs/>
          <w:color w:val="000000"/>
          <w:kern w:val="28"/>
          <w:sz w:val="24"/>
          <w:szCs w:val="24"/>
          <w:lang w:val="fr-CA" w:eastAsia="fr-FR"/>
        </w:rPr>
        <w:t>tutionnels gouvernementaux et non gouvernemen</w:t>
      </w:r>
      <w:r w:rsidR="00E02EC2" w:rsidRPr="00B45850">
        <w:rPr>
          <w:rFonts w:ascii="Times New Roman" w:eastAsia="Times New Roman" w:hAnsi="Times New Roman" w:cs="Times New Roman"/>
          <w:bCs/>
          <w:color w:val="000000"/>
          <w:kern w:val="28"/>
          <w:sz w:val="24"/>
          <w:szCs w:val="24"/>
          <w:lang w:val="fr-CA" w:eastAsia="fr-FR"/>
        </w:rPr>
        <w:t>taux (ONG</w:t>
      </w:r>
      <w:r w:rsidRPr="00B45850">
        <w:rPr>
          <w:rFonts w:ascii="Times New Roman" w:eastAsia="Times New Roman" w:hAnsi="Times New Roman" w:cs="Times New Roman"/>
          <w:bCs/>
          <w:color w:val="000000"/>
          <w:kern w:val="28"/>
          <w:sz w:val="24"/>
          <w:szCs w:val="24"/>
          <w:lang w:val="fr-CA" w:eastAsia="fr-FR"/>
        </w:rPr>
        <w:t xml:space="preserve">) intervenant dans le secteur de la lutte contre le VIH et le Sida </w:t>
      </w:r>
    </w:p>
    <w:p w:rsidR="0039292E" w:rsidRPr="00B45850" w:rsidRDefault="0039292E" w:rsidP="00F9768F">
      <w:pPr>
        <w:pStyle w:val="Paragraphedeliste"/>
        <w:numPr>
          <w:ilvl w:val="0"/>
          <w:numId w:val="7"/>
        </w:numPr>
        <w:spacing w:after="0" w:line="240" w:lineRule="auto"/>
        <w:jc w:val="both"/>
        <w:rPr>
          <w:rFonts w:ascii="Times New Roman" w:eastAsia="Times New Roman" w:hAnsi="Times New Roman" w:cs="Times New Roman"/>
          <w:bCs/>
          <w:color w:val="000000"/>
          <w:kern w:val="28"/>
          <w:sz w:val="24"/>
          <w:szCs w:val="24"/>
          <w:lang w:val="fr-CA" w:eastAsia="fr-FR"/>
        </w:rPr>
      </w:pPr>
      <w:r w:rsidRPr="00B45850">
        <w:rPr>
          <w:rFonts w:ascii="Times New Roman" w:eastAsia="Times New Roman" w:hAnsi="Times New Roman" w:cs="Times New Roman"/>
          <w:bCs/>
          <w:color w:val="000000"/>
          <w:kern w:val="28"/>
          <w:sz w:val="24"/>
          <w:szCs w:val="24"/>
          <w:lang w:val="fr-CA" w:eastAsia="fr-FR"/>
        </w:rPr>
        <w:t>L’équipe du projet</w:t>
      </w:r>
    </w:p>
    <w:p w:rsidR="009D2535" w:rsidRPr="00B45850" w:rsidRDefault="009D2535" w:rsidP="00603902">
      <w:pPr>
        <w:spacing w:after="0" w:line="240" w:lineRule="auto"/>
        <w:jc w:val="both"/>
        <w:rPr>
          <w:rFonts w:ascii="Times New Roman" w:eastAsia="Times New Roman" w:hAnsi="Times New Roman" w:cs="Times New Roman"/>
          <w:bCs/>
          <w:color w:val="000000"/>
          <w:kern w:val="28"/>
          <w:sz w:val="24"/>
          <w:szCs w:val="24"/>
          <w:lang w:val="fr-CA" w:eastAsia="fr-FR"/>
        </w:rPr>
      </w:pPr>
    </w:p>
    <w:p w:rsidR="009D2535" w:rsidRPr="00B45850" w:rsidRDefault="009D2535" w:rsidP="00603902">
      <w:pPr>
        <w:spacing w:after="0" w:line="240" w:lineRule="auto"/>
        <w:jc w:val="both"/>
        <w:rPr>
          <w:rFonts w:ascii="Times New Roman" w:eastAsia="Times New Roman" w:hAnsi="Times New Roman" w:cs="Times New Roman"/>
          <w:bCs/>
          <w:color w:val="000000"/>
          <w:kern w:val="28"/>
          <w:sz w:val="24"/>
          <w:szCs w:val="24"/>
          <w:lang w:val="fr-CA" w:eastAsia="fr-FR"/>
        </w:rPr>
      </w:pPr>
      <w:r w:rsidRPr="00B45850">
        <w:rPr>
          <w:rFonts w:ascii="Times New Roman" w:eastAsia="Times New Roman" w:hAnsi="Times New Roman" w:cs="Times New Roman"/>
          <w:bCs/>
          <w:color w:val="000000"/>
          <w:kern w:val="28"/>
          <w:sz w:val="24"/>
          <w:szCs w:val="24"/>
          <w:lang w:val="fr-CA" w:eastAsia="fr-FR"/>
        </w:rPr>
        <w:t xml:space="preserve">A partir de cette population d’étude un échantillon </w:t>
      </w:r>
      <w:r w:rsidR="0039292E" w:rsidRPr="00B45850">
        <w:rPr>
          <w:rFonts w:ascii="Times New Roman" w:eastAsia="Times New Roman" w:hAnsi="Times New Roman" w:cs="Times New Roman"/>
          <w:bCs/>
          <w:color w:val="000000"/>
          <w:kern w:val="28"/>
          <w:sz w:val="24"/>
          <w:szCs w:val="24"/>
          <w:lang w:val="fr-CA" w:eastAsia="fr-FR"/>
        </w:rPr>
        <w:t xml:space="preserve">qualitatif </w:t>
      </w:r>
      <w:r w:rsidRPr="00B45850">
        <w:rPr>
          <w:rFonts w:ascii="Times New Roman" w:eastAsia="Times New Roman" w:hAnsi="Times New Roman" w:cs="Times New Roman"/>
          <w:bCs/>
          <w:color w:val="000000"/>
          <w:kern w:val="28"/>
          <w:sz w:val="24"/>
          <w:szCs w:val="24"/>
          <w:lang w:val="fr-CA" w:eastAsia="fr-FR"/>
        </w:rPr>
        <w:t>a été défini.</w:t>
      </w:r>
    </w:p>
    <w:p w:rsidR="0039292E" w:rsidRPr="00B45850" w:rsidRDefault="0039292E" w:rsidP="00603902">
      <w:pPr>
        <w:spacing w:after="0" w:line="240" w:lineRule="auto"/>
        <w:jc w:val="both"/>
        <w:rPr>
          <w:rFonts w:ascii="Times New Roman" w:eastAsia="Times New Roman" w:hAnsi="Times New Roman" w:cs="Times New Roman"/>
          <w:bCs/>
          <w:color w:val="000000"/>
          <w:kern w:val="28"/>
          <w:sz w:val="24"/>
          <w:szCs w:val="24"/>
          <w:lang w:eastAsia="fr-FR"/>
        </w:rPr>
      </w:pPr>
    </w:p>
    <w:p w:rsidR="0039292E" w:rsidRPr="00B45850" w:rsidRDefault="0039292E" w:rsidP="00603902">
      <w:pPr>
        <w:spacing w:after="0" w:line="240" w:lineRule="auto"/>
        <w:jc w:val="both"/>
        <w:rPr>
          <w:rFonts w:ascii="Times New Roman" w:eastAsia="Times New Roman" w:hAnsi="Times New Roman" w:cs="Times New Roman"/>
          <w:b/>
          <w:bCs/>
          <w:i/>
          <w:color w:val="000000"/>
          <w:kern w:val="28"/>
          <w:sz w:val="24"/>
          <w:szCs w:val="24"/>
          <w:lang w:val="fr-CA" w:eastAsia="fr-FR"/>
        </w:rPr>
      </w:pPr>
      <w:r w:rsidRPr="00B45850">
        <w:rPr>
          <w:rFonts w:ascii="Times New Roman" w:eastAsia="Times New Roman" w:hAnsi="Times New Roman" w:cs="Times New Roman"/>
          <w:b/>
          <w:bCs/>
          <w:i/>
          <w:color w:val="000000"/>
          <w:kern w:val="28"/>
          <w:sz w:val="24"/>
          <w:szCs w:val="24"/>
          <w:lang w:val="fr-CA" w:eastAsia="fr-FR"/>
        </w:rPr>
        <w:t>2.2.3- Échantillon</w:t>
      </w:r>
      <w:r w:rsidR="006355AD" w:rsidRPr="00B45850">
        <w:rPr>
          <w:rFonts w:ascii="Times New Roman" w:eastAsia="Times New Roman" w:hAnsi="Times New Roman" w:cs="Times New Roman"/>
          <w:b/>
          <w:bCs/>
          <w:i/>
          <w:color w:val="000000"/>
          <w:kern w:val="28"/>
          <w:sz w:val="24"/>
          <w:szCs w:val="24"/>
          <w:lang w:val="fr-CA" w:eastAsia="fr-FR"/>
        </w:rPr>
        <w:t xml:space="preserve"> </w:t>
      </w:r>
    </w:p>
    <w:p w:rsidR="0039292E" w:rsidRPr="00B45850" w:rsidRDefault="0039292E" w:rsidP="00603902">
      <w:pPr>
        <w:spacing w:after="0" w:line="240" w:lineRule="auto"/>
        <w:jc w:val="both"/>
        <w:rPr>
          <w:rFonts w:ascii="Times New Roman" w:eastAsia="Times New Roman" w:hAnsi="Times New Roman" w:cs="Times New Roman"/>
          <w:bCs/>
          <w:color w:val="000000"/>
          <w:kern w:val="28"/>
          <w:sz w:val="24"/>
          <w:szCs w:val="24"/>
          <w:lang w:val="fr-CA" w:eastAsia="fr-FR"/>
        </w:rPr>
      </w:pPr>
    </w:p>
    <w:p w:rsidR="0039292E" w:rsidRPr="00B45850" w:rsidRDefault="0039292E" w:rsidP="00603902">
      <w:pPr>
        <w:spacing w:after="0" w:line="240" w:lineRule="auto"/>
        <w:jc w:val="both"/>
        <w:rPr>
          <w:rFonts w:ascii="Times New Roman" w:eastAsia="Times New Roman" w:hAnsi="Times New Roman" w:cs="Times New Roman"/>
          <w:bCs/>
          <w:color w:val="000000"/>
          <w:kern w:val="28"/>
          <w:sz w:val="24"/>
          <w:szCs w:val="24"/>
          <w:lang w:val="fr-CA" w:eastAsia="fr-FR"/>
        </w:rPr>
      </w:pPr>
      <w:r w:rsidRPr="00B45850">
        <w:rPr>
          <w:rFonts w:ascii="Times New Roman" w:eastAsia="Times New Roman" w:hAnsi="Times New Roman" w:cs="Times New Roman"/>
          <w:bCs/>
          <w:color w:val="000000"/>
          <w:kern w:val="28"/>
          <w:sz w:val="24"/>
          <w:szCs w:val="24"/>
          <w:lang w:val="fr-CA" w:eastAsia="fr-FR"/>
        </w:rPr>
        <w:t>L’échantillon, un échantillon qualitatif, est défini à partir d’un échantillonnage raisonné. Ce choix repose sur la nécessité de prendre en compte directement, dans une perspective participative, les besoins non seulement des PVVIH elles-mêmes mais aussi les préoccupations de toutes les parties prenantes qui œuvrent en leur faveur, ceci au regard des réalités socio-culturelles et contextuelles. La représentativité statistique n’est pas ce qui est recherchée dans cet échantillonnage, l’étude n’étant pas avant tout quantitative.</w:t>
      </w:r>
    </w:p>
    <w:p w:rsidR="0039292E" w:rsidRPr="00B45850" w:rsidRDefault="0039292E" w:rsidP="00603902">
      <w:pPr>
        <w:spacing w:after="0" w:line="240" w:lineRule="auto"/>
        <w:jc w:val="both"/>
        <w:rPr>
          <w:rFonts w:ascii="Times New Roman" w:eastAsia="Times New Roman" w:hAnsi="Times New Roman" w:cs="Times New Roman"/>
          <w:bCs/>
          <w:color w:val="000000"/>
          <w:kern w:val="28"/>
          <w:sz w:val="24"/>
          <w:szCs w:val="24"/>
          <w:lang w:val="fr-CA" w:eastAsia="fr-FR"/>
        </w:rPr>
      </w:pPr>
    </w:p>
    <w:p w:rsidR="0039292E" w:rsidRPr="00B45850" w:rsidRDefault="0039292E" w:rsidP="00603902">
      <w:pPr>
        <w:spacing w:after="0" w:line="240" w:lineRule="auto"/>
        <w:jc w:val="both"/>
        <w:rPr>
          <w:rFonts w:ascii="Times New Roman" w:eastAsia="Times New Roman" w:hAnsi="Times New Roman" w:cs="Times New Roman"/>
          <w:bCs/>
          <w:color w:val="000000"/>
          <w:kern w:val="28"/>
          <w:sz w:val="24"/>
          <w:szCs w:val="24"/>
          <w:lang w:val="fr-CA" w:eastAsia="fr-FR"/>
        </w:rPr>
      </w:pPr>
      <w:r w:rsidRPr="00B45850">
        <w:rPr>
          <w:rFonts w:ascii="Times New Roman" w:eastAsia="Times New Roman" w:hAnsi="Times New Roman" w:cs="Times New Roman"/>
          <w:bCs/>
          <w:color w:val="000000"/>
          <w:kern w:val="28"/>
          <w:sz w:val="24"/>
          <w:szCs w:val="24"/>
          <w:lang w:val="fr-CA" w:eastAsia="fr-FR"/>
        </w:rPr>
        <w:t>Le tableau ci-dessous résume la répartition des répondants par catégories et par régions.</w:t>
      </w:r>
    </w:p>
    <w:p w:rsidR="00603902" w:rsidRDefault="00603902" w:rsidP="00603902">
      <w:pPr>
        <w:spacing w:after="0" w:line="240" w:lineRule="auto"/>
        <w:jc w:val="both"/>
        <w:rPr>
          <w:rFonts w:ascii="Times New Roman" w:eastAsia="Times New Roman" w:hAnsi="Times New Roman" w:cs="Times New Roman"/>
          <w:bCs/>
          <w:color w:val="000000"/>
          <w:kern w:val="28"/>
          <w:sz w:val="24"/>
          <w:szCs w:val="24"/>
          <w:lang w:val="fr-CA" w:eastAsia="fr-FR"/>
        </w:rPr>
      </w:pPr>
    </w:p>
    <w:p w:rsidR="00B45850" w:rsidRDefault="00B45850" w:rsidP="00603902">
      <w:pPr>
        <w:spacing w:after="0" w:line="240" w:lineRule="auto"/>
        <w:jc w:val="both"/>
        <w:rPr>
          <w:rFonts w:ascii="Times New Roman" w:eastAsia="Times New Roman" w:hAnsi="Times New Roman" w:cs="Times New Roman"/>
          <w:bCs/>
          <w:color w:val="000000"/>
          <w:kern w:val="28"/>
          <w:sz w:val="24"/>
          <w:szCs w:val="24"/>
          <w:lang w:val="fr-CA" w:eastAsia="fr-FR"/>
        </w:rPr>
      </w:pPr>
    </w:p>
    <w:p w:rsidR="00B45850" w:rsidRDefault="00B45850" w:rsidP="00603902">
      <w:pPr>
        <w:spacing w:after="0" w:line="240" w:lineRule="auto"/>
        <w:jc w:val="both"/>
        <w:rPr>
          <w:rFonts w:ascii="Times New Roman" w:eastAsia="Times New Roman" w:hAnsi="Times New Roman" w:cs="Times New Roman"/>
          <w:bCs/>
          <w:color w:val="000000"/>
          <w:kern w:val="28"/>
          <w:sz w:val="24"/>
          <w:szCs w:val="24"/>
          <w:lang w:val="fr-CA" w:eastAsia="fr-FR"/>
        </w:rPr>
      </w:pPr>
    </w:p>
    <w:p w:rsidR="00B45850" w:rsidRDefault="00B45850" w:rsidP="00603902">
      <w:pPr>
        <w:spacing w:after="0" w:line="240" w:lineRule="auto"/>
        <w:jc w:val="both"/>
        <w:rPr>
          <w:rFonts w:ascii="Times New Roman" w:eastAsia="Times New Roman" w:hAnsi="Times New Roman" w:cs="Times New Roman"/>
          <w:bCs/>
          <w:color w:val="000000"/>
          <w:kern w:val="28"/>
          <w:sz w:val="24"/>
          <w:szCs w:val="24"/>
          <w:lang w:val="fr-CA" w:eastAsia="fr-FR"/>
        </w:rPr>
      </w:pPr>
    </w:p>
    <w:p w:rsidR="00B45850" w:rsidRDefault="00B45850" w:rsidP="00603902">
      <w:pPr>
        <w:spacing w:after="0" w:line="240" w:lineRule="auto"/>
        <w:jc w:val="both"/>
        <w:rPr>
          <w:rFonts w:ascii="Times New Roman" w:eastAsia="Times New Roman" w:hAnsi="Times New Roman" w:cs="Times New Roman"/>
          <w:bCs/>
          <w:color w:val="000000"/>
          <w:kern w:val="28"/>
          <w:sz w:val="24"/>
          <w:szCs w:val="24"/>
          <w:lang w:val="fr-CA" w:eastAsia="fr-FR"/>
        </w:rPr>
      </w:pPr>
    </w:p>
    <w:p w:rsidR="00B45850" w:rsidRPr="00B45850" w:rsidRDefault="00B45850" w:rsidP="00603902">
      <w:pPr>
        <w:spacing w:after="0" w:line="240" w:lineRule="auto"/>
        <w:jc w:val="both"/>
        <w:rPr>
          <w:rFonts w:ascii="Times New Roman" w:eastAsia="Times New Roman" w:hAnsi="Times New Roman" w:cs="Times New Roman"/>
          <w:bCs/>
          <w:color w:val="000000"/>
          <w:kern w:val="28"/>
          <w:sz w:val="24"/>
          <w:szCs w:val="24"/>
          <w:lang w:val="fr-CA" w:eastAsia="fr-FR"/>
        </w:rPr>
      </w:pPr>
    </w:p>
    <w:p w:rsidR="005A7C6C" w:rsidRPr="00B45850" w:rsidRDefault="005A7C6C" w:rsidP="00603902">
      <w:pPr>
        <w:spacing w:after="0" w:line="240" w:lineRule="auto"/>
        <w:jc w:val="both"/>
        <w:rPr>
          <w:rFonts w:ascii="Times New Roman" w:eastAsia="Times New Roman" w:hAnsi="Times New Roman" w:cs="Times New Roman"/>
          <w:b/>
          <w:bCs/>
          <w:i/>
          <w:color w:val="000000"/>
          <w:kern w:val="28"/>
          <w:sz w:val="24"/>
          <w:szCs w:val="24"/>
          <w:lang w:val="fr-CA" w:eastAsia="fr-FR"/>
        </w:rPr>
      </w:pPr>
      <w:r w:rsidRPr="00B45850">
        <w:rPr>
          <w:rFonts w:ascii="Times New Roman" w:eastAsia="Times New Roman" w:hAnsi="Times New Roman" w:cs="Times New Roman"/>
          <w:b/>
          <w:bCs/>
          <w:i/>
          <w:color w:val="000000"/>
          <w:kern w:val="28"/>
          <w:sz w:val="24"/>
          <w:szCs w:val="24"/>
          <w:u w:val="single"/>
          <w:lang w:val="fr-CA" w:eastAsia="fr-FR"/>
        </w:rPr>
        <w:t>Tableau-1</w:t>
      </w:r>
      <w:r w:rsidRPr="00B45850">
        <w:rPr>
          <w:rFonts w:ascii="Times New Roman" w:eastAsia="Times New Roman" w:hAnsi="Times New Roman" w:cs="Times New Roman"/>
          <w:b/>
          <w:bCs/>
          <w:i/>
          <w:color w:val="000000"/>
          <w:kern w:val="28"/>
          <w:sz w:val="24"/>
          <w:szCs w:val="24"/>
          <w:lang w:val="fr-CA" w:eastAsia="fr-FR"/>
        </w:rPr>
        <w:t> : Répartition des répondants par catégories</w:t>
      </w:r>
    </w:p>
    <w:p w:rsidR="00BE0A4B" w:rsidRPr="00B45850" w:rsidRDefault="00BE0A4B" w:rsidP="00603902">
      <w:pPr>
        <w:spacing w:after="0" w:line="240" w:lineRule="auto"/>
        <w:jc w:val="both"/>
        <w:rPr>
          <w:rFonts w:ascii="Times New Roman" w:eastAsia="Times New Roman" w:hAnsi="Times New Roman" w:cs="Times New Roman"/>
          <w:b/>
          <w:bCs/>
          <w:i/>
          <w:color w:val="000000"/>
          <w:kern w:val="28"/>
          <w:sz w:val="24"/>
          <w:szCs w:val="24"/>
          <w:lang w:val="fr-CA" w:eastAsia="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559"/>
        <w:gridCol w:w="1559"/>
      </w:tblGrid>
      <w:tr w:rsidR="00BE0A4B" w:rsidRPr="00B45850" w:rsidTr="00841F02">
        <w:tc>
          <w:tcPr>
            <w:tcW w:w="6091" w:type="dxa"/>
            <w:tcBorders>
              <w:top w:val="single" w:sz="4" w:space="0" w:color="auto"/>
              <w:left w:val="single" w:sz="4" w:space="0" w:color="auto"/>
              <w:bottom w:val="single" w:sz="4" w:space="0" w:color="auto"/>
              <w:right w:val="single" w:sz="4" w:space="0" w:color="auto"/>
            </w:tcBorders>
            <w:shd w:val="clear" w:color="auto" w:fill="BFBFBF"/>
            <w:hideMark/>
          </w:tcPr>
          <w:p w:rsidR="00BE0A4B" w:rsidRPr="00B45850" w:rsidRDefault="00BE0A4B" w:rsidP="00841F02">
            <w:pPr>
              <w:spacing w:after="0" w:line="240" w:lineRule="auto"/>
              <w:ind w:right="68"/>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b/>
                <w:color w:val="000000"/>
                <w:kern w:val="28"/>
                <w:sz w:val="24"/>
                <w:szCs w:val="24"/>
                <w:lang w:eastAsia="fr-FR"/>
              </w:rPr>
              <w:t>Répondants par catégories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BE0A4B" w:rsidRPr="00B45850" w:rsidRDefault="00BE0A4B" w:rsidP="00841F02">
            <w:pPr>
              <w:spacing w:after="0" w:line="240" w:lineRule="auto"/>
              <w:ind w:right="68"/>
              <w:jc w:val="center"/>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b/>
                <w:color w:val="000000"/>
                <w:kern w:val="28"/>
                <w:sz w:val="24"/>
                <w:szCs w:val="24"/>
                <w:lang w:eastAsia="fr-FR"/>
              </w:rPr>
              <w:t>EFFECTIF</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BE0A4B" w:rsidRPr="00B45850" w:rsidRDefault="00BE0A4B" w:rsidP="00841F02">
            <w:pPr>
              <w:spacing w:after="0" w:line="240" w:lineRule="auto"/>
              <w:ind w:right="68"/>
              <w:jc w:val="center"/>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b/>
                <w:color w:val="000000"/>
                <w:kern w:val="28"/>
                <w:sz w:val="24"/>
                <w:szCs w:val="24"/>
                <w:lang w:eastAsia="fr-FR"/>
              </w:rPr>
              <w:t>Pourcentage</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Bénéficiaires (PVVIH)</w:t>
            </w:r>
          </w:p>
        </w:tc>
        <w:tc>
          <w:tcPr>
            <w:tcW w:w="1559"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43</w:t>
            </w:r>
          </w:p>
        </w:tc>
        <w:tc>
          <w:tcPr>
            <w:tcW w:w="1559" w:type="dxa"/>
            <w:tcBorders>
              <w:top w:val="single" w:sz="4" w:space="0" w:color="auto"/>
              <w:left w:val="single" w:sz="4" w:space="0" w:color="auto"/>
              <w:bottom w:val="single" w:sz="4" w:space="0" w:color="auto"/>
              <w:right w:val="single" w:sz="4" w:space="0" w:color="auto"/>
            </w:tcBorders>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38,39 %</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Personnes affectées</w:t>
            </w:r>
          </w:p>
        </w:tc>
        <w:tc>
          <w:tcPr>
            <w:tcW w:w="1559"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15</w:t>
            </w:r>
          </w:p>
        </w:tc>
        <w:tc>
          <w:tcPr>
            <w:tcW w:w="1559" w:type="dxa"/>
            <w:tcBorders>
              <w:top w:val="single" w:sz="4" w:space="0" w:color="auto"/>
              <w:left w:val="single" w:sz="4" w:space="0" w:color="auto"/>
              <w:bottom w:val="single" w:sz="4" w:space="0" w:color="auto"/>
              <w:right w:val="single" w:sz="4" w:space="0" w:color="auto"/>
            </w:tcBorders>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13,39 %</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kern w:val="28"/>
                <w:sz w:val="24"/>
                <w:szCs w:val="24"/>
                <w:lang w:eastAsia="fr-FR"/>
              </w:rPr>
              <w:t xml:space="preserve">Personnel technique et le CA du GCCST </w:t>
            </w:r>
          </w:p>
        </w:tc>
        <w:tc>
          <w:tcPr>
            <w:tcW w:w="1559"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4</w:t>
            </w:r>
          </w:p>
        </w:tc>
        <w:tc>
          <w:tcPr>
            <w:tcW w:w="1559" w:type="dxa"/>
            <w:tcBorders>
              <w:top w:val="single" w:sz="4" w:space="0" w:color="auto"/>
              <w:left w:val="single" w:sz="4" w:space="0" w:color="auto"/>
              <w:bottom w:val="single" w:sz="4" w:space="0" w:color="auto"/>
              <w:right w:val="single" w:sz="4" w:space="0" w:color="auto"/>
            </w:tcBorders>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3,57 %</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kern w:val="28"/>
                <w:sz w:val="24"/>
                <w:szCs w:val="24"/>
                <w:lang w:eastAsia="fr-FR"/>
              </w:rPr>
              <w:t>Responsables et leaders religieux formés sur les paroisses ciblées </w:t>
            </w:r>
          </w:p>
        </w:tc>
        <w:tc>
          <w:tcPr>
            <w:tcW w:w="1559"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20</w:t>
            </w:r>
          </w:p>
        </w:tc>
        <w:tc>
          <w:tcPr>
            <w:tcW w:w="1559" w:type="dxa"/>
            <w:tcBorders>
              <w:top w:val="single" w:sz="4" w:space="0" w:color="auto"/>
              <w:left w:val="single" w:sz="4" w:space="0" w:color="auto"/>
              <w:bottom w:val="single" w:sz="4" w:space="0" w:color="auto"/>
              <w:right w:val="single" w:sz="4" w:space="0" w:color="auto"/>
            </w:tcBorders>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17,85 %</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kern w:val="28"/>
                <w:sz w:val="24"/>
                <w:szCs w:val="24"/>
                <w:lang w:eastAsia="fr-FR"/>
              </w:rPr>
              <w:t>Responsables de l’EEPT </w:t>
            </w:r>
          </w:p>
        </w:tc>
        <w:tc>
          <w:tcPr>
            <w:tcW w:w="1559"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2</w:t>
            </w:r>
          </w:p>
        </w:tc>
        <w:tc>
          <w:tcPr>
            <w:tcW w:w="1559" w:type="dxa"/>
            <w:tcBorders>
              <w:top w:val="single" w:sz="4" w:space="0" w:color="auto"/>
              <w:left w:val="single" w:sz="4" w:space="0" w:color="auto"/>
              <w:bottom w:val="single" w:sz="4" w:space="0" w:color="auto"/>
              <w:right w:val="single" w:sz="4" w:space="0" w:color="auto"/>
            </w:tcBorders>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1,78 %</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kern w:val="28"/>
                <w:sz w:val="24"/>
                <w:szCs w:val="24"/>
                <w:lang w:eastAsia="fr-FR"/>
              </w:rPr>
              <w:t>EHAIA</w:t>
            </w:r>
          </w:p>
        </w:tc>
        <w:tc>
          <w:tcPr>
            <w:tcW w:w="1559"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1</w:t>
            </w:r>
          </w:p>
        </w:tc>
        <w:tc>
          <w:tcPr>
            <w:tcW w:w="1559" w:type="dxa"/>
            <w:tcBorders>
              <w:top w:val="single" w:sz="4" w:space="0" w:color="auto"/>
              <w:left w:val="single" w:sz="4" w:space="0" w:color="auto"/>
              <w:bottom w:val="single" w:sz="4" w:space="0" w:color="auto"/>
              <w:right w:val="single" w:sz="4" w:space="0" w:color="auto"/>
            </w:tcBorders>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0,89 %</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bCs/>
                <w:color w:val="000000"/>
                <w:kern w:val="28"/>
                <w:sz w:val="24"/>
                <w:szCs w:val="24"/>
                <w:lang w:eastAsia="fr-FR"/>
              </w:rPr>
              <w:t>CNLS</w:t>
            </w:r>
          </w:p>
        </w:tc>
        <w:tc>
          <w:tcPr>
            <w:tcW w:w="1559"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1</w:t>
            </w:r>
          </w:p>
        </w:tc>
        <w:tc>
          <w:tcPr>
            <w:tcW w:w="1559" w:type="dxa"/>
            <w:tcBorders>
              <w:top w:val="single" w:sz="4" w:space="0" w:color="auto"/>
              <w:left w:val="single" w:sz="4" w:space="0" w:color="auto"/>
              <w:bottom w:val="single" w:sz="4" w:space="0" w:color="auto"/>
              <w:right w:val="single" w:sz="4" w:space="0" w:color="auto"/>
            </w:tcBorders>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0,89 %</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kern w:val="28"/>
                <w:sz w:val="24"/>
                <w:szCs w:val="24"/>
                <w:lang w:eastAsia="fr-FR"/>
              </w:rPr>
              <w:t>Plateforme des OSC de lutte contre le VIH au Togo </w:t>
            </w:r>
          </w:p>
        </w:tc>
        <w:tc>
          <w:tcPr>
            <w:tcW w:w="1559"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2</w:t>
            </w:r>
          </w:p>
        </w:tc>
        <w:tc>
          <w:tcPr>
            <w:tcW w:w="1559" w:type="dxa"/>
            <w:tcBorders>
              <w:top w:val="single" w:sz="4" w:space="0" w:color="auto"/>
              <w:left w:val="single" w:sz="4" w:space="0" w:color="auto"/>
              <w:bottom w:val="single" w:sz="4" w:space="0" w:color="auto"/>
              <w:right w:val="single" w:sz="4" w:space="0" w:color="auto"/>
            </w:tcBorders>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1,78 %</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RAS + Togo</w:t>
            </w:r>
          </w:p>
        </w:tc>
        <w:tc>
          <w:tcPr>
            <w:tcW w:w="1559"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1</w:t>
            </w:r>
          </w:p>
        </w:tc>
        <w:tc>
          <w:tcPr>
            <w:tcW w:w="1559" w:type="dxa"/>
            <w:tcBorders>
              <w:top w:val="single" w:sz="4" w:space="0" w:color="auto"/>
              <w:left w:val="single" w:sz="4" w:space="0" w:color="auto"/>
              <w:bottom w:val="single" w:sz="4" w:space="0" w:color="auto"/>
              <w:right w:val="single" w:sz="4" w:space="0" w:color="auto"/>
            </w:tcBorders>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0,89 %</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Groupe de femmes dynamiques GCCST</w:t>
            </w:r>
          </w:p>
        </w:tc>
        <w:tc>
          <w:tcPr>
            <w:tcW w:w="1559"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5</w:t>
            </w:r>
          </w:p>
        </w:tc>
        <w:tc>
          <w:tcPr>
            <w:tcW w:w="1559" w:type="dxa"/>
            <w:tcBorders>
              <w:top w:val="single" w:sz="4" w:space="0" w:color="auto"/>
              <w:left w:val="single" w:sz="4" w:space="0" w:color="auto"/>
              <w:bottom w:val="single" w:sz="4" w:space="0" w:color="auto"/>
              <w:right w:val="single" w:sz="4" w:space="0" w:color="auto"/>
            </w:tcBorders>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4,46 %</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Cellule anti-sida</w:t>
            </w:r>
          </w:p>
        </w:tc>
        <w:tc>
          <w:tcPr>
            <w:tcW w:w="1559" w:type="dxa"/>
            <w:tcBorders>
              <w:top w:val="single" w:sz="4" w:space="0" w:color="auto"/>
              <w:left w:val="single" w:sz="4" w:space="0" w:color="auto"/>
              <w:bottom w:val="single" w:sz="4" w:space="0" w:color="auto"/>
              <w:right w:val="single" w:sz="4" w:space="0" w:color="auto"/>
            </w:tcBorders>
            <w:hideMark/>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18</w:t>
            </w:r>
          </w:p>
        </w:tc>
        <w:tc>
          <w:tcPr>
            <w:tcW w:w="1559" w:type="dxa"/>
            <w:tcBorders>
              <w:top w:val="single" w:sz="4" w:space="0" w:color="auto"/>
              <w:left w:val="single" w:sz="4" w:space="0" w:color="auto"/>
              <w:bottom w:val="single" w:sz="4" w:space="0" w:color="auto"/>
              <w:right w:val="single" w:sz="4" w:space="0" w:color="auto"/>
            </w:tcBorders>
          </w:tcPr>
          <w:p w:rsidR="00BE0A4B" w:rsidRPr="00B45850" w:rsidRDefault="00BE0A4B" w:rsidP="00841F02">
            <w:pPr>
              <w:spacing w:after="0" w:line="240" w:lineRule="auto"/>
              <w:ind w:right="68"/>
              <w:jc w:val="center"/>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16,07%</w:t>
            </w:r>
          </w:p>
        </w:tc>
      </w:tr>
      <w:tr w:rsidR="00BE0A4B" w:rsidRPr="00B45850" w:rsidTr="00841F02">
        <w:tc>
          <w:tcPr>
            <w:tcW w:w="6091" w:type="dxa"/>
            <w:tcBorders>
              <w:top w:val="single" w:sz="4" w:space="0" w:color="auto"/>
              <w:left w:val="single" w:sz="4" w:space="0" w:color="auto"/>
              <w:bottom w:val="single" w:sz="4" w:space="0" w:color="auto"/>
              <w:right w:val="single" w:sz="4" w:space="0" w:color="auto"/>
            </w:tcBorders>
            <w:shd w:val="clear" w:color="auto" w:fill="BFBFBF"/>
            <w:hideMark/>
          </w:tcPr>
          <w:p w:rsidR="00BE0A4B" w:rsidRPr="00B45850" w:rsidRDefault="00BE0A4B" w:rsidP="00841F02">
            <w:pPr>
              <w:spacing w:after="0" w:line="240" w:lineRule="auto"/>
              <w:ind w:right="68"/>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b/>
                <w:color w:val="000000"/>
                <w:kern w:val="28"/>
                <w:sz w:val="24"/>
                <w:szCs w:val="24"/>
                <w:lang w:eastAsia="fr-FR"/>
              </w:rPr>
              <w:t>Total</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BE0A4B" w:rsidRPr="00B45850" w:rsidRDefault="00BE0A4B" w:rsidP="00841F02">
            <w:pPr>
              <w:spacing w:after="0" w:line="240" w:lineRule="auto"/>
              <w:ind w:right="68"/>
              <w:jc w:val="center"/>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b/>
                <w:color w:val="000000"/>
                <w:kern w:val="28"/>
                <w:sz w:val="24"/>
                <w:szCs w:val="24"/>
                <w:lang w:eastAsia="fr-FR"/>
              </w:rPr>
              <w:t>112</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BE0A4B" w:rsidRPr="00B45850" w:rsidRDefault="00BE0A4B" w:rsidP="00841F02">
            <w:pPr>
              <w:spacing w:after="0" w:line="240" w:lineRule="auto"/>
              <w:ind w:right="68"/>
              <w:jc w:val="center"/>
              <w:rPr>
                <w:rFonts w:ascii="Times New Roman" w:eastAsia="Calibri" w:hAnsi="Times New Roman" w:cs="Times New Roman"/>
                <w:b/>
                <w:color w:val="000000"/>
                <w:kern w:val="28"/>
                <w:sz w:val="24"/>
                <w:szCs w:val="24"/>
                <w:lang w:eastAsia="fr-FR"/>
              </w:rPr>
            </w:pPr>
            <w:r w:rsidRPr="00B45850">
              <w:rPr>
                <w:rFonts w:ascii="Times New Roman" w:eastAsia="Calibri" w:hAnsi="Times New Roman" w:cs="Times New Roman"/>
                <w:b/>
                <w:color w:val="000000"/>
                <w:kern w:val="28"/>
                <w:sz w:val="24"/>
                <w:szCs w:val="24"/>
                <w:lang w:eastAsia="fr-FR"/>
              </w:rPr>
              <w:t>100</w:t>
            </w:r>
          </w:p>
        </w:tc>
      </w:tr>
    </w:tbl>
    <w:p w:rsidR="001836C5" w:rsidRPr="00B45850" w:rsidRDefault="001836C5" w:rsidP="00603902">
      <w:pPr>
        <w:spacing w:after="0" w:line="240" w:lineRule="auto"/>
        <w:jc w:val="both"/>
        <w:rPr>
          <w:rFonts w:ascii="Times New Roman" w:hAnsi="Times New Roman" w:cs="Times New Roman"/>
          <w:sz w:val="24"/>
          <w:szCs w:val="24"/>
        </w:rPr>
      </w:pPr>
    </w:p>
    <w:p w:rsidR="00BE0A4B" w:rsidRPr="00B45850" w:rsidRDefault="00BE0A4B" w:rsidP="00603902">
      <w:pPr>
        <w:spacing w:after="0" w:line="240" w:lineRule="auto"/>
        <w:jc w:val="both"/>
        <w:rPr>
          <w:rFonts w:ascii="Times New Roman" w:eastAsia="Calibri" w:hAnsi="Times New Roman" w:cs="Times New Roman"/>
          <w:b/>
          <w:sz w:val="24"/>
          <w:szCs w:val="24"/>
          <w:lang w:val="fr-CH" w:eastAsia="fr-CH"/>
        </w:rPr>
      </w:pPr>
    </w:p>
    <w:p w:rsidR="001836C5" w:rsidRPr="00B45850" w:rsidRDefault="001836C5" w:rsidP="00F9768F">
      <w:pPr>
        <w:numPr>
          <w:ilvl w:val="1"/>
          <w:numId w:val="5"/>
        </w:numPr>
        <w:shd w:val="clear" w:color="auto" w:fill="DBE5F1"/>
        <w:spacing w:after="0" w:line="240" w:lineRule="auto"/>
        <w:contextualSpacing/>
        <w:jc w:val="both"/>
        <w:rPr>
          <w:rFonts w:ascii="Times New Roman" w:eastAsia="Calibri" w:hAnsi="Times New Roman" w:cs="Times New Roman"/>
          <w:b/>
          <w:sz w:val="24"/>
          <w:szCs w:val="24"/>
          <w:lang w:val="fr-CH" w:eastAsia="fr-CH"/>
        </w:rPr>
      </w:pPr>
      <w:r w:rsidRPr="00B45850">
        <w:rPr>
          <w:rFonts w:ascii="Times New Roman" w:eastAsia="Calibri" w:hAnsi="Times New Roman" w:cs="Times New Roman"/>
          <w:b/>
          <w:sz w:val="24"/>
          <w:szCs w:val="24"/>
          <w:lang w:val="fr-CH" w:eastAsia="fr-CH"/>
        </w:rPr>
        <w:t>Procédures de collecte des données</w:t>
      </w:r>
    </w:p>
    <w:p w:rsidR="001836C5" w:rsidRPr="00B45850" w:rsidRDefault="001836C5" w:rsidP="00603902">
      <w:pPr>
        <w:tabs>
          <w:tab w:val="left" w:pos="1834"/>
        </w:tabs>
        <w:spacing w:after="0" w:line="240" w:lineRule="auto"/>
        <w:jc w:val="both"/>
        <w:rPr>
          <w:rFonts w:ascii="Times New Roman" w:eastAsia="Calibri" w:hAnsi="Times New Roman" w:cs="Times New Roman"/>
          <w:sz w:val="24"/>
          <w:szCs w:val="24"/>
          <w:lang w:val="fr-CH" w:eastAsia="fr-CH"/>
        </w:rPr>
      </w:pPr>
    </w:p>
    <w:p w:rsidR="001836C5" w:rsidRPr="00B45850" w:rsidRDefault="001836C5" w:rsidP="00603902">
      <w:pPr>
        <w:spacing w:after="0" w:line="240" w:lineRule="auto"/>
        <w:jc w:val="both"/>
        <w:rPr>
          <w:rFonts w:ascii="Times New Roman" w:eastAsia="Calibri" w:hAnsi="Times New Roman" w:cs="Times New Roman"/>
          <w:sz w:val="24"/>
          <w:szCs w:val="24"/>
          <w:lang w:val="fr-CH" w:eastAsia="fr-CH"/>
        </w:rPr>
      </w:pPr>
      <w:r w:rsidRPr="00B45850">
        <w:rPr>
          <w:rFonts w:ascii="Times New Roman" w:eastAsia="Calibri" w:hAnsi="Times New Roman" w:cs="Times New Roman"/>
          <w:sz w:val="24"/>
          <w:szCs w:val="24"/>
          <w:lang w:val="fr-CH" w:eastAsia="fr-CH"/>
        </w:rPr>
        <w:t>La procédure de collecte des données se résume en une enquête à la fois prospective et rét</w:t>
      </w:r>
      <w:r w:rsidR="005A7C6C" w:rsidRPr="00B45850">
        <w:rPr>
          <w:rFonts w:ascii="Times New Roman" w:eastAsia="Calibri" w:hAnsi="Times New Roman" w:cs="Times New Roman"/>
          <w:sz w:val="24"/>
          <w:szCs w:val="24"/>
          <w:lang w:val="fr-CH" w:eastAsia="fr-CH"/>
        </w:rPr>
        <w:t>rospective où il a été utilisé</w:t>
      </w:r>
      <w:r w:rsidRPr="00B45850">
        <w:rPr>
          <w:rFonts w:ascii="Times New Roman" w:eastAsia="Calibri" w:hAnsi="Times New Roman" w:cs="Times New Roman"/>
          <w:sz w:val="24"/>
          <w:szCs w:val="24"/>
          <w:lang w:val="fr-CH" w:eastAsia="fr-CH"/>
        </w:rPr>
        <w:t xml:space="preserve"> essentiellement des méthodes qualitatives de recherche rapide mais aussi des méthodes quantitatives. Le volet rétrospectif a porté sur l’analyse documentaire tandis que la dimension prospective a consisté en une enquête transversale.</w:t>
      </w:r>
    </w:p>
    <w:p w:rsidR="001836C5" w:rsidRPr="00B45850" w:rsidRDefault="001836C5" w:rsidP="00603902">
      <w:pPr>
        <w:spacing w:after="0" w:line="240" w:lineRule="auto"/>
        <w:jc w:val="both"/>
        <w:rPr>
          <w:rFonts w:ascii="Times New Roman" w:eastAsia="Calibri" w:hAnsi="Times New Roman" w:cs="Times New Roman"/>
          <w:sz w:val="24"/>
          <w:szCs w:val="24"/>
          <w:lang w:val="fr-CH" w:eastAsia="fr-CH"/>
        </w:rPr>
      </w:pPr>
    </w:p>
    <w:p w:rsidR="001836C5" w:rsidRPr="00B45850" w:rsidRDefault="001836C5" w:rsidP="00F9768F">
      <w:pPr>
        <w:numPr>
          <w:ilvl w:val="2"/>
          <w:numId w:val="6"/>
        </w:numPr>
        <w:spacing w:after="0" w:line="240" w:lineRule="auto"/>
        <w:contextualSpacing/>
        <w:jc w:val="both"/>
        <w:rPr>
          <w:rFonts w:ascii="Times New Roman" w:eastAsia="Calibri" w:hAnsi="Times New Roman" w:cs="Times New Roman"/>
          <w:b/>
          <w:i/>
          <w:sz w:val="24"/>
          <w:szCs w:val="24"/>
          <w:lang w:val="fr-CH" w:eastAsia="fr-CH"/>
        </w:rPr>
      </w:pPr>
      <w:r w:rsidRPr="00B45850">
        <w:rPr>
          <w:rFonts w:ascii="Times New Roman" w:eastAsia="Calibri" w:hAnsi="Times New Roman" w:cs="Times New Roman"/>
          <w:b/>
          <w:i/>
          <w:sz w:val="24"/>
          <w:szCs w:val="24"/>
          <w:lang w:val="fr-CH" w:eastAsia="fr-CH"/>
        </w:rPr>
        <w:t>Analyse documentaire</w:t>
      </w:r>
    </w:p>
    <w:p w:rsidR="001836C5" w:rsidRPr="00B45850" w:rsidRDefault="001836C5" w:rsidP="00603902">
      <w:pPr>
        <w:tabs>
          <w:tab w:val="left" w:pos="1014"/>
        </w:tabs>
        <w:spacing w:after="0" w:line="240" w:lineRule="auto"/>
        <w:contextualSpacing/>
        <w:jc w:val="both"/>
        <w:rPr>
          <w:rFonts w:ascii="Times New Roman" w:eastAsia="Calibri" w:hAnsi="Times New Roman" w:cs="Times New Roman"/>
          <w:sz w:val="24"/>
          <w:szCs w:val="24"/>
          <w:lang w:val="fr-CH" w:eastAsia="fr-CH"/>
        </w:rPr>
      </w:pPr>
    </w:p>
    <w:p w:rsidR="001836C5" w:rsidRPr="00B45850" w:rsidRDefault="001836C5" w:rsidP="00603902">
      <w:pPr>
        <w:tabs>
          <w:tab w:val="left" w:pos="1014"/>
        </w:tabs>
        <w:spacing w:after="0" w:line="240" w:lineRule="auto"/>
        <w:contextualSpacing/>
        <w:jc w:val="both"/>
        <w:rPr>
          <w:rFonts w:ascii="Times New Roman" w:eastAsia="Calibri" w:hAnsi="Times New Roman" w:cs="Times New Roman"/>
          <w:sz w:val="24"/>
          <w:szCs w:val="24"/>
          <w:lang w:val="fr-CH" w:eastAsia="fr-CH"/>
        </w:rPr>
      </w:pPr>
      <w:r w:rsidRPr="00B45850">
        <w:rPr>
          <w:rFonts w:ascii="Times New Roman" w:eastAsia="Calibri" w:hAnsi="Times New Roman" w:cs="Times New Roman"/>
          <w:sz w:val="24"/>
          <w:szCs w:val="24"/>
          <w:lang w:val="fr-CH" w:eastAsia="fr-CH"/>
        </w:rPr>
        <w:t xml:space="preserve">L’analyse documentaire a consisté en une revue </w:t>
      </w:r>
      <w:r w:rsidR="005A7C6C" w:rsidRPr="00B45850">
        <w:rPr>
          <w:rFonts w:ascii="Times New Roman" w:eastAsia="Calibri" w:hAnsi="Times New Roman" w:cs="Times New Roman"/>
          <w:sz w:val="24"/>
          <w:szCs w:val="24"/>
          <w:lang w:val="fr-CH" w:eastAsia="fr-CH"/>
        </w:rPr>
        <w:t xml:space="preserve">des différents rapports d’activités, au regard des documents du projet. </w:t>
      </w:r>
      <w:r w:rsidRPr="00B45850">
        <w:rPr>
          <w:rFonts w:ascii="Times New Roman" w:eastAsia="Calibri" w:hAnsi="Times New Roman" w:cs="Times New Roman"/>
          <w:sz w:val="24"/>
          <w:szCs w:val="24"/>
          <w:lang w:val="fr-CH" w:eastAsia="fr-CH"/>
        </w:rPr>
        <w:t xml:space="preserve"> </w:t>
      </w:r>
    </w:p>
    <w:p w:rsidR="001836C5" w:rsidRPr="00B45850" w:rsidRDefault="001836C5" w:rsidP="00603902">
      <w:pPr>
        <w:tabs>
          <w:tab w:val="left" w:pos="1014"/>
        </w:tabs>
        <w:spacing w:after="0" w:line="240" w:lineRule="auto"/>
        <w:contextualSpacing/>
        <w:jc w:val="both"/>
        <w:rPr>
          <w:rFonts w:ascii="Times New Roman" w:eastAsia="Calibri" w:hAnsi="Times New Roman" w:cs="Times New Roman"/>
          <w:sz w:val="24"/>
          <w:szCs w:val="24"/>
          <w:lang w:val="fr-CH" w:eastAsia="fr-CH"/>
        </w:rPr>
      </w:pPr>
      <w:r w:rsidRPr="00B45850">
        <w:rPr>
          <w:rFonts w:ascii="Times New Roman" w:eastAsia="Calibri" w:hAnsi="Times New Roman" w:cs="Times New Roman"/>
          <w:sz w:val="24"/>
          <w:szCs w:val="24"/>
          <w:lang w:val="fr-CH" w:eastAsia="fr-CH"/>
        </w:rPr>
        <w:t xml:space="preserve"> Cette analyse a permis d’affiner les questions de l’étude, de faire le ciblage raisonné des zones de collecte des données, de définir l’échantillon prévisionnel, </w:t>
      </w:r>
      <w:r w:rsidR="005A7C6C" w:rsidRPr="00B45850">
        <w:rPr>
          <w:rFonts w:ascii="Times New Roman" w:eastAsia="Calibri" w:hAnsi="Times New Roman" w:cs="Times New Roman"/>
          <w:sz w:val="24"/>
          <w:szCs w:val="24"/>
          <w:lang w:val="fr-CH" w:eastAsia="fr-CH"/>
        </w:rPr>
        <w:t xml:space="preserve">de </w:t>
      </w:r>
      <w:r w:rsidRPr="00B45850">
        <w:rPr>
          <w:rFonts w:ascii="Times New Roman" w:eastAsia="Calibri" w:hAnsi="Times New Roman" w:cs="Times New Roman"/>
          <w:sz w:val="24"/>
          <w:szCs w:val="24"/>
          <w:lang w:val="fr-CH" w:eastAsia="fr-CH"/>
        </w:rPr>
        <w:t xml:space="preserve">choisir les procédures de collecte et d’analyse des données et d’élaborer les outils y afférents. Ces outils, de même que l’ensemble du protocole de l’étude, ont été validés par le comité de pilotage </w:t>
      </w:r>
      <w:r w:rsidR="005A7C6C" w:rsidRPr="00B45850">
        <w:rPr>
          <w:rFonts w:ascii="Times New Roman" w:eastAsia="Calibri" w:hAnsi="Times New Roman" w:cs="Times New Roman"/>
          <w:sz w:val="24"/>
          <w:szCs w:val="24"/>
          <w:lang w:val="fr-CH" w:eastAsia="fr-CH"/>
        </w:rPr>
        <w:t xml:space="preserve">interne du GCCST </w:t>
      </w:r>
      <w:r w:rsidRPr="00B45850">
        <w:rPr>
          <w:rFonts w:ascii="Times New Roman" w:eastAsia="Calibri" w:hAnsi="Times New Roman" w:cs="Times New Roman"/>
          <w:sz w:val="24"/>
          <w:szCs w:val="24"/>
          <w:lang w:val="fr-CH" w:eastAsia="fr-CH"/>
        </w:rPr>
        <w:t>l</w:t>
      </w:r>
      <w:r w:rsidR="005A7C6C" w:rsidRPr="00B45850">
        <w:rPr>
          <w:rFonts w:ascii="Times New Roman" w:eastAsia="Calibri" w:hAnsi="Times New Roman" w:cs="Times New Roman"/>
          <w:sz w:val="24"/>
          <w:szCs w:val="24"/>
          <w:lang w:val="fr-CH" w:eastAsia="fr-CH"/>
        </w:rPr>
        <w:t xml:space="preserve">ors d’un atelier méthodologique </w:t>
      </w:r>
    </w:p>
    <w:p w:rsidR="001836C5" w:rsidRPr="00B45850" w:rsidRDefault="001836C5" w:rsidP="00603902">
      <w:pPr>
        <w:spacing w:after="0" w:line="240" w:lineRule="auto"/>
        <w:jc w:val="both"/>
        <w:rPr>
          <w:rFonts w:ascii="Times New Roman" w:eastAsia="Calibri" w:hAnsi="Times New Roman" w:cs="Times New Roman"/>
          <w:b/>
          <w:i/>
          <w:sz w:val="24"/>
          <w:szCs w:val="24"/>
          <w:lang w:val="fr-CH" w:eastAsia="fr-CH"/>
        </w:rPr>
      </w:pPr>
    </w:p>
    <w:p w:rsidR="001836C5" w:rsidRPr="00B45850" w:rsidRDefault="001836C5" w:rsidP="00F9768F">
      <w:pPr>
        <w:numPr>
          <w:ilvl w:val="2"/>
          <w:numId w:val="6"/>
        </w:numPr>
        <w:spacing w:after="0" w:line="240" w:lineRule="auto"/>
        <w:contextualSpacing/>
        <w:jc w:val="both"/>
        <w:rPr>
          <w:rFonts w:ascii="Times New Roman" w:eastAsia="Calibri" w:hAnsi="Times New Roman" w:cs="Times New Roman"/>
          <w:b/>
          <w:i/>
          <w:sz w:val="24"/>
          <w:szCs w:val="24"/>
          <w:lang w:val="fr-CH" w:eastAsia="fr-CH"/>
        </w:rPr>
      </w:pPr>
      <w:r w:rsidRPr="00B45850">
        <w:rPr>
          <w:rFonts w:ascii="Times New Roman" w:eastAsia="Calibri" w:hAnsi="Times New Roman" w:cs="Times New Roman"/>
          <w:b/>
          <w:i/>
          <w:sz w:val="24"/>
          <w:szCs w:val="24"/>
          <w:lang w:val="fr-CH" w:eastAsia="fr-CH"/>
        </w:rPr>
        <w:t xml:space="preserve">Atelier méthodologique </w:t>
      </w:r>
    </w:p>
    <w:p w:rsidR="001836C5" w:rsidRPr="00B45850" w:rsidRDefault="001836C5" w:rsidP="00603902">
      <w:pPr>
        <w:spacing w:after="0" w:line="240" w:lineRule="auto"/>
        <w:jc w:val="both"/>
        <w:rPr>
          <w:rFonts w:ascii="Times New Roman" w:eastAsia="Calibri" w:hAnsi="Times New Roman" w:cs="Times New Roman"/>
          <w:sz w:val="24"/>
          <w:szCs w:val="24"/>
          <w:lang w:val="fr-CH" w:eastAsia="fr-CH"/>
        </w:rPr>
      </w:pPr>
      <w:r w:rsidRPr="00B45850">
        <w:rPr>
          <w:rFonts w:ascii="Times New Roman" w:eastAsia="Calibri" w:hAnsi="Times New Roman" w:cs="Times New Roman"/>
          <w:sz w:val="24"/>
          <w:szCs w:val="24"/>
          <w:lang w:val="fr-CH" w:eastAsia="fr-CH"/>
        </w:rPr>
        <w:t xml:space="preserve">L’atelier </w:t>
      </w:r>
      <w:r w:rsidR="002B104A" w:rsidRPr="00B45850">
        <w:rPr>
          <w:rFonts w:ascii="Times New Roman" w:eastAsia="Calibri" w:hAnsi="Times New Roman" w:cs="Times New Roman"/>
          <w:sz w:val="24"/>
          <w:szCs w:val="24"/>
          <w:lang w:val="fr-CH" w:eastAsia="fr-CH"/>
        </w:rPr>
        <w:t>méthodologique </w:t>
      </w:r>
      <w:r w:rsidRPr="00B45850">
        <w:rPr>
          <w:rFonts w:ascii="Times New Roman" w:eastAsia="Calibri" w:hAnsi="Times New Roman" w:cs="Times New Roman"/>
          <w:sz w:val="24"/>
          <w:szCs w:val="24"/>
          <w:lang w:val="fr-CH" w:eastAsia="fr-CH"/>
        </w:rPr>
        <w:t xml:space="preserve">a eu lieu le </w:t>
      </w:r>
      <w:r w:rsidR="00861C76" w:rsidRPr="00B45850">
        <w:rPr>
          <w:rFonts w:ascii="Times New Roman" w:eastAsia="Calibri" w:hAnsi="Times New Roman" w:cs="Times New Roman"/>
          <w:sz w:val="24"/>
          <w:szCs w:val="24"/>
          <w:lang w:val="fr-CH" w:eastAsia="fr-CH"/>
        </w:rPr>
        <w:t>03</w:t>
      </w:r>
      <w:r w:rsidR="002B104A" w:rsidRPr="00B45850">
        <w:rPr>
          <w:rFonts w:ascii="Times New Roman" w:eastAsia="Calibri" w:hAnsi="Times New Roman" w:cs="Times New Roman"/>
          <w:sz w:val="24"/>
          <w:szCs w:val="24"/>
          <w:lang w:val="fr-CH" w:eastAsia="fr-CH"/>
        </w:rPr>
        <w:t xml:space="preserve"> octobre 2016 dans la salle de conférence du GCCST. </w:t>
      </w:r>
      <w:r w:rsidRPr="00B45850">
        <w:rPr>
          <w:rFonts w:ascii="Times New Roman" w:eastAsia="Calibri" w:hAnsi="Times New Roman" w:cs="Times New Roman"/>
          <w:sz w:val="24"/>
          <w:szCs w:val="24"/>
          <w:lang w:val="fr-CH" w:eastAsia="fr-CH"/>
        </w:rPr>
        <w:t>Ouverte par le</w:t>
      </w:r>
      <w:r w:rsidR="005C37A6" w:rsidRPr="00B45850">
        <w:rPr>
          <w:rFonts w:ascii="Times New Roman" w:eastAsia="Calibri" w:hAnsi="Times New Roman" w:cs="Times New Roman"/>
          <w:sz w:val="24"/>
          <w:szCs w:val="24"/>
          <w:lang w:val="fr-CH" w:eastAsia="fr-CH"/>
        </w:rPr>
        <w:t xml:space="preserve"> Directeur Exécutif de GCCST</w:t>
      </w:r>
      <w:r w:rsidRPr="00B45850">
        <w:rPr>
          <w:rFonts w:ascii="Times New Roman" w:eastAsia="Calibri" w:hAnsi="Times New Roman" w:cs="Times New Roman"/>
          <w:sz w:val="24"/>
          <w:szCs w:val="24"/>
          <w:lang w:val="fr-CH" w:eastAsia="fr-CH"/>
        </w:rPr>
        <w:t>, la séa</w:t>
      </w:r>
      <w:r w:rsidR="002B104A" w:rsidRPr="00B45850">
        <w:rPr>
          <w:rFonts w:ascii="Times New Roman" w:eastAsia="Calibri" w:hAnsi="Times New Roman" w:cs="Times New Roman"/>
          <w:sz w:val="24"/>
          <w:szCs w:val="24"/>
          <w:lang w:val="fr-CH" w:eastAsia="fr-CH"/>
        </w:rPr>
        <w:t>nce a été présidée par Responsable de programme</w:t>
      </w:r>
      <w:r w:rsidRPr="00B45850">
        <w:rPr>
          <w:rFonts w:ascii="Times New Roman" w:eastAsia="Calibri" w:hAnsi="Times New Roman" w:cs="Times New Roman"/>
          <w:sz w:val="24"/>
          <w:szCs w:val="24"/>
          <w:lang w:val="fr-CH" w:eastAsia="fr-CH"/>
        </w:rPr>
        <w:t xml:space="preserve">. Y ont pris part tous les membres du </w:t>
      </w:r>
      <w:r w:rsidR="002B104A" w:rsidRPr="00B45850">
        <w:rPr>
          <w:rFonts w:ascii="Times New Roman" w:eastAsia="Calibri" w:hAnsi="Times New Roman" w:cs="Times New Roman"/>
          <w:sz w:val="24"/>
          <w:szCs w:val="24"/>
          <w:lang w:val="fr-CH" w:eastAsia="fr-CH"/>
        </w:rPr>
        <w:t xml:space="preserve">personnel, 2 membres du CA, et 2 acteurs externes impliqués dans la lutte contre le VIH et le Sida. </w:t>
      </w:r>
      <w:r w:rsidRPr="00B45850">
        <w:rPr>
          <w:rFonts w:ascii="Times New Roman" w:eastAsia="Calibri" w:hAnsi="Times New Roman" w:cs="Times New Roman"/>
          <w:sz w:val="24"/>
          <w:szCs w:val="24"/>
          <w:lang w:val="fr-CH" w:eastAsia="fr-CH"/>
        </w:rPr>
        <w:t xml:space="preserve">Les travaux ont permis, en plus de la présentation des </w:t>
      </w:r>
      <w:r w:rsidR="002B104A" w:rsidRPr="00B45850">
        <w:rPr>
          <w:rFonts w:ascii="Times New Roman" w:eastAsia="Calibri" w:hAnsi="Times New Roman" w:cs="Times New Roman"/>
          <w:sz w:val="24"/>
          <w:szCs w:val="24"/>
          <w:lang w:val="fr-CH" w:eastAsia="fr-CH"/>
        </w:rPr>
        <w:t>objectifs de l’évaluation,</w:t>
      </w:r>
      <w:r w:rsidRPr="00B45850">
        <w:rPr>
          <w:rFonts w:ascii="Times New Roman" w:eastAsia="Calibri" w:hAnsi="Times New Roman" w:cs="Times New Roman"/>
          <w:sz w:val="24"/>
          <w:szCs w:val="24"/>
          <w:lang w:val="fr-CH" w:eastAsia="fr-CH"/>
        </w:rPr>
        <w:t xml:space="preserve"> de valider : le chronogramme, les procédures de collecte et d’analyse des données, les outils de collecte et d’analyse des données, les différentes catégories de répondants et le protocole de l’étude dans son ensemble. </w:t>
      </w:r>
    </w:p>
    <w:p w:rsidR="001836C5" w:rsidRPr="00B45850" w:rsidRDefault="001836C5" w:rsidP="00603902">
      <w:pPr>
        <w:spacing w:after="0" w:line="240" w:lineRule="auto"/>
        <w:jc w:val="both"/>
        <w:rPr>
          <w:rFonts w:ascii="Times New Roman" w:eastAsia="Calibri" w:hAnsi="Times New Roman" w:cs="Times New Roman"/>
          <w:sz w:val="24"/>
          <w:szCs w:val="24"/>
          <w:lang w:val="fr-CH" w:eastAsia="fr-CH"/>
        </w:rPr>
      </w:pPr>
    </w:p>
    <w:p w:rsidR="001836C5" w:rsidRPr="00B45850" w:rsidRDefault="001836C5" w:rsidP="00603902">
      <w:pPr>
        <w:spacing w:after="0" w:line="240" w:lineRule="auto"/>
        <w:jc w:val="both"/>
        <w:rPr>
          <w:rFonts w:ascii="Times New Roman" w:eastAsia="Calibri" w:hAnsi="Times New Roman" w:cs="Times New Roman"/>
          <w:sz w:val="24"/>
          <w:szCs w:val="24"/>
          <w:lang w:val="fr-CH" w:eastAsia="fr-CH"/>
        </w:rPr>
      </w:pPr>
      <w:r w:rsidRPr="00B45850">
        <w:rPr>
          <w:rFonts w:ascii="Times New Roman" w:eastAsia="Calibri" w:hAnsi="Times New Roman" w:cs="Times New Roman"/>
          <w:sz w:val="24"/>
          <w:szCs w:val="24"/>
          <w:lang w:val="fr-CH" w:eastAsia="fr-CH"/>
        </w:rPr>
        <w:t>A la suite de l’atelier méthodologique, a eu lieu l’atelier de formation des agents enquêteurs.</w:t>
      </w:r>
    </w:p>
    <w:p w:rsidR="00603902" w:rsidRPr="00B45850" w:rsidRDefault="00603902" w:rsidP="00603902">
      <w:pPr>
        <w:spacing w:after="0" w:line="240" w:lineRule="auto"/>
        <w:jc w:val="both"/>
        <w:rPr>
          <w:rFonts w:ascii="Times New Roman" w:eastAsia="Calibri" w:hAnsi="Times New Roman" w:cs="Times New Roman"/>
          <w:b/>
          <w:i/>
          <w:sz w:val="24"/>
          <w:szCs w:val="24"/>
          <w:lang w:val="fr-CH" w:eastAsia="fr-CH"/>
        </w:rPr>
      </w:pPr>
    </w:p>
    <w:p w:rsidR="001836C5" w:rsidRPr="00B45850" w:rsidRDefault="001836C5" w:rsidP="00603902">
      <w:pPr>
        <w:spacing w:after="0" w:line="240" w:lineRule="auto"/>
        <w:jc w:val="both"/>
        <w:rPr>
          <w:rFonts w:ascii="Times New Roman" w:eastAsia="Calibri" w:hAnsi="Times New Roman" w:cs="Times New Roman"/>
          <w:b/>
          <w:i/>
          <w:sz w:val="24"/>
          <w:szCs w:val="24"/>
          <w:lang w:val="fr-CH" w:eastAsia="fr-CH"/>
        </w:rPr>
      </w:pPr>
      <w:r w:rsidRPr="00B45850">
        <w:rPr>
          <w:rFonts w:ascii="Times New Roman" w:eastAsia="Calibri" w:hAnsi="Times New Roman" w:cs="Times New Roman"/>
          <w:b/>
          <w:i/>
          <w:sz w:val="24"/>
          <w:szCs w:val="24"/>
          <w:lang w:val="fr-CH" w:eastAsia="fr-CH"/>
        </w:rPr>
        <w:t>2.3.3-</w:t>
      </w:r>
      <w:r w:rsidRPr="00B45850">
        <w:rPr>
          <w:rFonts w:ascii="Times New Roman" w:eastAsia="Calibri" w:hAnsi="Times New Roman" w:cs="Times New Roman"/>
          <w:b/>
          <w:i/>
          <w:sz w:val="24"/>
          <w:szCs w:val="24"/>
          <w:lang w:val="fr-CH" w:eastAsia="fr-CH"/>
        </w:rPr>
        <w:tab/>
        <w:t>Atelier de formation des enquêteurs</w:t>
      </w:r>
    </w:p>
    <w:p w:rsidR="00A73D8A" w:rsidRPr="00B45850" w:rsidRDefault="00A73D8A" w:rsidP="00603902">
      <w:pPr>
        <w:spacing w:after="0" w:line="240" w:lineRule="auto"/>
        <w:jc w:val="both"/>
        <w:rPr>
          <w:rFonts w:ascii="Times New Roman" w:eastAsia="Calibri" w:hAnsi="Times New Roman" w:cs="Times New Roman"/>
          <w:sz w:val="24"/>
          <w:szCs w:val="24"/>
          <w:lang w:val="fr-CH" w:eastAsia="fr-CH"/>
        </w:rPr>
      </w:pPr>
    </w:p>
    <w:p w:rsidR="001836C5" w:rsidRPr="00B45850" w:rsidRDefault="001836C5" w:rsidP="00603902">
      <w:pPr>
        <w:spacing w:after="0" w:line="240" w:lineRule="auto"/>
        <w:jc w:val="both"/>
        <w:rPr>
          <w:rFonts w:ascii="Times New Roman" w:eastAsia="Calibri" w:hAnsi="Times New Roman" w:cs="Times New Roman"/>
          <w:sz w:val="24"/>
          <w:szCs w:val="24"/>
          <w:lang w:val="fr-CH" w:eastAsia="fr-CH"/>
        </w:rPr>
      </w:pPr>
      <w:r w:rsidRPr="00B45850">
        <w:rPr>
          <w:rFonts w:ascii="Times New Roman" w:eastAsia="Calibri" w:hAnsi="Times New Roman" w:cs="Times New Roman"/>
          <w:sz w:val="24"/>
          <w:szCs w:val="24"/>
          <w:lang w:val="fr-CH" w:eastAsia="fr-CH"/>
        </w:rPr>
        <w:lastRenderedPageBreak/>
        <w:t>Elle s’est tenu</w:t>
      </w:r>
      <w:r w:rsidR="002B104A" w:rsidRPr="00B45850">
        <w:rPr>
          <w:rFonts w:ascii="Times New Roman" w:eastAsia="Calibri" w:hAnsi="Times New Roman" w:cs="Times New Roman"/>
          <w:sz w:val="24"/>
          <w:szCs w:val="24"/>
          <w:lang w:val="fr-CH" w:eastAsia="fr-CH"/>
        </w:rPr>
        <w:t>e</w:t>
      </w:r>
      <w:r w:rsidRPr="00B45850">
        <w:rPr>
          <w:rFonts w:ascii="Times New Roman" w:eastAsia="Calibri" w:hAnsi="Times New Roman" w:cs="Times New Roman"/>
          <w:sz w:val="24"/>
          <w:szCs w:val="24"/>
          <w:lang w:val="fr-CH" w:eastAsia="fr-CH"/>
        </w:rPr>
        <w:t xml:space="preserve"> le </w:t>
      </w:r>
      <w:r w:rsidR="002B104A" w:rsidRPr="00B45850">
        <w:rPr>
          <w:rFonts w:ascii="Times New Roman" w:eastAsia="Calibri" w:hAnsi="Times New Roman" w:cs="Times New Roman"/>
          <w:sz w:val="24"/>
          <w:szCs w:val="24"/>
          <w:lang w:val="fr-CH" w:eastAsia="fr-CH"/>
        </w:rPr>
        <w:t xml:space="preserve"> </w:t>
      </w:r>
      <w:r w:rsidR="00861C76" w:rsidRPr="00B45850">
        <w:rPr>
          <w:rFonts w:ascii="Times New Roman" w:eastAsia="Calibri" w:hAnsi="Times New Roman" w:cs="Times New Roman"/>
          <w:sz w:val="24"/>
          <w:szCs w:val="24"/>
          <w:lang w:val="fr-CH" w:eastAsia="fr-CH"/>
        </w:rPr>
        <w:t xml:space="preserve">04 </w:t>
      </w:r>
      <w:r w:rsidR="002B104A" w:rsidRPr="00B45850">
        <w:rPr>
          <w:rFonts w:ascii="Times New Roman" w:eastAsia="Calibri" w:hAnsi="Times New Roman" w:cs="Times New Roman"/>
          <w:sz w:val="24"/>
          <w:szCs w:val="24"/>
          <w:lang w:val="fr-CH" w:eastAsia="fr-CH"/>
        </w:rPr>
        <w:t xml:space="preserve">octobre </w:t>
      </w:r>
      <w:r w:rsidRPr="00B45850">
        <w:rPr>
          <w:rFonts w:ascii="Times New Roman" w:eastAsia="Calibri" w:hAnsi="Times New Roman" w:cs="Times New Roman"/>
          <w:sz w:val="24"/>
          <w:szCs w:val="24"/>
          <w:lang w:val="fr-CH" w:eastAsia="fr-CH"/>
        </w:rPr>
        <w:t>2016, toujour</w:t>
      </w:r>
      <w:r w:rsidR="002B104A" w:rsidRPr="00B45850">
        <w:rPr>
          <w:rFonts w:ascii="Times New Roman" w:eastAsia="Calibri" w:hAnsi="Times New Roman" w:cs="Times New Roman"/>
          <w:sz w:val="24"/>
          <w:szCs w:val="24"/>
          <w:lang w:val="fr-CH" w:eastAsia="fr-CH"/>
        </w:rPr>
        <w:t>s dans la salle de</w:t>
      </w:r>
      <w:r w:rsidR="005C37A6" w:rsidRPr="00B45850">
        <w:rPr>
          <w:rFonts w:ascii="Times New Roman" w:eastAsia="Calibri" w:hAnsi="Times New Roman" w:cs="Times New Roman"/>
          <w:sz w:val="24"/>
          <w:szCs w:val="24"/>
          <w:lang w:val="fr-CH" w:eastAsia="fr-CH"/>
        </w:rPr>
        <w:t xml:space="preserve"> conférence du GCCST. 6</w:t>
      </w:r>
      <w:r w:rsidRPr="00B45850">
        <w:rPr>
          <w:rFonts w:ascii="Times New Roman" w:eastAsia="Calibri" w:hAnsi="Times New Roman" w:cs="Times New Roman"/>
          <w:sz w:val="24"/>
          <w:szCs w:val="24"/>
          <w:lang w:val="fr-CH" w:eastAsia="fr-CH"/>
        </w:rPr>
        <w:t xml:space="preserve"> enquêteurs, recrutés ont participé à la formation</w:t>
      </w:r>
      <w:r w:rsidR="002B104A" w:rsidRPr="00B45850">
        <w:rPr>
          <w:rFonts w:ascii="Times New Roman" w:eastAsia="Calibri" w:hAnsi="Times New Roman" w:cs="Times New Roman"/>
          <w:sz w:val="24"/>
          <w:szCs w:val="24"/>
          <w:lang w:val="fr-CH" w:eastAsia="fr-CH"/>
        </w:rPr>
        <w:t xml:space="preserve"> en plus l’équipe du projet</w:t>
      </w:r>
      <w:r w:rsidRPr="00B45850">
        <w:rPr>
          <w:rFonts w:ascii="Times New Roman" w:eastAsia="Calibri" w:hAnsi="Times New Roman" w:cs="Times New Roman"/>
          <w:sz w:val="24"/>
          <w:szCs w:val="24"/>
          <w:lang w:val="fr-CH" w:eastAsia="fr-CH"/>
        </w:rPr>
        <w:t xml:space="preserve">. La formation a été effectuée par les </w:t>
      </w:r>
      <w:r w:rsidR="002B104A" w:rsidRPr="00B45850">
        <w:rPr>
          <w:rFonts w:ascii="Times New Roman" w:eastAsia="Calibri" w:hAnsi="Times New Roman" w:cs="Times New Roman"/>
          <w:sz w:val="24"/>
          <w:szCs w:val="24"/>
          <w:lang w:val="fr-CH" w:eastAsia="fr-CH"/>
        </w:rPr>
        <w:t>Responsable de programme</w:t>
      </w:r>
      <w:r w:rsidRPr="00B45850">
        <w:rPr>
          <w:rFonts w:ascii="Times New Roman" w:eastAsia="Calibri" w:hAnsi="Times New Roman" w:cs="Times New Roman"/>
          <w:sz w:val="24"/>
          <w:szCs w:val="24"/>
          <w:lang w:val="fr-CH" w:eastAsia="fr-CH"/>
        </w:rPr>
        <w:t xml:space="preserve"> le Dr ALLEY </w:t>
      </w:r>
      <w:proofErr w:type="spellStart"/>
      <w:r w:rsidRPr="00B45850">
        <w:rPr>
          <w:rFonts w:ascii="Times New Roman" w:eastAsia="Calibri" w:hAnsi="Times New Roman" w:cs="Times New Roman"/>
          <w:sz w:val="24"/>
          <w:szCs w:val="24"/>
          <w:lang w:val="fr-CH" w:eastAsia="fr-CH"/>
        </w:rPr>
        <w:t>Atsoutsè</w:t>
      </w:r>
      <w:proofErr w:type="spellEnd"/>
      <w:r w:rsidRPr="00B45850">
        <w:rPr>
          <w:rFonts w:ascii="Times New Roman" w:eastAsia="Calibri" w:hAnsi="Times New Roman" w:cs="Times New Roman"/>
          <w:sz w:val="24"/>
          <w:szCs w:val="24"/>
          <w:lang w:val="fr-CH" w:eastAsia="fr-CH"/>
        </w:rPr>
        <w:t>. Elle a porté su</w:t>
      </w:r>
      <w:r w:rsidR="002B104A" w:rsidRPr="00B45850">
        <w:rPr>
          <w:rFonts w:ascii="Times New Roman" w:eastAsia="Calibri" w:hAnsi="Times New Roman" w:cs="Times New Roman"/>
          <w:sz w:val="24"/>
          <w:szCs w:val="24"/>
          <w:lang w:val="fr-CH" w:eastAsia="fr-CH"/>
        </w:rPr>
        <w:t xml:space="preserve">r la présentation des </w:t>
      </w:r>
      <w:proofErr w:type="spellStart"/>
      <w:r w:rsidR="002B104A" w:rsidRPr="00B45850">
        <w:rPr>
          <w:rFonts w:ascii="Times New Roman" w:eastAsia="Calibri" w:hAnsi="Times New Roman" w:cs="Times New Roman"/>
          <w:sz w:val="24"/>
          <w:szCs w:val="24"/>
          <w:lang w:val="fr-CH" w:eastAsia="fr-CH"/>
        </w:rPr>
        <w:t>TdR</w:t>
      </w:r>
      <w:proofErr w:type="spellEnd"/>
      <w:r w:rsidR="002B104A" w:rsidRPr="00B45850">
        <w:rPr>
          <w:rFonts w:ascii="Times New Roman" w:eastAsia="Calibri" w:hAnsi="Times New Roman" w:cs="Times New Roman"/>
          <w:sz w:val="24"/>
          <w:szCs w:val="24"/>
          <w:lang w:val="fr-CH" w:eastAsia="fr-CH"/>
        </w:rPr>
        <w:t xml:space="preserve"> et la validation des</w:t>
      </w:r>
      <w:r w:rsidRPr="00B45850">
        <w:rPr>
          <w:rFonts w:ascii="Times New Roman" w:eastAsia="Calibri" w:hAnsi="Times New Roman" w:cs="Times New Roman"/>
          <w:sz w:val="24"/>
          <w:szCs w:val="24"/>
          <w:lang w:val="fr-CH" w:eastAsia="fr-CH"/>
        </w:rPr>
        <w:t xml:space="preserve"> </w:t>
      </w:r>
      <w:r w:rsidR="002B104A" w:rsidRPr="00B45850">
        <w:rPr>
          <w:rFonts w:ascii="Times New Roman" w:eastAsia="Calibri" w:hAnsi="Times New Roman" w:cs="Times New Roman"/>
          <w:sz w:val="24"/>
          <w:szCs w:val="24"/>
          <w:lang w:val="fr-CH" w:eastAsia="fr-CH"/>
        </w:rPr>
        <w:t>5 outils de collecte des données</w:t>
      </w:r>
    </w:p>
    <w:p w:rsidR="002B104A" w:rsidRPr="00B45850" w:rsidRDefault="002B104A" w:rsidP="00603902">
      <w:pPr>
        <w:spacing w:after="0" w:line="240" w:lineRule="auto"/>
        <w:rPr>
          <w:rFonts w:ascii="Times New Roman" w:eastAsia="Calibri" w:hAnsi="Times New Roman" w:cs="Times New Roman"/>
          <w:sz w:val="24"/>
          <w:szCs w:val="24"/>
          <w:lang w:val="fr-CH" w:eastAsia="fr-CH"/>
        </w:rPr>
      </w:pPr>
    </w:p>
    <w:p w:rsidR="001836C5" w:rsidRPr="00B45850" w:rsidRDefault="001836C5" w:rsidP="00603902">
      <w:pPr>
        <w:spacing w:after="0" w:line="240" w:lineRule="auto"/>
        <w:rPr>
          <w:rFonts w:ascii="Times New Roman" w:eastAsia="Calibri" w:hAnsi="Times New Roman" w:cs="Times New Roman"/>
          <w:sz w:val="24"/>
          <w:szCs w:val="24"/>
          <w:lang w:val="fr-CH" w:eastAsia="fr-CH"/>
        </w:rPr>
      </w:pPr>
      <w:r w:rsidRPr="00B45850">
        <w:rPr>
          <w:rFonts w:ascii="Times New Roman" w:eastAsia="Calibri" w:hAnsi="Times New Roman" w:cs="Times New Roman"/>
          <w:sz w:val="24"/>
          <w:szCs w:val="24"/>
          <w:lang w:val="fr-CH" w:eastAsia="fr-CH"/>
        </w:rPr>
        <w:t>Après la formation des enquêteurs la collecte des d</w:t>
      </w:r>
      <w:r w:rsidR="002B104A" w:rsidRPr="00B45850">
        <w:rPr>
          <w:rFonts w:ascii="Times New Roman" w:eastAsia="Calibri" w:hAnsi="Times New Roman" w:cs="Times New Roman"/>
          <w:sz w:val="24"/>
          <w:szCs w:val="24"/>
          <w:lang w:val="fr-CH" w:eastAsia="fr-CH"/>
        </w:rPr>
        <w:t xml:space="preserve">onnées sur le terrain </w:t>
      </w:r>
    </w:p>
    <w:p w:rsidR="002B104A" w:rsidRPr="00B45850" w:rsidRDefault="002B104A" w:rsidP="00603902">
      <w:pPr>
        <w:spacing w:after="0" w:line="240" w:lineRule="auto"/>
        <w:contextualSpacing/>
        <w:rPr>
          <w:rFonts w:ascii="Times New Roman" w:eastAsia="Calibri" w:hAnsi="Times New Roman" w:cs="Times New Roman"/>
          <w:b/>
          <w:i/>
          <w:sz w:val="24"/>
          <w:szCs w:val="24"/>
          <w:lang w:val="fr-CH" w:eastAsia="fr-CH"/>
        </w:rPr>
      </w:pPr>
    </w:p>
    <w:p w:rsidR="001836C5" w:rsidRPr="00B45850" w:rsidRDefault="001836C5" w:rsidP="00603902">
      <w:pPr>
        <w:spacing w:after="0" w:line="240" w:lineRule="auto"/>
        <w:contextualSpacing/>
        <w:rPr>
          <w:rFonts w:ascii="Times New Roman" w:eastAsia="Calibri" w:hAnsi="Times New Roman" w:cs="Times New Roman"/>
          <w:b/>
          <w:i/>
          <w:sz w:val="24"/>
          <w:szCs w:val="24"/>
          <w:lang w:val="fr-CH" w:eastAsia="fr-CH"/>
        </w:rPr>
      </w:pPr>
      <w:r w:rsidRPr="00B45850">
        <w:rPr>
          <w:rFonts w:ascii="Times New Roman" w:eastAsia="Calibri" w:hAnsi="Times New Roman" w:cs="Times New Roman"/>
          <w:b/>
          <w:i/>
          <w:sz w:val="24"/>
          <w:szCs w:val="24"/>
          <w:lang w:val="fr-CH" w:eastAsia="fr-CH"/>
        </w:rPr>
        <w:t>2-3-4- Collecte des données sur le terrain</w:t>
      </w:r>
    </w:p>
    <w:p w:rsidR="001836C5" w:rsidRPr="00B45850" w:rsidRDefault="001836C5" w:rsidP="00B45850">
      <w:pPr>
        <w:spacing w:after="0" w:line="240" w:lineRule="auto"/>
        <w:contextualSpacing/>
        <w:rPr>
          <w:rFonts w:ascii="Times New Roman" w:eastAsia="Calibri" w:hAnsi="Times New Roman" w:cs="Times New Roman"/>
          <w:i/>
          <w:sz w:val="24"/>
          <w:szCs w:val="24"/>
          <w:lang w:val="fr-CH" w:eastAsia="fr-CH"/>
        </w:rPr>
      </w:pPr>
    </w:p>
    <w:p w:rsidR="001836C5" w:rsidRPr="00B45850" w:rsidRDefault="001836C5" w:rsidP="00603902">
      <w:pPr>
        <w:autoSpaceDE w:val="0"/>
        <w:spacing w:after="0" w:line="240" w:lineRule="auto"/>
        <w:jc w:val="both"/>
        <w:rPr>
          <w:rFonts w:ascii="Times New Roman" w:eastAsia="Calibri" w:hAnsi="Times New Roman" w:cs="Times New Roman"/>
          <w:sz w:val="24"/>
          <w:szCs w:val="24"/>
          <w:lang w:val="fr-CH" w:eastAsia="fr-CH"/>
        </w:rPr>
      </w:pPr>
      <w:r w:rsidRPr="00B45850">
        <w:rPr>
          <w:rFonts w:ascii="Times New Roman" w:eastAsia="Calibri" w:hAnsi="Times New Roman" w:cs="Times New Roman"/>
          <w:sz w:val="24"/>
          <w:szCs w:val="24"/>
          <w:lang w:val="fr-CH" w:eastAsia="fr-CH"/>
        </w:rPr>
        <w:t xml:space="preserve">La collecte des données sur le terrain s’est déroulée du </w:t>
      </w:r>
      <w:r w:rsidR="00861C76" w:rsidRPr="00B45850">
        <w:rPr>
          <w:rFonts w:ascii="Times New Roman" w:eastAsia="Calibri" w:hAnsi="Times New Roman" w:cs="Times New Roman"/>
          <w:sz w:val="24"/>
          <w:szCs w:val="24"/>
          <w:lang w:val="fr-CH" w:eastAsia="fr-CH"/>
        </w:rPr>
        <w:t>05 au 21</w:t>
      </w:r>
      <w:r w:rsidRPr="00B45850">
        <w:rPr>
          <w:rFonts w:ascii="Times New Roman" w:eastAsia="Calibri" w:hAnsi="Times New Roman" w:cs="Times New Roman"/>
          <w:sz w:val="24"/>
          <w:szCs w:val="24"/>
          <w:lang w:val="fr-CH" w:eastAsia="fr-CH"/>
        </w:rPr>
        <w:t xml:space="preserve"> novembre 2016. L’équipe de collecte est composée des </w:t>
      </w:r>
      <w:r w:rsidR="002B104A" w:rsidRPr="00B45850">
        <w:rPr>
          <w:rFonts w:ascii="Times New Roman" w:eastAsia="Calibri" w:hAnsi="Times New Roman" w:cs="Times New Roman"/>
          <w:sz w:val="24"/>
          <w:szCs w:val="24"/>
          <w:lang w:val="fr-CH" w:eastAsia="fr-CH"/>
        </w:rPr>
        <w:t>2 personnes</w:t>
      </w:r>
      <w:r w:rsidRPr="00B45850">
        <w:rPr>
          <w:rFonts w:ascii="Times New Roman" w:eastAsia="Calibri" w:hAnsi="Times New Roman" w:cs="Times New Roman"/>
          <w:sz w:val="24"/>
          <w:szCs w:val="24"/>
          <w:lang w:val="fr-CH" w:eastAsia="fr-CH"/>
        </w:rPr>
        <w:t xml:space="preserve"> </w:t>
      </w:r>
      <w:r w:rsidR="002B104A" w:rsidRPr="00B45850">
        <w:rPr>
          <w:rFonts w:ascii="Times New Roman" w:eastAsia="Calibri" w:hAnsi="Times New Roman" w:cs="Times New Roman"/>
          <w:sz w:val="24"/>
          <w:szCs w:val="24"/>
          <w:lang w:val="fr-CH" w:eastAsia="fr-CH"/>
        </w:rPr>
        <w:t xml:space="preserve">recrutées </w:t>
      </w:r>
      <w:r w:rsidRPr="00B45850">
        <w:rPr>
          <w:rFonts w:ascii="Times New Roman" w:eastAsia="Calibri" w:hAnsi="Times New Roman" w:cs="Times New Roman"/>
          <w:sz w:val="24"/>
          <w:szCs w:val="24"/>
          <w:lang w:val="fr-CH" w:eastAsia="fr-CH"/>
        </w:rPr>
        <w:t xml:space="preserve">en plus les 2 </w:t>
      </w:r>
      <w:r w:rsidR="002B104A" w:rsidRPr="00B45850">
        <w:rPr>
          <w:rFonts w:ascii="Times New Roman" w:eastAsia="Calibri" w:hAnsi="Times New Roman" w:cs="Times New Roman"/>
          <w:sz w:val="24"/>
          <w:szCs w:val="24"/>
          <w:lang w:val="fr-CH" w:eastAsia="fr-CH"/>
        </w:rPr>
        <w:t>membres de l’</w:t>
      </w:r>
      <w:r w:rsidR="00603902" w:rsidRPr="00B45850">
        <w:rPr>
          <w:rFonts w:ascii="Times New Roman" w:eastAsia="Calibri" w:hAnsi="Times New Roman" w:cs="Times New Roman"/>
          <w:sz w:val="24"/>
          <w:szCs w:val="24"/>
          <w:lang w:val="fr-CH" w:eastAsia="fr-CH"/>
        </w:rPr>
        <w:t>é</w:t>
      </w:r>
      <w:r w:rsidR="002B104A" w:rsidRPr="00B45850">
        <w:rPr>
          <w:rFonts w:ascii="Times New Roman" w:eastAsia="Calibri" w:hAnsi="Times New Roman" w:cs="Times New Roman"/>
          <w:sz w:val="24"/>
          <w:szCs w:val="24"/>
          <w:lang w:val="fr-CH" w:eastAsia="fr-CH"/>
        </w:rPr>
        <w:t>quipe du projet ; le Responsable de programme et son assistante.</w:t>
      </w:r>
      <w:r w:rsidRPr="00B45850">
        <w:rPr>
          <w:rFonts w:ascii="Times New Roman" w:eastAsia="Calibri" w:hAnsi="Times New Roman" w:cs="Times New Roman"/>
          <w:sz w:val="24"/>
          <w:szCs w:val="24"/>
          <w:lang w:val="fr-CH" w:eastAsia="fr-CH"/>
        </w:rPr>
        <w:t xml:space="preserve"> </w:t>
      </w:r>
    </w:p>
    <w:p w:rsidR="001836C5" w:rsidRPr="00B45850" w:rsidRDefault="001836C5" w:rsidP="00603902">
      <w:pPr>
        <w:autoSpaceDE w:val="0"/>
        <w:spacing w:after="0" w:line="240" w:lineRule="auto"/>
        <w:contextualSpacing/>
        <w:jc w:val="both"/>
        <w:rPr>
          <w:rFonts w:ascii="Times New Roman" w:eastAsia="Calibri" w:hAnsi="Times New Roman" w:cs="Times New Roman"/>
          <w:sz w:val="24"/>
          <w:szCs w:val="24"/>
          <w:lang w:val="fr-CH" w:eastAsia="fr-CH"/>
        </w:rPr>
      </w:pPr>
    </w:p>
    <w:p w:rsidR="00E02EC2" w:rsidRPr="00B45850" w:rsidRDefault="001836C5" w:rsidP="00603902">
      <w:pPr>
        <w:autoSpaceDE w:val="0"/>
        <w:spacing w:after="0" w:line="240" w:lineRule="auto"/>
        <w:jc w:val="both"/>
        <w:rPr>
          <w:rFonts w:ascii="Times New Roman" w:eastAsia="Calibri" w:hAnsi="Times New Roman" w:cs="Times New Roman"/>
          <w:sz w:val="24"/>
          <w:szCs w:val="24"/>
          <w:lang w:val="fr-CH" w:eastAsia="fr-CH"/>
        </w:rPr>
      </w:pPr>
      <w:r w:rsidRPr="00B45850">
        <w:rPr>
          <w:rFonts w:ascii="Times New Roman" w:eastAsia="Calibri" w:hAnsi="Times New Roman" w:cs="Times New Roman"/>
          <w:sz w:val="24"/>
          <w:szCs w:val="24"/>
          <w:lang w:val="fr-CH" w:eastAsia="fr-CH"/>
        </w:rPr>
        <w:t xml:space="preserve">Au cours de l’enquête, le respect des droits notamment la promotion, la protection des droits des personnes </w:t>
      </w:r>
      <w:r w:rsidR="00B45850">
        <w:rPr>
          <w:rFonts w:ascii="Times New Roman" w:eastAsia="Calibri" w:hAnsi="Times New Roman" w:cs="Times New Roman"/>
          <w:sz w:val="24"/>
          <w:szCs w:val="24"/>
          <w:lang w:val="fr-CH" w:eastAsia="fr-CH"/>
        </w:rPr>
        <w:t>en matière de VIH et Sida</w:t>
      </w:r>
      <w:r w:rsidR="00F26FA1" w:rsidRPr="00B45850">
        <w:rPr>
          <w:rFonts w:ascii="Times New Roman" w:eastAsia="Calibri" w:hAnsi="Times New Roman" w:cs="Times New Roman"/>
          <w:sz w:val="24"/>
          <w:szCs w:val="24"/>
          <w:lang w:val="fr-CH" w:eastAsia="fr-CH"/>
        </w:rPr>
        <w:t>,</w:t>
      </w:r>
      <w:r w:rsidR="00BA5971" w:rsidRPr="00B45850">
        <w:rPr>
          <w:rFonts w:ascii="Times New Roman" w:eastAsia="Calibri" w:hAnsi="Times New Roman" w:cs="Times New Roman"/>
          <w:sz w:val="24"/>
          <w:szCs w:val="24"/>
          <w:lang w:val="fr-CH" w:eastAsia="fr-CH"/>
        </w:rPr>
        <w:t xml:space="preserve"> </w:t>
      </w:r>
      <w:r w:rsidR="00F26FA1" w:rsidRPr="00B45850">
        <w:rPr>
          <w:rFonts w:ascii="Times New Roman" w:eastAsia="Calibri" w:hAnsi="Times New Roman" w:cs="Times New Roman"/>
          <w:sz w:val="24"/>
          <w:szCs w:val="24"/>
          <w:lang w:val="fr-CH" w:eastAsia="fr-CH"/>
        </w:rPr>
        <w:t xml:space="preserve">les droits de </w:t>
      </w:r>
      <w:proofErr w:type="gramStart"/>
      <w:r w:rsidR="00F26FA1" w:rsidRPr="00B45850">
        <w:rPr>
          <w:rFonts w:ascii="Times New Roman" w:eastAsia="Calibri" w:hAnsi="Times New Roman" w:cs="Times New Roman"/>
          <w:sz w:val="24"/>
          <w:szCs w:val="24"/>
          <w:lang w:val="fr-CH" w:eastAsia="fr-CH"/>
        </w:rPr>
        <w:t xml:space="preserve">l’Enfant </w:t>
      </w:r>
      <w:r w:rsidRPr="00B45850">
        <w:rPr>
          <w:rFonts w:ascii="Times New Roman" w:eastAsia="Calibri" w:hAnsi="Times New Roman" w:cs="Times New Roman"/>
          <w:sz w:val="24"/>
          <w:szCs w:val="24"/>
          <w:lang w:val="fr-CH" w:eastAsia="fr-CH"/>
        </w:rPr>
        <w:t>,</w:t>
      </w:r>
      <w:proofErr w:type="gramEnd"/>
      <w:r w:rsidRPr="00B45850">
        <w:rPr>
          <w:rFonts w:ascii="Times New Roman" w:eastAsia="Calibri" w:hAnsi="Times New Roman" w:cs="Times New Roman"/>
          <w:sz w:val="24"/>
          <w:szCs w:val="24"/>
          <w:lang w:val="fr-CH" w:eastAsia="fr-CH"/>
        </w:rPr>
        <w:t xml:space="preserve"> le respect de la vie privée  ainsi que les considérations éthiques ont été les principes directeurs.</w:t>
      </w:r>
    </w:p>
    <w:p w:rsidR="001836C5" w:rsidRPr="00B45850" w:rsidRDefault="001836C5" w:rsidP="00603902">
      <w:pPr>
        <w:autoSpaceDE w:val="0"/>
        <w:spacing w:after="0" w:line="240" w:lineRule="auto"/>
        <w:jc w:val="both"/>
        <w:rPr>
          <w:rFonts w:ascii="Times New Roman" w:eastAsia="Calibri" w:hAnsi="Times New Roman" w:cs="Times New Roman"/>
          <w:sz w:val="24"/>
          <w:szCs w:val="24"/>
          <w:lang w:val="fr-CH" w:eastAsia="fr-CH"/>
        </w:rPr>
      </w:pPr>
    </w:p>
    <w:p w:rsidR="001836C5" w:rsidRPr="00B45850" w:rsidRDefault="001836C5" w:rsidP="00F9768F">
      <w:pPr>
        <w:numPr>
          <w:ilvl w:val="1"/>
          <w:numId w:val="5"/>
        </w:numPr>
        <w:shd w:val="clear" w:color="auto" w:fill="DBE5F1"/>
        <w:spacing w:after="0" w:line="240" w:lineRule="auto"/>
        <w:contextualSpacing/>
        <w:jc w:val="both"/>
        <w:rPr>
          <w:rFonts w:ascii="Times New Roman" w:eastAsia="Calibri" w:hAnsi="Times New Roman" w:cs="Times New Roman"/>
          <w:b/>
          <w:sz w:val="24"/>
          <w:szCs w:val="24"/>
          <w:lang w:val="fr-CH" w:eastAsia="fr-CH"/>
        </w:rPr>
      </w:pPr>
      <w:r w:rsidRPr="00B45850">
        <w:rPr>
          <w:rFonts w:ascii="Times New Roman" w:eastAsia="Calibri" w:hAnsi="Times New Roman" w:cs="Times New Roman"/>
          <w:b/>
          <w:sz w:val="24"/>
          <w:szCs w:val="24"/>
          <w:lang w:val="fr-CH" w:eastAsia="fr-CH"/>
        </w:rPr>
        <w:t xml:space="preserve">Procédure d’analyse des données </w:t>
      </w:r>
    </w:p>
    <w:p w:rsidR="001836C5" w:rsidRPr="00B45850" w:rsidRDefault="001836C5" w:rsidP="00603902">
      <w:pPr>
        <w:spacing w:after="0" w:line="240" w:lineRule="auto"/>
        <w:jc w:val="both"/>
        <w:rPr>
          <w:rFonts w:ascii="Times New Roman" w:eastAsia="Calibri" w:hAnsi="Times New Roman" w:cs="Times New Roman"/>
          <w:sz w:val="24"/>
          <w:szCs w:val="24"/>
          <w:lang w:val="fr-CH" w:eastAsia="fr-CH"/>
        </w:rPr>
      </w:pPr>
    </w:p>
    <w:p w:rsidR="001836C5" w:rsidRPr="00B45850" w:rsidRDefault="001836C5" w:rsidP="00603902">
      <w:pPr>
        <w:spacing w:after="0" w:line="240" w:lineRule="auto"/>
        <w:jc w:val="both"/>
        <w:rPr>
          <w:rFonts w:ascii="Times New Roman" w:eastAsia="Calibri" w:hAnsi="Times New Roman" w:cs="Times New Roman"/>
          <w:sz w:val="24"/>
          <w:szCs w:val="24"/>
          <w:lang w:val="fr-CH" w:eastAsia="fr-CH"/>
        </w:rPr>
      </w:pPr>
      <w:r w:rsidRPr="00B45850">
        <w:rPr>
          <w:rFonts w:ascii="Times New Roman" w:eastAsia="Calibri" w:hAnsi="Times New Roman" w:cs="Times New Roman"/>
          <w:sz w:val="24"/>
          <w:szCs w:val="24"/>
          <w:lang w:val="fr-CH" w:eastAsia="fr-CH"/>
        </w:rPr>
        <w:t>Les données collectées ont été soumises à des analyses qualitative et quantitative. L’analyse qualitative a consisté en une analyse de contenu, notamment la méthode logico-sémantique. Le logiciel Sphinx a été utilisé pour cette analyse. Quant à l’analyse quantitative, elle a consisté en une analyse statistique, qui a permis de quantifier les fréquences des expériences diverses, les réactions, les perceptions, les représentations des répondants. Les fréquences et valeurs moyennes des caractéristiques sociodémographiques et autres données quantitatives issues des questions fermées ont été  analysées à l’aide du logiciel SPSS (</w:t>
      </w:r>
      <w:proofErr w:type="spellStart"/>
      <w:r w:rsidRPr="00B45850">
        <w:rPr>
          <w:rFonts w:ascii="Times New Roman" w:eastAsia="Calibri" w:hAnsi="Times New Roman" w:cs="Times New Roman"/>
          <w:sz w:val="24"/>
          <w:szCs w:val="24"/>
          <w:lang w:val="fr-CH" w:eastAsia="fr-CH"/>
        </w:rPr>
        <w:t>Statistical</w:t>
      </w:r>
      <w:proofErr w:type="spellEnd"/>
      <w:r w:rsidRPr="00B45850">
        <w:rPr>
          <w:rFonts w:ascii="Times New Roman" w:eastAsia="Calibri" w:hAnsi="Times New Roman" w:cs="Times New Roman"/>
          <w:sz w:val="24"/>
          <w:szCs w:val="24"/>
          <w:lang w:val="fr-CH" w:eastAsia="fr-CH"/>
        </w:rPr>
        <w:t xml:space="preserve"> Program for Social Sciences).</w:t>
      </w:r>
    </w:p>
    <w:p w:rsidR="001836C5" w:rsidRPr="00B45850" w:rsidRDefault="001836C5" w:rsidP="00603902">
      <w:pPr>
        <w:spacing w:after="0" w:line="240" w:lineRule="auto"/>
        <w:jc w:val="both"/>
        <w:rPr>
          <w:rFonts w:ascii="Times New Roman" w:eastAsia="Calibri" w:hAnsi="Times New Roman" w:cs="Times New Roman"/>
          <w:sz w:val="24"/>
          <w:szCs w:val="24"/>
          <w:lang w:val="fr-CH" w:eastAsia="fr-CH"/>
        </w:rPr>
      </w:pPr>
    </w:p>
    <w:p w:rsidR="001836C5" w:rsidRPr="00B45850" w:rsidRDefault="001836C5" w:rsidP="00F9768F">
      <w:pPr>
        <w:numPr>
          <w:ilvl w:val="1"/>
          <w:numId w:val="5"/>
        </w:numPr>
        <w:shd w:val="clear" w:color="auto" w:fill="DBE5F1"/>
        <w:tabs>
          <w:tab w:val="left" w:pos="1014"/>
        </w:tabs>
        <w:spacing w:after="0" w:line="240" w:lineRule="auto"/>
        <w:contextualSpacing/>
        <w:jc w:val="both"/>
        <w:rPr>
          <w:rFonts w:ascii="Times New Roman" w:eastAsia="Calibri" w:hAnsi="Times New Roman" w:cs="Times New Roman"/>
          <w:b/>
          <w:sz w:val="24"/>
          <w:szCs w:val="24"/>
          <w:lang w:val="fr-CH" w:eastAsia="fr-CH"/>
        </w:rPr>
      </w:pPr>
      <w:r w:rsidRPr="00B45850">
        <w:rPr>
          <w:rFonts w:ascii="Times New Roman" w:eastAsia="Calibri" w:hAnsi="Times New Roman" w:cs="Times New Roman"/>
          <w:b/>
          <w:sz w:val="24"/>
          <w:szCs w:val="24"/>
          <w:lang w:val="fr-CH" w:eastAsia="fr-CH"/>
        </w:rPr>
        <w:t>Difficultés et contraintes</w:t>
      </w:r>
    </w:p>
    <w:p w:rsidR="001836C5" w:rsidRPr="00B45850" w:rsidRDefault="001836C5" w:rsidP="00603902">
      <w:pPr>
        <w:tabs>
          <w:tab w:val="left" w:pos="1014"/>
        </w:tabs>
        <w:spacing w:after="0" w:line="240" w:lineRule="auto"/>
        <w:jc w:val="both"/>
        <w:rPr>
          <w:rFonts w:ascii="Times New Roman" w:eastAsia="Calibri" w:hAnsi="Times New Roman" w:cs="Times New Roman"/>
          <w:sz w:val="24"/>
          <w:szCs w:val="24"/>
          <w:lang w:val="fr-CH" w:eastAsia="fr-CH"/>
        </w:rPr>
      </w:pPr>
    </w:p>
    <w:p w:rsidR="001836C5" w:rsidRPr="00B45850" w:rsidRDefault="002B104A" w:rsidP="00603902">
      <w:pPr>
        <w:tabs>
          <w:tab w:val="left" w:pos="1014"/>
        </w:tabs>
        <w:spacing w:after="0" w:line="240" w:lineRule="auto"/>
        <w:jc w:val="both"/>
        <w:rPr>
          <w:rFonts w:ascii="Times New Roman" w:eastAsia="Calibri" w:hAnsi="Times New Roman" w:cs="Times New Roman"/>
          <w:sz w:val="24"/>
          <w:szCs w:val="24"/>
          <w:lang w:val="fr-CH" w:eastAsia="fr-CH"/>
        </w:rPr>
      </w:pPr>
      <w:r w:rsidRPr="00B45850">
        <w:rPr>
          <w:rFonts w:ascii="Times New Roman" w:eastAsia="Calibri" w:hAnsi="Times New Roman" w:cs="Times New Roman"/>
          <w:sz w:val="24"/>
          <w:szCs w:val="24"/>
          <w:lang w:val="fr-CH" w:eastAsia="fr-CH"/>
        </w:rPr>
        <w:t>La non disponibilité des certains répondants, notamment au niveau des PVVIH et des acteurs des Eglises, de même que l</w:t>
      </w:r>
      <w:r w:rsidR="001836C5" w:rsidRPr="00B45850">
        <w:rPr>
          <w:rFonts w:ascii="Times New Roman" w:eastAsia="Calibri" w:hAnsi="Times New Roman" w:cs="Times New Roman"/>
          <w:sz w:val="24"/>
          <w:szCs w:val="24"/>
          <w:lang w:val="fr-CH" w:eastAsia="fr-CH"/>
        </w:rPr>
        <w:t>a lenteur des procédures administratives, notamment en vue  de l’autorisation de s’en</w:t>
      </w:r>
      <w:r w:rsidRPr="00B45850">
        <w:rPr>
          <w:rFonts w:ascii="Times New Roman" w:eastAsia="Calibri" w:hAnsi="Times New Roman" w:cs="Times New Roman"/>
          <w:sz w:val="24"/>
          <w:szCs w:val="24"/>
          <w:lang w:val="fr-CH" w:eastAsia="fr-CH"/>
        </w:rPr>
        <w:t>tretenir avec les répondants au</w:t>
      </w:r>
      <w:r w:rsidR="001836C5" w:rsidRPr="00B45850">
        <w:rPr>
          <w:rFonts w:ascii="Times New Roman" w:eastAsia="Calibri" w:hAnsi="Times New Roman" w:cs="Times New Roman"/>
          <w:sz w:val="24"/>
          <w:szCs w:val="24"/>
          <w:lang w:val="fr-CH" w:eastAsia="fr-CH"/>
        </w:rPr>
        <w:t xml:space="preserve"> niveau des institutions publiques est la principale difficulté rencontrée. </w:t>
      </w:r>
    </w:p>
    <w:p w:rsidR="00FB5CFB" w:rsidRPr="00B45850" w:rsidRDefault="00FB5CFB" w:rsidP="00603902">
      <w:pPr>
        <w:tabs>
          <w:tab w:val="left" w:pos="1014"/>
        </w:tabs>
        <w:spacing w:after="0" w:line="240" w:lineRule="auto"/>
        <w:jc w:val="both"/>
        <w:rPr>
          <w:rFonts w:ascii="Times New Roman" w:eastAsia="Calibri" w:hAnsi="Times New Roman" w:cs="Times New Roman"/>
          <w:sz w:val="24"/>
          <w:szCs w:val="24"/>
          <w:lang w:val="fr-CH" w:eastAsia="fr-CH"/>
        </w:rPr>
      </w:pPr>
    </w:p>
    <w:p w:rsidR="00FB5CFB" w:rsidRPr="00B45850" w:rsidRDefault="00FB5CFB" w:rsidP="00603902">
      <w:pPr>
        <w:tabs>
          <w:tab w:val="left" w:pos="1014"/>
        </w:tabs>
        <w:spacing w:after="0" w:line="240" w:lineRule="auto"/>
        <w:jc w:val="both"/>
        <w:rPr>
          <w:rFonts w:ascii="Times New Roman" w:eastAsia="Calibri" w:hAnsi="Times New Roman" w:cs="Times New Roman"/>
          <w:sz w:val="24"/>
          <w:szCs w:val="24"/>
          <w:lang w:val="fr-CH" w:eastAsia="fr-CH"/>
        </w:rPr>
      </w:pPr>
    </w:p>
    <w:p w:rsidR="00FB5CFB" w:rsidRPr="00B45850" w:rsidRDefault="00FB5CFB" w:rsidP="00603902">
      <w:pPr>
        <w:tabs>
          <w:tab w:val="left" w:pos="1014"/>
        </w:tabs>
        <w:spacing w:after="0" w:line="240" w:lineRule="auto"/>
        <w:jc w:val="both"/>
        <w:rPr>
          <w:rFonts w:ascii="Times New Roman" w:eastAsia="Calibri" w:hAnsi="Times New Roman" w:cs="Times New Roman"/>
          <w:sz w:val="24"/>
          <w:szCs w:val="24"/>
          <w:lang w:val="fr-CH" w:eastAsia="fr-CH"/>
        </w:rPr>
      </w:pPr>
    </w:p>
    <w:p w:rsidR="00FB5CFB" w:rsidRPr="00B45850" w:rsidRDefault="00FB5CFB" w:rsidP="00603902">
      <w:pPr>
        <w:tabs>
          <w:tab w:val="left" w:pos="1014"/>
        </w:tabs>
        <w:spacing w:after="0" w:line="240" w:lineRule="auto"/>
        <w:jc w:val="both"/>
        <w:rPr>
          <w:rFonts w:ascii="Times New Roman" w:eastAsia="Calibri" w:hAnsi="Times New Roman" w:cs="Times New Roman"/>
          <w:sz w:val="24"/>
          <w:szCs w:val="24"/>
          <w:lang w:val="fr-CH" w:eastAsia="fr-CH"/>
        </w:rPr>
      </w:pPr>
    </w:p>
    <w:p w:rsidR="00FB5CFB" w:rsidRPr="00B45850" w:rsidRDefault="00FB5CFB" w:rsidP="00603902">
      <w:pPr>
        <w:tabs>
          <w:tab w:val="left" w:pos="1014"/>
        </w:tabs>
        <w:spacing w:after="0" w:line="240" w:lineRule="auto"/>
        <w:jc w:val="both"/>
        <w:rPr>
          <w:rFonts w:ascii="Times New Roman" w:eastAsia="Calibri" w:hAnsi="Times New Roman" w:cs="Times New Roman"/>
          <w:sz w:val="24"/>
          <w:szCs w:val="24"/>
          <w:lang w:val="fr-CH" w:eastAsia="fr-CH"/>
        </w:rPr>
      </w:pPr>
    </w:p>
    <w:p w:rsidR="001836C5" w:rsidRDefault="001836C5"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B45850" w:rsidRPr="00B45850" w:rsidRDefault="00B45850" w:rsidP="00603902">
      <w:pPr>
        <w:tabs>
          <w:tab w:val="left" w:pos="1014"/>
        </w:tabs>
        <w:spacing w:after="0" w:line="240" w:lineRule="auto"/>
        <w:jc w:val="both"/>
        <w:rPr>
          <w:rFonts w:ascii="Times New Roman" w:eastAsia="Calibri" w:hAnsi="Times New Roman" w:cs="Times New Roman"/>
          <w:sz w:val="24"/>
          <w:szCs w:val="24"/>
          <w:lang w:val="fr-CH" w:eastAsia="fr-CH"/>
        </w:rPr>
      </w:pPr>
    </w:p>
    <w:p w:rsidR="001836C5" w:rsidRPr="00B45850" w:rsidRDefault="001836C5" w:rsidP="00603902">
      <w:pPr>
        <w:tabs>
          <w:tab w:val="left" w:pos="1014"/>
        </w:tabs>
        <w:spacing w:after="0" w:line="240" w:lineRule="auto"/>
        <w:jc w:val="both"/>
        <w:rPr>
          <w:rFonts w:ascii="Times New Roman" w:eastAsia="Calibri" w:hAnsi="Times New Roman" w:cs="Times New Roman"/>
          <w:sz w:val="24"/>
          <w:szCs w:val="24"/>
          <w:lang w:val="fr-CH" w:eastAsia="fr-CH"/>
        </w:rPr>
      </w:pPr>
    </w:p>
    <w:tbl>
      <w:tblPr>
        <w:tblW w:w="0" w:type="auto"/>
        <w:tblInd w:w="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577389" w:rsidRPr="00B45850" w:rsidTr="00B45850">
        <w:tc>
          <w:tcPr>
            <w:tcW w:w="4678" w:type="dxa"/>
            <w:tcBorders>
              <w:top w:val="single" w:sz="4" w:space="0" w:color="auto"/>
              <w:left w:val="single" w:sz="4" w:space="0" w:color="auto"/>
              <w:bottom w:val="single" w:sz="4" w:space="0" w:color="auto"/>
              <w:right w:val="single" w:sz="4" w:space="0" w:color="auto"/>
            </w:tcBorders>
            <w:shd w:val="clear" w:color="auto" w:fill="F2F2F2"/>
          </w:tcPr>
          <w:p w:rsidR="00577389" w:rsidRPr="00B45850" w:rsidRDefault="001836C5" w:rsidP="00B30A1B">
            <w:pPr>
              <w:spacing w:after="0" w:line="240" w:lineRule="auto"/>
              <w:jc w:val="center"/>
              <w:rPr>
                <w:rFonts w:ascii="Times New Roman" w:eastAsia="Times New Roman" w:hAnsi="Times New Roman" w:cs="Times New Roman"/>
                <w:b/>
                <w:sz w:val="24"/>
                <w:szCs w:val="24"/>
                <w:lang w:eastAsia="fr-FR"/>
              </w:rPr>
            </w:pPr>
            <w:r w:rsidRPr="00B45850">
              <w:rPr>
                <w:rFonts w:ascii="Times New Roman" w:eastAsia="Times New Roman" w:hAnsi="Times New Roman" w:cs="Times New Roman"/>
                <w:sz w:val="24"/>
                <w:szCs w:val="24"/>
                <w:lang w:eastAsia="fr-FR"/>
              </w:rPr>
              <w:br w:type="page"/>
            </w:r>
          </w:p>
          <w:p w:rsidR="00577389" w:rsidRPr="00B45850" w:rsidRDefault="00577389" w:rsidP="00B30A1B">
            <w:pPr>
              <w:spacing w:after="0" w:line="240" w:lineRule="auto"/>
              <w:jc w:val="center"/>
              <w:rPr>
                <w:rFonts w:ascii="Times New Roman" w:eastAsia="Calibri" w:hAnsi="Times New Roman" w:cs="Times New Roman"/>
                <w:b/>
                <w:sz w:val="24"/>
                <w:szCs w:val="24"/>
              </w:rPr>
            </w:pPr>
            <w:r w:rsidRPr="00B45850">
              <w:rPr>
                <w:rFonts w:ascii="Times New Roman" w:eastAsia="Calibri" w:hAnsi="Times New Roman" w:cs="Times New Roman"/>
                <w:b/>
                <w:sz w:val="24"/>
                <w:szCs w:val="24"/>
              </w:rPr>
              <w:t>CAHPITRE-3 : EVALUATION DES ACTIONS DU PROJET</w:t>
            </w:r>
          </w:p>
          <w:p w:rsidR="00577389" w:rsidRPr="00B45850" w:rsidRDefault="00577389" w:rsidP="00B30A1B">
            <w:pPr>
              <w:spacing w:after="0" w:line="240" w:lineRule="auto"/>
              <w:jc w:val="center"/>
              <w:rPr>
                <w:rFonts w:ascii="Times New Roman" w:eastAsia="Times New Roman" w:hAnsi="Times New Roman" w:cs="Times New Roman"/>
                <w:b/>
                <w:sz w:val="24"/>
                <w:szCs w:val="24"/>
                <w:lang w:eastAsia="fr-FR"/>
              </w:rPr>
            </w:pPr>
          </w:p>
        </w:tc>
      </w:tr>
    </w:tbl>
    <w:p w:rsidR="00577389" w:rsidRPr="00B45850" w:rsidRDefault="00577389" w:rsidP="00603902">
      <w:pPr>
        <w:pStyle w:val="Paragraphedeliste"/>
        <w:spacing w:after="0" w:line="240" w:lineRule="auto"/>
        <w:jc w:val="both"/>
        <w:rPr>
          <w:rFonts w:ascii="Times New Roman" w:hAnsi="Times New Roman" w:cs="Times New Roman"/>
          <w:color w:val="0070C0"/>
          <w:sz w:val="24"/>
          <w:szCs w:val="24"/>
        </w:rPr>
      </w:pPr>
    </w:p>
    <w:p w:rsidR="00577389" w:rsidRPr="00B45850" w:rsidRDefault="00577389" w:rsidP="00577389">
      <w:pPr>
        <w:rPr>
          <w:rFonts w:ascii="Times New Roman" w:hAnsi="Times New Roman" w:cs="Times New Roman"/>
          <w:sz w:val="24"/>
          <w:szCs w:val="24"/>
        </w:rPr>
      </w:pPr>
    </w:p>
    <w:p w:rsidR="00A3397C" w:rsidRPr="00B45850" w:rsidRDefault="00577389" w:rsidP="003D1C15">
      <w:pPr>
        <w:jc w:val="both"/>
        <w:rPr>
          <w:rFonts w:ascii="Times New Roman" w:hAnsi="Times New Roman" w:cs="Times New Roman"/>
          <w:sz w:val="24"/>
          <w:szCs w:val="24"/>
        </w:rPr>
      </w:pPr>
      <w:r w:rsidRPr="00B45850">
        <w:rPr>
          <w:rFonts w:ascii="Times New Roman" w:hAnsi="Times New Roman" w:cs="Times New Roman"/>
          <w:sz w:val="24"/>
          <w:szCs w:val="24"/>
        </w:rPr>
        <w:t xml:space="preserve">Dans ce chapitre il </w:t>
      </w:r>
      <w:r w:rsidR="00E063C8" w:rsidRPr="00B45850">
        <w:rPr>
          <w:rFonts w:ascii="Times New Roman" w:hAnsi="Times New Roman" w:cs="Times New Roman"/>
          <w:sz w:val="24"/>
          <w:szCs w:val="24"/>
        </w:rPr>
        <w:t xml:space="preserve"> est présenté</w:t>
      </w:r>
      <w:r w:rsidRPr="00B45850">
        <w:rPr>
          <w:rFonts w:ascii="Times New Roman" w:hAnsi="Times New Roman" w:cs="Times New Roman"/>
          <w:sz w:val="24"/>
          <w:szCs w:val="24"/>
        </w:rPr>
        <w:t xml:space="preserve"> l’appréciation des actions mises en œuvre dans le cadre du projet. Il com</w:t>
      </w:r>
      <w:r w:rsidR="003D1C15" w:rsidRPr="00B45850">
        <w:rPr>
          <w:rFonts w:ascii="Times New Roman" w:hAnsi="Times New Roman" w:cs="Times New Roman"/>
          <w:sz w:val="24"/>
          <w:szCs w:val="24"/>
        </w:rPr>
        <w:t>porte la présentation du projet ;</w:t>
      </w:r>
      <w:r w:rsidRPr="00B45850">
        <w:rPr>
          <w:rFonts w:ascii="Times New Roman" w:hAnsi="Times New Roman" w:cs="Times New Roman"/>
          <w:sz w:val="24"/>
          <w:szCs w:val="24"/>
        </w:rPr>
        <w:t xml:space="preserve"> les résultats attend</w:t>
      </w:r>
      <w:r w:rsidR="003D1C15" w:rsidRPr="00B45850">
        <w:rPr>
          <w:rFonts w:ascii="Times New Roman" w:hAnsi="Times New Roman" w:cs="Times New Roman"/>
          <w:sz w:val="24"/>
          <w:szCs w:val="24"/>
        </w:rPr>
        <w:t>us du projet ;</w:t>
      </w:r>
      <w:r w:rsidRPr="00B45850">
        <w:rPr>
          <w:rFonts w:ascii="Times New Roman" w:hAnsi="Times New Roman" w:cs="Times New Roman"/>
          <w:sz w:val="24"/>
          <w:szCs w:val="24"/>
        </w:rPr>
        <w:t xml:space="preserve"> l’appréciation de l’e</w:t>
      </w:r>
      <w:r w:rsidR="003D1C15" w:rsidRPr="00B45850">
        <w:rPr>
          <w:rFonts w:ascii="Times New Roman" w:hAnsi="Times New Roman" w:cs="Times New Roman"/>
          <w:sz w:val="24"/>
          <w:szCs w:val="24"/>
        </w:rPr>
        <w:t>fficacité ; la pertinence ;</w:t>
      </w:r>
      <w:r w:rsidRPr="00B45850">
        <w:rPr>
          <w:rFonts w:ascii="Times New Roman" w:hAnsi="Times New Roman" w:cs="Times New Roman"/>
          <w:sz w:val="24"/>
          <w:szCs w:val="24"/>
        </w:rPr>
        <w:t xml:space="preserve"> les effets et les impacts</w:t>
      </w:r>
      <w:r w:rsidR="003D1C15" w:rsidRPr="00B45850">
        <w:rPr>
          <w:rFonts w:ascii="Times New Roman" w:hAnsi="Times New Roman" w:cs="Times New Roman"/>
          <w:sz w:val="24"/>
          <w:szCs w:val="24"/>
        </w:rPr>
        <w:t xml:space="preserve"> ; </w:t>
      </w:r>
      <w:r w:rsidRPr="00B45850">
        <w:rPr>
          <w:rFonts w:ascii="Times New Roman" w:hAnsi="Times New Roman" w:cs="Times New Roman"/>
          <w:sz w:val="24"/>
          <w:szCs w:val="24"/>
        </w:rPr>
        <w:t>les forces</w:t>
      </w:r>
      <w:r w:rsidR="003D1C15" w:rsidRPr="00B45850">
        <w:rPr>
          <w:rFonts w:ascii="Times New Roman" w:hAnsi="Times New Roman" w:cs="Times New Roman"/>
          <w:sz w:val="24"/>
          <w:szCs w:val="24"/>
        </w:rPr>
        <w:t>,</w:t>
      </w:r>
      <w:r w:rsidRPr="00B45850">
        <w:rPr>
          <w:rFonts w:ascii="Times New Roman" w:hAnsi="Times New Roman" w:cs="Times New Roman"/>
          <w:sz w:val="24"/>
          <w:szCs w:val="24"/>
        </w:rPr>
        <w:t xml:space="preserve"> faiblesses</w:t>
      </w:r>
      <w:r w:rsidR="003D1C15" w:rsidRPr="00B45850">
        <w:rPr>
          <w:rFonts w:ascii="Times New Roman" w:hAnsi="Times New Roman" w:cs="Times New Roman"/>
          <w:sz w:val="24"/>
          <w:szCs w:val="24"/>
        </w:rPr>
        <w:t>,</w:t>
      </w:r>
      <w:r w:rsidRPr="00B45850">
        <w:rPr>
          <w:rFonts w:ascii="Times New Roman" w:hAnsi="Times New Roman" w:cs="Times New Roman"/>
          <w:sz w:val="24"/>
          <w:szCs w:val="24"/>
        </w:rPr>
        <w:t xml:space="preserve"> opportunités menaces</w:t>
      </w:r>
      <w:r w:rsidR="003D1C15" w:rsidRPr="00B45850">
        <w:rPr>
          <w:rFonts w:ascii="Times New Roman" w:hAnsi="Times New Roman" w:cs="Times New Roman"/>
          <w:sz w:val="24"/>
          <w:szCs w:val="24"/>
        </w:rPr>
        <w:t xml:space="preserve"> ; </w:t>
      </w:r>
      <w:r w:rsidRPr="00B45850">
        <w:rPr>
          <w:rFonts w:ascii="Times New Roman" w:hAnsi="Times New Roman" w:cs="Times New Roman"/>
          <w:sz w:val="24"/>
          <w:szCs w:val="24"/>
        </w:rPr>
        <w:t xml:space="preserve">les bonne  </w:t>
      </w:r>
      <w:r w:rsidR="003D1C15" w:rsidRPr="00B45850">
        <w:rPr>
          <w:rFonts w:ascii="Times New Roman" w:hAnsi="Times New Roman" w:cs="Times New Roman"/>
          <w:sz w:val="24"/>
          <w:szCs w:val="24"/>
        </w:rPr>
        <w:t>pratiques et les leçons apprises.</w:t>
      </w:r>
    </w:p>
    <w:p w:rsidR="003D1C15" w:rsidRPr="00B45850" w:rsidRDefault="003D1C15" w:rsidP="003D1C15">
      <w:pPr>
        <w:shd w:val="clear" w:color="auto" w:fill="BDD6EE" w:themeFill="accent1" w:themeFillTint="66"/>
        <w:jc w:val="both"/>
        <w:rPr>
          <w:rFonts w:ascii="Times New Roman" w:hAnsi="Times New Roman" w:cs="Times New Roman"/>
          <w:b/>
          <w:sz w:val="24"/>
          <w:szCs w:val="24"/>
        </w:rPr>
      </w:pPr>
      <w:r w:rsidRPr="00B45850">
        <w:rPr>
          <w:rFonts w:ascii="Times New Roman" w:hAnsi="Times New Roman" w:cs="Times New Roman"/>
          <w:b/>
          <w:sz w:val="24"/>
          <w:szCs w:val="24"/>
        </w:rPr>
        <w:t>3.1- Présentation du projet</w:t>
      </w:r>
    </w:p>
    <w:p w:rsidR="006B6AD8" w:rsidRPr="00B45850" w:rsidRDefault="003D1C15" w:rsidP="006B6AD8">
      <w:pPr>
        <w:jc w:val="both"/>
        <w:rPr>
          <w:rFonts w:ascii="Times New Roman" w:hAnsi="Times New Roman" w:cs="Times New Roman"/>
          <w:sz w:val="24"/>
          <w:szCs w:val="24"/>
        </w:rPr>
      </w:pPr>
      <w:r w:rsidRPr="00B45850">
        <w:rPr>
          <w:rFonts w:ascii="Times New Roman" w:hAnsi="Times New Roman" w:cs="Times New Roman"/>
          <w:sz w:val="24"/>
          <w:szCs w:val="24"/>
        </w:rPr>
        <w:t xml:space="preserve">Le </w:t>
      </w:r>
      <w:r w:rsidR="006B6AD8" w:rsidRPr="00B45850">
        <w:rPr>
          <w:rFonts w:ascii="Times New Roman" w:hAnsi="Times New Roman" w:cs="Times New Roman"/>
          <w:sz w:val="24"/>
          <w:szCs w:val="24"/>
        </w:rPr>
        <w:t>projet est intitulé « </w:t>
      </w:r>
      <w:r w:rsidR="00861C76" w:rsidRPr="00B45850">
        <w:rPr>
          <w:rFonts w:ascii="Times New Roman" w:hAnsi="Times New Roman" w:cs="Times New Roman"/>
          <w:sz w:val="24"/>
          <w:szCs w:val="24"/>
        </w:rPr>
        <w:t>Sensibilisation aux droits humains en matière de VIH et Sida au niveau des églises chrétiennes au Togo</w:t>
      </w:r>
      <w:r w:rsidR="006B6AD8" w:rsidRPr="00B45850">
        <w:rPr>
          <w:rFonts w:ascii="Times New Roman" w:hAnsi="Times New Roman" w:cs="Times New Roman"/>
          <w:sz w:val="24"/>
          <w:szCs w:val="24"/>
        </w:rPr>
        <w:t xml:space="preserve">. » Il couvre la période du 01 juillet 2014  au  30 juin 2017. </w:t>
      </w:r>
      <w:r w:rsidR="00801F67" w:rsidRPr="00B45850">
        <w:rPr>
          <w:rFonts w:ascii="Times New Roman" w:hAnsi="Times New Roman" w:cs="Times New Roman"/>
          <w:sz w:val="24"/>
          <w:szCs w:val="24"/>
        </w:rPr>
        <w:t>Le</w:t>
      </w:r>
      <w:r w:rsidR="006B6AD8" w:rsidRPr="00B45850">
        <w:rPr>
          <w:rFonts w:ascii="Times New Roman" w:hAnsi="Times New Roman" w:cs="Times New Roman"/>
          <w:sz w:val="24"/>
          <w:szCs w:val="24"/>
        </w:rPr>
        <w:t xml:space="preserve"> budget total est de </w:t>
      </w:r>
      <w:r w:rsidR="00F97921" w:rsidRPr="00B45850">
        <w:rPr>
          <w:rFonts w:ascii="Times New Roman" w:hAnsi="Times New Roman" w:cs="Times New Roman"/>
          <w:sz w:val="24"/>
          <w:szCs w:val="24"/>
        </w:rPr>
        <w:t>6</w:t>
      </w:r>
      <w:r w:rsidR="00861C76" w:rsidRPr="00B45850">
        <w:rPr>
          <w:rFonts w:ascii="Times New Roman" w:hAnsi="Times New Roman" w:cs="Times New Roman"/>
          <w:sz w:val="24"/>
          <w:szCs w:val="24"/>
        </w:rPr>
        <w:t>8</w:t>
      </w:r>
      <w:r w:rsidR="00F97921" w:rsidRPr="00B45850">
        <w:rPr>
          <w:rFonts w:ascii="Times New Roman" w:hAnsi="Times New Roman" w:cs="Times New Roman"/>
          <w:sz w:val="24"/>
          <w:szCs w:val="24"/>
        </w:rPr>
        <w:t>.</w:t>
      </w:r>
      <w:r w:rsidR="00861C76" w:rsidRPr="00B45850">
        <w:rPr>
          <w:rFonts w:ascii="Times New Roman" w:hAnsi="Times New Roman" w:cs="Times New Roman"/>
          <w:sz w:val="24"/>
          <w:szCs w:val="24"/>
        </w:rPr>
        <w:t>219</w:t>
      </w:r>
      <w:r w:rsidR="00F97921" w:rsidRPr="00B45850">
        <w:rPr>
          <w:rFonts w:ascii="Times New Roman" w:hAnsi="Times New Roman" w:cs="Times New Roman"/>
          <w:sz w:val="24"/>
          <w:szCs w:val="24"/>
        </w:rPr>
        <w:t>.</w:t>
      </w:r>
      <w:r w:rsidR="00861C76" w:rsidRPr="00B45850">
        <w:rPr>
          <w:rFonts w:ascii="Times New Roman" w:hAnsi="Times New Roman" w:cs="Times New Roman"/>
          <w:sz w:val="24"/>
          <w:szCs w:val="24"/>
        </w:rPr>
        <w:t xml:space="preserve">528 </w:t>
      </w:r>
      <w:r w:rsidR="006B6AD8" w:rsidRPr="00B45850">
        <w:rPr>
          <w:rFonts w:ascii="Times New Roman" w:hAnsi="Times New Roman" w:cs="Times New Roman"/>
          <w:sz w:val="24"/>
          <w:szCs w:val="24"/>
        </w:rPr>
        <w:t xml:space="preserve"> F CFA dont </w:t>
      </w:r>
      <w:r w:rsidR="00861C76" w:rsidRPr="00B45850">
        <w:rPr>
          <w:rFonts w:ascii="Times New Roman" w:hAnsi="Times New Roman" w:cs="Times New Roman"/>
          <w:sz w:val="24"/>
          <w:szCs w:val="24"/>
        </w:rPr>
        <w:t>62</w:t>
      </w:r>
      <w:r w:rsidR="00F97921" w:rsidRPr="00B45850">
        <w:rPr>
          <w:rFonts w:ascii="Times New Roman" w:hAnsi="Times New Roman" w:cs="Times New Roman"/>
          <w:sz w:val="24"/>
          <w:szCs w:val="24"/>
        </w:rPr>
        <w:t>.</w:t>
      </w:r>
      <w:r w:rsidR="00861C76" w:rsidRPr="00B45850">
        <w:rPr>
          <w:rFonts w:ascii="Times New Roman" w:hAnsi="Times New Roman" w:cs="Times New Roman"/>
          <w:sz w:val="24"/>
          <w:szCs w:val="24"/>
        </w:rPr>
        <w:t>971</w:t>
      </w:r>
      <w:r w:rsidR="00801F67" w:rsidRPr="00B45850">
        <w:rPr>
          <w:rFonts w:ascii="Times New Roman" w:hAnsi="Times New Roman" w:cs="Times New Roman"/>
          <w:sz w:val="24"/>
          <w:szCs w:val="24"/>
        </w:rPr>
        <w:t>.</w:t>
      </w:r>
      <w:r w:rsidR="00861C76" w:rsidRPr="00B45850">
        <w:rPr>
          <w:rFonts w:ascii="Times New Roman" w:hAnsi="Times New Roman" w:cs="Times New Roman"/>
          <w:sz w:val="24"/>
          <w:szCs w:val="24"/>
        </w:rPr>
        <w:t xml:space="preserve">872 </w:t>
      </w:r>
      <w:r w:rsidR="00801F67" w:rsidRPr="00B45850">
        <w:rPr>
          <w:rFonts w:ascii="Times New Roman" w:hAnsi="Times New Roman" w:cs="Times New Roman"/>
          <w:sz w:val="24"/>
          <w:szCs w:val="24"/>
        </w:rPr>
        <w:t xml:space="preserve">F CFA financé </w:t>
      </w:r>
      <w:r w:rsidR="00764FD9" w:rsidRPr="00B45850">
        <w:rPr>
          <w:rFonts w:ascii="Times New Roman" w:hAnsi="Times New Roman" w:cs="Times New Roman"/>
          <w:sz w:val="24"/>
          <w:szCs w:val="24"/>
        </w:rPr>
        <w:t xml:space="preserve"> </w:t>
      </w:r>
      <w:r w:rsidR="00801F67" w:rsidRPr="00B45850">
        <w:rPr>
          <w:rFonts w:ascii="Times New Roman" w:hAnsi="Times New Roman" w:cs="Times New Roman"/>
          <w:sz w:val="24"/>
          <w:szCs w:val="24"/>
        </w:rPr>
        <w:t>par PPLM</w:t>
      </w:r>
      <w:r w:rsidR="006B6AD8" w:rsidRPr="00B45850">
        <w:rPr>
          <w:rFonts w:ascii="Times New Roman" w:hAnsi="Times New Roman" w:cs="Times New Roman"/>
          <w:sz w:val="24"/>
          <w:szCs w:val="24"/>
        </w:rPr>
        <w:t xml:space="preserve"> . </w:t>
      </w:r>
      <w:r w:rsidR="006F2423" w:rsidRPr="00B45850">
        <w:rPr>
          <w:rFonts w:ascii="Times New Roman" w:hAnsi="Times New Roman" w:cs="Times New Roman"/>
          <w:sz w:val="24"/>
          <w:szCs w:val="24"/>
        </w:rPr>
        <w:t>Il</w:t>
      </w:r>
      <w:r w:rsidR="006B6AD8" w:rsidRPr="00B45850">
        <w:rPr>
          <w:rFonts w:ascii="Times New Roman" w:hAnsi="Times New Roman" w:cs="Times New Roman"/>
          <w:sz w:val="24"/>
          <w:szCs w:val="24"/>
        </w:rPr>
        <w:t xml:space="preserve"> po</w:t>
      </w:r>
      <w:r w:rsidR="006F2423" w:rsidRPr="00B45850">
        <w:rPr>
          <w:rFonts w:ascii="Times New Roman" w:hAnsi="Times New Roman" w:cs="Times New Roman"/>
          <w:sz w:val="24"/>
          <w:szCs w:val="24"/>
        </w:rPr>
        <w:t>rte</w:t>
      </w:r>
      <w:r w:rsidR="006B6AD8" w:rsidRPr="00B45850">
        <w:rPr>
          <w:rFonts w:ascii="Times New Roman" w:hAnsi="Times New Roman" w:cs="Times New Roman"/>
          <w:sz w:val="24"/>
          <w:szCs w:val="24"/>
        </w:rPr>
        <w:t xml:space="preserve"> </w:t>
      </w:r>
      <w:r w:rsidRPr="00B45850">
        <w:rPr>
          <w:rFonts w:ascii="Times New Roman" w:hAnsi="Times New Roman" w:cs="Times New Roman"/>
          <w:sz w:val="24"/>
          <w:szCs w:val="24"/>
        </w:rPr>
        <w:t xml:space="preserve">sur la  problématique de la  promotion et la protection des droits des personnes en matière de VIH/SIDA. </w:t>
      </w:r>
      <w:r w:rsidR="006F2423" w:rsidRPr="00B45850">
        <w:rPr>
          <w:rFonts w:ascii="Times New Roman" w:hAnsi="Times New Roman" w:cs="Times New Roman"/>
          <w:sz w:val="24"/>
          <w:szCs w:val="24"/>
        </w:rPr>
        <w:t>Il</w:t>
      </w:r>
      <w:r w:rsidR="006B6AD8" w:rsidRPr="00B45850">
        <w:rPr>
          <w:rFonts w:ascii="Times New Roman" w:hAnsi="Times New Roman" w:cs="Times New Roman"/>
          <w:sz w:val="24"/>
          <w:szCs w:val="24"/>
        </w:rPr>
        <w:t xml:space="preserve"> s’</w:t>
      </w:r>
      <w:r w:rsidR="006F2423" w:rsidRPr="00B45850">
        <w:rPr>
          <w:rFonts w:ascii="Times New Roman" w:hAnsi="Times New Roman" w:cs="Times New Roman"/>
          <w:sz w:val="24"/>
          <w:szCs w:val="24"/>
        </w:rPr>
        <w:t>inscrit</w:t>
      </w:r>
      <w:r w:rsidR="006B6AD8" w:rsidRPr="00B45850">
        <w:rPr>
          <w:rFonts w:ascii="Times New Roman" w:hAnsi="Times New Roman" w:cs="Times New Roman"/>
          <w:sz w:val="24"/>
          <w:szCs w:val="24"/>
        </w:rPr>
        <w:t xml:space="preserve"> dans la suite des actions </w:t>
      </w:r>
      <w:r w:rsidR="006F2423" w:rsidRPr="00B45850">
        <w:rPr>
          <w:rFonts w:ascii="Times New Roman" w:hAnsi="Times New Roman" w:cs="Times New Roman"/>
          <w:sz w:val="24"/>
          <w:szCs w:val="24"/>
        </w:rPr>
        <w:t>précédentes</w:t>
      </w:r>
      <w:r w:rsidR="006B6AD8" w:rsidRPr="00B45850">
        <w:rPr>
          <w:rFonts w:ascii="Times New Roman" w:hAnsi="Times New Roman" w:cs="Times New Roman"/>
          <w:sz w:val="24"/>
          <w:szCs w:val="24"/>
        </w:rPr>
        <w:t xml:space="preserve"> dont une phase pilote mises en œuvre </w:t>
      </w:r>
      <w:r w:rsidR="006F2423" w:rsidRPr="00B45850">
        <w:rPr>
          <w:rFonts w:ascii="Times New Roman" w:hAnsi="Times New Roman" w:cs="Times New Roman"/>
          <w:sz w:val="24"/>
          <w:szCs w:val="24"/>
        </w:rPr>
        <w:t xml:space="preserve">pour </w:t>
      </w:r>
      <w:r w:rsidR="006B6AD8" w:rsidRPr="00B45850">
        <w:rPr>
          <w:rFonts w:ascii="Times New Roman" w:hAnsi="Times New Roman" w:cs="Times New Roman"/>
          <w:sz w:val="24"/>
          <w:szCs w:val="24"/>
        </w:rPr>
        <w:t>une période de 42 mois </w:t>
      </w:r>
      <w:r w:rsidR="006F2423" w:rsidRPr="00B45850">
        <w:rPr>
          <w:rFonts w:ascii="Times New Roman" w:hAnsi="Times New Roman" w:cs="Times New Roman"/>
          <w:sz w:val="24"/>
          <w:szCs w:val="24"/>
        </w:rPr>
        <w:t>(</w:t>
      </w:r>
      <w:r w:rsidR="006B6AD8" w:rsidRPr="00B45850">
        <w:rPr>
          <w:rFonts w:ascii="Times New Roman" w:hAnsi="Times New Roman" w:cs="Times New Roman"/>
          <w:sz w:val="24"/>
          <w:szCs w:val="24"/>
        </w:rPr>
        <w:t>18 mois pour la phase 1 et 24 mois pour la phase 2</w:t>
      </w:r>
      <w:r w:rsidR="006F2423" w:rsidRPr="00B45850">
        <w:rPr>
          <w:rFonts w:ascii="Times New Roman" w:hAnsi="Times New Roman" w:cs="Times New Roman"/>
          <w:sz w:val="24"/>
          <w:szCs w:val="24"/>
        </w:rPr>
        <w:t xml:space="preserve">) et une première phase d’extension et de consolidation de 36 mois. </w:t>
      </w:r>
      <w:r w:rsidR="006B6AD8" w:rsidRPr="00B45850">
        <w:rPr>
          <w:rFonts w:ascii="Times New Roman" w:hAnsi="Times New Roman" w:cs="Times New Roman"/>
          <w:sz w:val="24"/>
          <w:szCs w:val="24"/>
        </w:rPr>
        <w:t xml:space="preserve">Il a pour but de contribuer à la promotion et la protection des droits humains en matière de lutte contre le  VIH/SIDA au Togo  à travers un plaidoyer  à l’endroit  du monde chrétien et des Eglises.  </w:t>
      </w:r>
    </w:p>
    <w:p w:rsidR="003D1C15" w:rsidRPr="00B45850" w:rsidRDefault="006F2423" w:rsidP="006F2423">
      <w:pPr>
        <w:jc w:val="both"/>
        <w:rPr>
          <w:rFonts w:ascii="Times New Roman" w:hAnsi="Times New Roman" w:cs="Times New Roman"/>
          <w:sz w:val="24"/>
          <w:szCs w:val="24"/>
        </w:rPr>
      </w:pPr>
      <w:r w:rsidRPr="00B45850">
        <w:rPr>
          <w:rFonts w:ascii="Times New Roman" w:hAnsi="Times New Roman" w:cs="Times New Roman"/>
          <w:sz w:val="24"/>
          <w:szCs w:val="24"/>
        </w:rPr>
        <w:t>La cible est constituée</w:t>
      </w:r>
      <w:r w:rsidR="006B6AD8" w:rsidRPr="00B45850">
        <w:rPr>
          <w:rFonts w:ascii="Times New Roman" w:hAnsi="Times New Roman" w:cs="Times New Roman"/>
          <w:sz w:val="24"/>
          <w:szCs w:val="24"/>
        </w:rPr>
        <w:t xml:space="preserve">  </w:t>
      </w:r>
      <w:r w:rsidR="003D1C15" w:rsidRPr="00B45850">
        <w:rPr>
          <w:rFonts w:ascii="Times New Roman" w:hAnsi="Times New Roman" w:cs="Times New Roman"/>
          <w:sz w:val="24"/>
          <w:szCs w:val="24"/>
        </w:rPr>
        <w:t>particulière</w:t>
      </w:r>
      <w:r w:rsidR="006B6AD8" w:rsidRPr="00B45850">
        <w:rPr>
          <w:rFonts w:ascii="Times New Roman" w:hAnsi="Times New Roman" w:cs="Times New Roman"/>
          <w:sz w:val="24"/>
          <w:szCs w:val="24"/>
        </w:rPr>
        <w:t>ment</w:t>
      </w:r>
      <w:r w:rsidR="003D1C15" w:rsidRPr="00B45850">
        <w:rPr>
          <w:rFonts w:ascii="Times New Roman" w:hAnsi="Times New Roman" w:cs="Times New Roman"/>
          <w:sz w:val="24"/>
          <w:szCs w:val="24"/>
        </w:rPr>
        <w:t xml:space="preserve"> </w:t>
      </w:r>
      <w:r w:rsidRPr="00B45850">
        <w:rPr>
          <w:rFonts w:ascii="Times New Roman" w:hAnsi="Times New Roman" w:cs="Times New Roman"/>
          <w:sz w:val="24"/>
          <w:szCs w:val="24"/>
        </w:rPr>
        <w:t>des</w:t>
      </w:r>
      <w:r w:rsidR="003D1C15" w:rsidRPr="00B45850">
        <w:rPr>
          <w:rFonts w:ascii="Times New Roman" w:hAnsi="Times New Roman" w:cs="Times New Roman"/>
          <w:sz w:val="24"/>
          <w:szCs w:val="24"/>
        </w:rPr>
        <w:t xml:space="preserve"> Eglises et les communautés religieuses qui constituent un groupe cible important de  la problématique du VIH/SIDA au Togo. Il </w:t>
      </w:r>
      <w:r w:rsidRPr="00B45850">
        <w:rPr>
          <w:rFonts w:ascii="Times New Roman" w:hAnsi="Times New Roman" w:cs="Times New Roman"/>
          <w:sz w:val="24"/>
          <w:szCs w:val="24"/>
        </w:rPr>
        <w:t xml:space="preserve">prend en compte </w:t>
      </w:r>
      <w:r w:rsidR="003D1C15" w:rsidRPr="00B45850">
        <w:rPr>
          <w:rFonts w:ascii="Times New Roman" w:hAnsi="Times New Roman" w:cs="Times New Roman"/>
          <w:sz w:val="24"/>
          <w:szCs w:val="24"/>
        </w:rPr>
        <w:t xml:space="preserve">la discrimination, la stigmatisation, le rejet, la mise en quarantaine, le manque d’accès aux soins et traitement, la violation des droits économiques, sociaux, culturels et le droit à la vie, </w:t>
      </w:r>
      <w:r w:rsidRPr="00B45850">
        <w:rPr>
          <w:rFonts w:ascii="Times New Roman" w:hAnsi="Times New Roman" w:cs="Times New Roman"/>
          <w:sz w:val="24"/>
          <w:szCs w:val="24"/>
        </w:rPr>
        <w:t>qui constituent une préoccupation majeure en matière de Droits humains en rapport avec le VIH et le Sida au Togo</w:t>
      </w:r>
      <w:r w:rsidR="003D1C15" w:rsidRPr="00B45850">
        <w:rPr>
          <w:rFonts w:ascii="Times New Roman" w:hAnsi="Times New Roman" w:cs="Times New Roman"/>
          <w:sz w:val="24"/>
          <w:szCs w:val="24"/>
        </w:rPr>
        <w:t>.</w:t>
      </w:r>
    </w:p>
    <w:p w:rsidR="005F6D30" w:rsidRPr="00B45850" w:rsidRDefault="005F6D30" w:rsidP="005F6D30">
      <w:pPr>
        <w:rPr>
          <w:rFonts w:ascii="Times New Roman" w:hAnsi="Times New Roman" w:cs="Times New Roman"/>
          <w:sz w:val="24"/>
          <w:szCs w:val="24"/>
        </w:rPr>
      </w:pPr>
      <w:r w:rsidRPr="00B45850">
        <w:rPr>
          <w:rFonts w:ascii="Times New Roman" w:hAnsi="Times New Roman" w:cs="Times New Roman"/>
          <w:sz w:val="24"/>
          <w:szCs w:val="24"/>
        </w:rPr>
        <w:t xml:space="preserve">Spécifiquement,  le projet cible: </w:t>
      </w:r>
    </w:p>
    <w:p w:rsidR="00F77BF5" w:rsidRPr="00B45850" w:rsidRDefault="005F6D30" w:rsidP="00F77BF5">
      <w:pPr>
        <w:pStyle w:val="Paragraphedeliste"/>
        <w:numPr>
          <w:ilvl w:val="0"/>
          <w:numId w:val="8"/>
        </w:numPr>
        <w:rPr>
          <w:rFonts w:ascii="Times New Roman" w:hAnsi="Times New Roman" w:cs="Times New Roman"/>
          <w:sz w:val="24"/>
          <w:szCs w:val="24"/>
        </w:rPr>
      </w:pPr>
      <w:r w:rsidRPr="00B45850">
        <w:rPr>
          <w:rFonts w:ascii="Times New Roman" w:hAnsi="Times New Roman" w:cs="Times New Roman"/>
          <w:sz w:val="24"/>
          <w:szCs w:val="24"/>
        </w:rPr>
        <w:t>Au niveau des</w:t>
      </w:r>
      <w:r w:rsidR="008D4E4D" w:rsidRPr="00B45850">
        <w:rPr>
          <w:rFonts w:ascii="Times New Roman" w:hAnsi="Times New Roman" w:cs="Times New Roman"/>
          <w:sz w:val="24"/>
          <w:szCs w:val="24"/>
        </w:rPr>
        <w:t xml:space="preserve"> Eglises et les monde chrétien, e</w:t>
      </w:r>
      <w:r w:rsidR="00F77BF5" w:rsidRPr="00B45850">
        <w:rPr>
          <w:rFonts w:ascii="Times New Roman" w:hAnsi="Times New Roman" w:cs="Times New Roman"/>
          <w:sz w:val="24"/>
          <w:szCs w:val="24"/>
        </w:rPr>
        <w:t xml:space="preserve">n tout </w:t>
      </w:r>
      <w:r w:rsidRPr="00B45850">
        <w:rPr>
          <w:rFonts w:ascii="Times New Roman" w:hAnsi="Times New Roman" w:cs="Times New Roman"/>
          <w:sz w:val="24"/>
          <w:szCs w:val="24"/>
        </w:rPr>
        <w:t>12000 fidèles chrétiens au niveau de 15 paroisses de 10 Eglises de la zone d’</w:t>
      </w:r>
      <w:proofErr w:type="spellStart"/>
      <w:r w:rsidRPr="00B45850">
        <w:rPr>
          <w:rFonts w:ascii="Times New Roman" w:hAnsi="Times New Roman" w:cs="Times New Roman"/>
          <w:sz w:val="24"/>
          <w:szCs w:val="24"/>
        </w:rPr>
        <w:t>Adidogomé</w:t>
      </w:r>
      <w:proofErr w:type="spellEnd"/>
      <w:r w:rsidRPr="00B45850">
        <w:rPr>
          <w:rFonts w:ascii="Times New Roman" w:hAnsi="Times New Roman" w:cs="Times New Roman"/>
          <w:sz w:val="24"/>
          <w:szCs w:val="24"/>
        </w:rPr>
        <w:t xml:space="preserve"> et ses environs</w:t>
      </w:r>
      <w:r w:rsidR="00F77BF5" w:rsidRPr="00B45850">
        <w:rPr>
          <w:rFonts w:ascii="Times New Roman" w:hAnsi="Times New Roman" w:cs="Times New Roman"/>
          <w:sz w:val="24"/>
          <w:szCs w:val="24"/>
        </w:rPr>
        <w:t xml:space="preserve"> sont ciblés. Il s’agit des personnes  potentielles </w:t>
      </w:r>
      <w:r w:rsidRPr="00B45850">
        <w:rPr>
          <w:rFonts w:ascii="Times New Roman" w:hAnsi="Times New Roman" w:cs="Times New Roman"/>
          <w:sz w:val="24"/>
          <w:szCs w:val="24"/>
        </w:rPr>
        <w:t xml:space="preserve">qui adoptent dans l'ensemble des attitudes négatives et des positions peu favorables à la protection des droits des personnes en matière de lutte contre le VIH et le Sida au sein de leurs communautés religieuses.  </w:t>
      </w:r>
      <w:r w:rsidR="00F77BF5" w:rsidRPr="00B45850">
        <w:rPr>
          <w:rFonts w:ascii="Times New Roman" w:hAnsi="Times New Roman" w:cs="Times New Roman"/>
          <w:sz w:val="24"/>
          <w:szCs w:val="24"/>
        </w:rPr>
        <w:t>E</w:t>
      </w:r>
      <w:r w:rsidRPr="00B45850">
        <w:rPr>
          <w:rFonts w:ascii="Times New Roman" w:hAnsi="Times New Roman" w:cs="Times New Roman"/>
          <w:sz w:val="24"/>
          <w:szCs w:val="24"/>
        </w:rPr>
        <w:t xml:space="preserve">n tenant compte de  l'âge et du sexe, </w:t>
      </w:r>
      <w:r w:rsidR="00F77BF5" w:rsidRPr="00B45850">
        <w:rPr>
          <w:rFonts w:ascii="Times New Roman" w:hAnsi="Times New Roman" w:cs="Times New Roman"/>
          <w:sz w:val="24"/>
          <w:szCs w:val="24"/>
        </w:rPr>
        <w:t xml:space="preserve">il est question </w:t>
      </w:r>
      <w:r w:rsidRPr="00B45850">
        <w:rPr>
          <w:rFonts w:ascii="Times New Roman" w:hAnsi="Times New Roman" w:cs="Times New Roman"/>
          <w:sz w:val="24"/>
          <w:szCs w:val="24"/>
        </w:rPr>
        <w:t>de 11800 adultes, c'est-à-dire les fidèles  de plus de 18 ans, dont  7866 femmes (2/3)   et 3934  hommes (1/3).</w:t>
      </w:r>
      <w:r w:rsidR="00F77BF5" w:rsidRPr="00B45850">
        <w:rPr>
          <w:rFonts w:ascii="Times New Roman" w:hAnsi="Times New Roman" w:cs="Times New Roman"/>
          <w:sz w:val="24"/>
          <w:szCs w:val="24"/>
        </w:rPr>
        <w:t xml:space="preserve"> </w:t>
      </w:r>
      <w:r w:rsidRPr="00B45850">
        <w:rPr>
          <w:rFonts w:ascii="Times New Roman" w:hAnsi="Times New Roman" w:cs="Times New Roman"/>
          <w:sz w:val="24"/>
          <w:szCs w:val="24"/>
        </w:rPr>
        <w:t xml:space="preserve">Quant aux  15 </w:t>
      </w:r>
      <w:r w:rsidR="00F77BF5" w:rsidRPr="00B45850">
        <w:rPr>
          <w:rFonts w:ascii="Times New Roman" w:hAnsi="Times New Roman" w:cs="Times New Roman"/>
          <w:sz w:val="24"/>
          <w:szCs w:val="24"/>
        </w:rPr>
        <w:t xml:space="preserve">paroisses </w:t>
      </w:r>
      <w:r w:rsidRPr="00B45850">
        <w:rPr>
          <w:rFonts w:ascii="Times New Roman" w:hAnsi="Times New Roman" w:cs="Times New Roman"/>
          <w:sz w:val="24"/>
          <w:szCs w:val="24"/>
        </w:rPr>
        <w:t xml:space="preserve">elles sont :  5 paroisses  de l’Eglise Evangélique </w:t>
      </w:r>
      <w:r w:rsidR="00147B64" w:rsidRPr="00B45850">
        <w:rPr>
          <w:rFonts w:ascii="Times New Roman" w:hAnsi="Times New Roman" w:cs="Times New Roman"/>
          <w:sz w:val="24"/>
          <w:szCs w:val="24"/>
        </w:rPr>
        <w:t>Presbytérienne du Togo (EEPT), 2</w:t>
      </w:r>
      <w:r w:rsidRPr="00B45850">
        <w:rPr>
          <w:rFonts w:ascii="Times New Roman" w:hAnsi="Times New Roman" w:cs="Times New Roman"/>
          <w:sz w:val="24"/>
          <w:szCs w:val="24"/>
        </w:rPr>
        <w:t xml:space="preserve">  paroisses de l’Eglise Catholique, 2  paroisses de l’Eglise des Assemblée de Dieu,  2  paro</w:t>
      </w:r>
      <w:r w:rsidR="00147B64" w:rsidRPr="00B45850">
        <w:rPr>
          <w:rFonts w:ascii="Times New Roman" w:hAnsi="Times New Roman" w:cs="Times New Roman"/>
          <w:sz w:val="24"/>
          <w:szCs w:val="24"/>
        </w:rPr>
        <w:t>isse de l’Eglise  méthodiste,  2</w:t>
      </w:r>
      <w:r w:rsidRPr="00B45850">
        <w:rPr>
          <w:rFonts w:ascii="Times New Roman" w:hAnsi="Times New Roman" w:cs="Times New Roman"/>
          <w:sz w:val="24"/>
          <w:szCs w:val="24"/>
        </w:rPr>
        <w:t xml:space="preserve">  pa</w:t>
      </w:r>
      <w:r w:rsidR="00147B64" w:rsidRPr="00B45850">
        <w:rPr>
          <w:rFonts w:ascii="Times New Roman" w:hAnsi="Times New Roman" w:cs="Times New Roman"/>
          <w:sz w:val="24"/>
          <w:szCs w:val="24"/>
        </w:rPr>
        <w:t>roisses de l’Eglise baptiste,  2</w:t>
      </w:r>
      <w:r w:rsidRPr="00B45850">
        <w:rPr>
          <w:rFonts w:ascii="Times New Roman" w:hAnsi="Times New Roman" w:cs="Times New Roman"/>
          <w:sz w:val="24"/>
          <w:szCs w:val="24"/>
        </w:rPr>
        <w:t xml:space="preserve">  paroisse de l’Eglise Derniè</w:t>
      </w:r>
      <w:r w:rsidR="00147B64" w:rsidRPr="00B45850">
        <w:rPr>
          <w:rFonts w:ascii="Times New Roman" w:hAnsi="Times New Roman" w:cs="Times New Roman"/>
          <w:sz w:val="24"/>
          <w:szCs w:val="24"/>
        </w:rPr>
        <w:t>res  de pluies de Pierre.</w:t>
      </w:r>
      <w:r w:rsidR="00F77BF5" w:rsidRPr="00B45850">
        <w:rPr>
          <w:rFonts w:ascii="Times New Roman" w:hAnsi="Times New Roman" w:cs="Times New Roman"/>
          <w:sz w:val="24"/>
          <w:szCs w:val="24"/>
        </w:rPr>
        <w:t xml:space="preserve"> Au  niveau de ces 15 paroisses, 60 responsables et leaders religieux sont ciblés pour bénéficier de renforcement de capacités en matière de promotion et protection des droits des personnes dans le cadre de la lutte contre le VIH et Sida.  Pour soutenir ces leaders et responsables religieux, 15 cellules anti-Sida sont prévues dont une par paroisse. </w:t>
      </w:r>
    </w:p>
    <w:p w:rsidR="00F77BF5" w:rsidRPr="00B45850" w:rsidRDefault="00F77BF5" w:rsidP="00F9768F">
      <w:pPr>
        <w:pStyle w:val="Paragraphedeliste"/>
        <w:numPr>
          <w:ilvl w:val="0"/>
          <w:numId w:val="8"/>
        </w:numPr>
        <w:rPr>
          <w:rFonts w:ascii="Times New Roman" w:hAnsi="Times New Roman" w:cs="Times New Roman"/>
          <w:sz w:val="24"/>
          <w:szCs w:val="24"/>
        </w:rPr>
      </w:pPr>
      <w:r w:rsidRPr="00B45850">
        <w:rPr>
          <w:rFonts w:ascii="Times New Roman" w:hAnsi="Times New Roman" w:cs="Times New Roman"/>
          <w:sz w:val="24"/>
          <w:szCs w:val="24"/>
        </w:rPr>
        <w:t xml:space="preserve">Au niveau du GCCST, il est prévu Le soutien médico psychosocial et nutritionnel à 1500  PVVIH (personnes infectées ou affectées), identifiées parmi les 12 000 fidèles et/ou accueillis au niveau de l’organisation dont 1300 séropositifs adultes et 200 Orphelins Enfants Vulnérables (OEV).   Parmi </w:t>
      </w:r>
      <w:r w:rsidRPr="00B45850">
        <w:rPr>
          <w:rFonts w:ascii="Times New Roman" w:hAnsi="Times New Roman" w:cs="Times New Roman"/>
          <w:sz w:val="24"/>
          <w:szCs w:val="24"/>
        </w:rPr>
        <w:lastRenderedPageBreak/>
        <w:t>les 1300 PVVIH, il y attendu 800 femmes pour 500 hommes et pour les 200 OEV,  120 filles (60%) et 80 garçons (40%).</w:t>
      </w:r>
      <w:r w:rsidR="008D4E4D" w:rsidRPr="00B45850">
        <w:rPr>
          <w:rFonts w:ascii="Times New Roman" w:hAnsi="Times New Roman" w:cs="Times New Roman"/>
          <w:sz w:val="24"/>
          <w:szCs w:val="24"/>
        </w:rPr>
        <w:t xml:space="preserve"> </w:t>
      </w:r>
      <w:r w:rsidRPr="00B45850">
        <w:rPr>
          <w:rFonts w:ascii="Times New Roman" w:hAnsi="Times New Roman" w:cs="Times New Roman"/>
          <w:sz w:val="24"/>
          <w:szCs w:val="24"/>
        </w:rPr>
        <w:t xml:space="preserve">Ces PVVIH sont organisés en trois groupes.  </w:t>
      </w:r>
    </w:p>
    <w:p w:rsidR="00C17734" w:rsidRPr="00B45850" w:rsidRDefault="00C17734" w:rsidP="00C17734">
      <w:pPr>
        <w:pStyle w:val="Paragraphedeliste"/>
        <w:rPr>
          <w:rFonts w:ascii="Times New Roman" w:hAnsi="Times New Roman" w:cs="Times New Roman"/>
          <w:sz w:val="24"/>
          <w:szCs w:val="24"/>
        </w:rPr>
      </w:pPr>
    </w:p>
    <w:p w:rsidR="00C17734" w:rsidRPr="00B45850" w:rsidRDefault="00C17734" w:rsidP="00C17734">
      <w:pPr>
        <w:pStyle w:val="Paragraphedeliste"/>
        <w:rPr>
          <w:rFonts w:ascii="Times New Roman" w:hAnsi="Times New Roman" w:cs="Times New Roman"/>
          <w:sz w:val="24"/>
          <w:szCs w:val="24"/>
        </w:rPr>
      </w:pPr>
    </w:p>
    <w:p w:rsidR="00316A85" w:rsidRPr="00B45850" w:rsidRDefault="008D4E4D" w:rsidP="00F9768F">
      <w:pPr>
        <w:pStyle w:val="Paragraphedeliste"/>
        <w:numPr>
          <w:ilvl w:val="0"/>
          <w:numId w:val="8"/>
        </w:numPr>
        <w:rPr>
          <w:rFonts w:ascii="Times New Roman" w:hAnsi="Times New Roman" w:cs="Times New Roman"/>
          <w:sz w:val="24"/>
          <w:szCs w:val="24"/>
        </w:rPr>
      </w:pPr>
      <w:r w:rsidRPr="00B45850">
        <w:rPr>
          <w:rFonts w:ascii="Times New Roman" w:hAnsi="Times New Roman" w:cs="Times New Roman"/>
          <w:sz w:val="24"/>
          <w:szCs w:val="24"/>
        </w:rPr>
        <w:t>Enfin, au niveau de Lomé et ses environs le projet cible 1000 000 à 1500 000 auditeurs des radios et télévisions confessionnelles à Lomé et ses environs. Il s'agit des personnes qui écoutent souvent les Radio ou télévisions confessionnelles, qui sont ciblées par les émissions.</w:t>
      </w:r>
    </w:p>
    <w:p w:rsidR="00316A85" w:rsidRPr="00B45850" w:rsidRDefault="00316A85" w:rsidP="00316A85">
      <w:pPr>
        <w:ind w:firstLine="708"/>
        <w:rPr>
          <w:rFonts w:ascii="Times New Roman" w:hAnsi="Times New Roman" w:cs="Times New Roman"/>
          <w:sz w:val="24"/>
          <w:szCs w:val="24"/>
          <w:highlight w:val="yellow"/>
        </w:rPr>
      </w:pPr>
      <w:r w:rsidRPr="00B45850">
        <w:rPr>
          <w:rFonts w:ascii="Times New Roman" w:hAnsi="Times New Roman" w:cs="Times New Roman"/>
          <w:sz w:val="24"/>
          <w:szCs w:val="24"/>
        </w:rPr>
        <w:t>Les principaux résultats des activités du projet sont entre autres :</w:t>
      </w:r>
    </w:p>
    <w:p w:rsidR="00713A43" w:rsidRPr="00B45850" w:rsidRDefault="00713A43" w:rsidP="00713A43">
      <w:pPr>
        <w:ind w:firstLine="708"/>
        <w:rPr>
          <w:rFonts w:ascii="Times New Roman" w:hAnsi="Times New Roman" w:cs="Times New Roman"/>
          <w:sz w:val="24"/>
          <w:szCs w:val="24"/>
        </w:rPr>
      </w:pPr>
      <w:r w:rsidRPr="00B45850">
        <w:rPr>
          <w:rFonts w:ascii="Times New Roman" w:hAnsi="Times New Roman" w:cs="Times New Roman"/>
          <w:sz w:val="24"/>
          <w:szCs w:val="24"/>
        </w:rPr>
        <w:t>Au niveau des Eglises/paroisses de :</w:t>
      </w:r>
    </w:p>
    <w:p w:rsidR="00713A43" w:rsidRPr="00B45850" w:rsidRDefault="00713A43" w:rsidP="00F9768F">
      <w:pPr>
        <w:pStyle w:val="Paragraphedeliste"/>
        <w:numPr>
          <w:ilvl w:val="1"/>
          <w:numId w:val="17"/>
        </w:numPr>
        <w:rPr>
          <w:rFonts w:ascii="Times New Roman" w:hAnsi="Times New Roman" w:cs="Times New Roman"/>
          <w:sz w:val="24"/>
          <w:szCs w:val="24"/>
        </w:rPr>
      </w:pPr>
      <w:r w:rsidRPr="00B45850">
        <w:rPr>
          <w:rFonts w:ascii="Times New Roman" w:hAnsi="Times New Roman" w:cs="Times New Roman"/>
          <w:sz w:val="24"/>
          <w:szCs w:val="24"/>
        </w:rPr>
        <w:t>12 000 fidèles chrétiens  de  15 paroisses de 10 Eglises dans la zone d'</w:t>
      </w:r>
      <w:proofErr w:type="spellStart"/>
      <w:r w:rsidRPr="00B45850">
        <w:rPr>
          <w:rFonts w:ascii="Times New Roman" w:hAnsi="Times New Roman" w:cs="Times New Roman"/>
          <w:sz w:val="24"/>
          <w:szCs w:val="24"/>
        </w:rPr>
        <w:t>Adidogomé</w:t>
      </w:r>
      <w:proofErr w:type="spellEnd"/>
      <w:r w:rsidRPr="00B45850">
        <w:rPr>
          <w:rFonts w:ascii="Times New Roman" w:hAnsi="Times New Roman" w:cs="Times New Roman"/>
          <w:sz w:val="24"/>
          <w:szCs w:val="24"/>
        </w:rPr>
        <w:t xml:space="preserve"> et ses environs; </w:t>
      </w:r>
    </w:p>
    <w:p w:rsidR="00713A43" w:rsidRPr="00B45850" w:rsidRDefault="00713A43" w:rsidP="00F9768F">
      <w:pPr>
        <w:pStyle w:val="Paragraphedeliste"/>
        <w:numPr>
          <w:ilvl w:val="1"/>
          <w:numId w:val="17"/>
        </w:numPr>
        <w:rPr>
          <w:rFonts w:ascii="Times New Roman" w:hAnsi="Times New Roman" w:cs="Times New Roman"/>
          <w:sz w:val="24"/>
          <w:szCs w:val="24"/>
        </w:rPr>
      </w:pPr>
      <w:r w:rsidRPr="00B45850">
        <w:rPr>
          <w:rFonts w:ascii="Times New Roman" w:hAnsi="Times New Roman" w:cs="Times New Roman"/>
          <w:sz w:val="24"/>
          <w:szCs w:val="24"/>
        </w:rPr>
        <w:t>15 cellules anti Sida avec une moyenne de 25 membres par cellule</w:t>
      </w:r>
    </w:p>
    <w:p w:rsidR="00713A43" w:rsidRPr="00B45850" w:rsidRDefault="00713A43" w:rsidP="00F9768F">
      <w:pPr>
        <w:pStyle w:val="Paragraphedeliste"/>
        <w:numPr>
          <w:ilvl w:val="1"/>
          <w:numId w:val="17"/>
        </w:numPr>
        <w:rPr>
          <w:rFonts w:ascii="Times New Roman" w:hAnsi="Times New Roman" w:cs="Times New Roman"/>
          <w:sz w:val="24"/>
          <w:szCs w:val="24"/>
        </w:rPr>
      </w:pPr>
      <w:r w:rsidRPr="00B45850">
        <w:rPr>
          <w:rFonts w:ascii="Times New Roman" w:hAnsi="Times New Roman" w:cs="Times New Roman"/>
          <w:sz w:val="24"/>
          <w:szCs w:val="24"/>
        </w:rPr>
        <w:t>60 Responsables et leaders religieux, à raison de 4 membres par paroisses</w:t>
      </w:r>
    </w:p>
    <w:p w:rsidR="00713A43" w:rsidRPr="00B45850" w:rsidRDefault="00713A43" w:rsidP="00F9768F">
      <w:pPr>
        <w:pStyle w:val="Paragraphedeliste"/>
        <w:numPr>
          <w:ilvl w:val="0"/>
          <w:numId w:val="17"/>
        </w:numPr>
        <w:rPr>
          <w:rFonts w:ascii="Times New Roman" w:hAnsi="Times New Roman" w:cs="Times New Roman"/>
          <w:sz w:val="24"/>
          <w:szCs w:val="24"/>
        </w:rPr>
      </w:pPr>
      <w:r w:rsidRPr="00B45850">
        <w:rPr>
          <w:rFonts w:ascii="Times New Roman" w:hAnsi="Times New Roman" w:cs="Times New Roman"/>
          <w:sz w:val="24"/>
          <w:szCs w:val="24"/>
        </w:rPr>
        <w:t xml:space="preserve">Au niveau du GCCST de: </w:t>
      </w:r>
    </w:p>
    <w:p w:rsidR="00713A43" w:rsidRPr="00B45850" w:rsidRDefault="00D4150D" w:rsidP="00F9768F">
      <w:pPr>
        <w:pStyle w:val="Paragraphedeliste"/>
        <w:numPr>
          <w:ilvl w:val="1"/>
          <w:numId w:val="17"/>
        </w:numPr>
        <w:rPr>
          <w:rFonts w:ascii="Times New Roman" w:hAnsi="Times New Roman" w:cs="Times New Roman"/>
          <w:sz w:val="24"/>
          <w:szCs w:val="24"/>
        </w:rPr>
      </w:pPr>
      <w:r w:rsidRPr="00B45850">
        <w:rPr>
          <w:rFonts w:ascii="Times New Roman" w:hAnsi="Times New Roman" w:cs="Times New Roman"/>
          <w:sz w:val="24"/>
          <w:szCs w:val="24"/>
        </w:rPr>
        <w:t xml:space="preserve">300 </w:t>
      </w:r>
      <w:r w:rsidR="00713A43" w:rsidRPr="00B45850">
        <w:rPr>
          <w:rFonts w:ascii="Times New Roman" w:hAnsi="Times New Roman" w:cs="Times New Roman"/>
          <w:sz w:val="24"/>
          <w:szCs w:val="24"/>
        </w:rPr>
        <w:t>personnes infectées et affectée</w:t>
      </w:r>
      <w:r w:rsidRPr="00B45850">
        <w:rPr>
          <w:rFonts w:ascii="Times New Roman" w:hAnsi="Times New Roman" w:cs="Times New Roman"/>
          <w:sz w:val="24"/>
          <w:szCs w:val="24"/>
        </w:rPr>
        <w:t xml:space="preserve">s parmi les 12 000 fidèles </w:t>
      </w:r>
    </w:p>
    <w:p w:rsidR="00713A43" w:rsidRPr="00B45850" w:rsidRDefault="00713A43" w:rsidP="00F9768F">
      <w:pPr>
        <w:pStyle w:val="Paragraphedeliste"/>
        <w:numPr>
          <w:ilvl w:val="1"/>
          <w:numId w:val="17"/>
        </w:numPr>
        <w:rPr>
          <w:rFonts w:ascii="Times New Roman" w:hAnsi="Times New Roman" w:cs="Times New Roman"/>
          <w:sz w:val="24"/>
          <w:szCs w:val="24"/>
        </w:rPr>
      </w:pPr>
      <w:r w:rsidRPr="00B45850">
        <w:rPr>
          <w:rFonts w:ascii="Times New Roman" w:hAnsi="Times New Roman" w:cs="Times New Roman"/>
          <w:sz w:val="24"/>
          <w:szCs w:val="24"/>
        </w:rPr>
        <w:t>un groupe de PVVIH composé d'une soixantaine de personnes environ</w:t>
      </w:r>
      <w:r w:rsidR="00D4150D" w:rsidRPr="00B45850">
        <w:rPr>
          <w:rFonts w:ascii="Times New Roman" w:hAnsi="Times New Roman" w:cs="Times New Roman"/>
          <w:sz w:val="24"/>
          <w:szCs w:val="24"/>
        </w:rPr>
        <w:t xml:space="preserve"> </w:t>
      </w:r>
      <w:r w:rsidRPr="00B45850">
        <w:rPr>
          <w:rFonts w:ascii="Times New Roman" w:hAnsi="Times New Roman" w:cs="Times New Roman"/>
          <w:sz w:val="24"/>
          <w:szCs w:val="24"/>
        </w:rPr>
        <w:t>;</w:t>
      </w:r>
    </w:p>
    <w:p w:rsidR="00713A43" w:rsidRPr="00B45850" w:rsidRDefault="00713A43" w:rsidP="00F9768F">
      <w:pPr>
        <w:pStyle w:val="Paragraphedeliste"/>
        <w:numPr>
          <w:ilvl w:val="1"/>
          <w:numId w:val="17"/>
        </w:numPr>
        <w:rPr>
          <w:rFonts w:ascii="Times New Roman" w:hAnsi="Times New Roman" w:cs="Times New Roman"/>
          <w:sz w:val="24"/>
          <w:szCs w:val="24"/>
        </w:rPr>
      </w:pPr>
      <w:r w:rsidRPr="00B45850">
        <w:rPr>
          <w:rFonts w:ascii="Times New Roman" w:hAnsi="Times New Roman" w:cs="Times New Roman"/>
          <w:sz w:val="24"/>
          <w:szCs w:val="24"/>
        </w:rPr>
        <w:t xml:space="preserve">un groupe de femmes </w:t>
      </w:r>
      <w:r w:rsidR="00D4150D" w:rsidRPr="00B45850">
        <w:rPr>
          <w:rFonts w:ascii="Times New Roman" w:hAnsi="Times New Roman" w:cs="Times New Roman"/>
          <w:sz w:val="24"/>
          <w:szCs w:val="24"/>
        </w:rPr>
        <w:t xml:space="preserve">séropositives </w:t>
      </w:r>
      <w:r w:rsidRPr="00B45850">
        <w:rPr>
          <w:rFonts w:ascii="Times New Roman" w:hAnsi="Times New Roman" w:cs="Times New Roman"/>
          <w:sz w:val="24"/>
          <w:szCs w:val="24"/>
        </w:rPr>
        <w:t xml:space="preserve">de près de </w:t>
      </w:r>
      <w:r w:rsidR="00D4150D" w:rsidRPr="00B45850">
        <w:rPr>
          <w:rFonts w:ascii="Times New Roman" w:hAnsi="Times New Roman" w:cs="Times New Roman"/>
          <w:sz w:val="24"/>
          <w:szCs w:val="24"/>
        </w:rPr>
        <w:t>40</w:t>
      </w:r>
      <w:r w:rsidRPr="00B45850">
        <w:rPr>
          <w:rFonts w:ascii="Times New Roman" w:hAnsi="Times New Roman" w:cs="Times New Roman"/>
          <w:sz w:val="24"/>
          <w:szCs w:val="24"/>
        </w:rPr>
        <w:t xml:space="preserve"> personnes;</w:t>
      </w:r>
    </w:p>
    <w:p w:rsidR="00713A43" w:rsidRPr="00B45850" w:rsidRDefault="00713A43" w:rsidP="00F9768F">
      <w:pPr>
        <w:pStyle w:val="Paragraphedeliste"/>
        <w:numPr>
          <w:ilvl w:val="1"/>
          <w:numId w:val="17"/>
        </w:numPr>
        <w:rPr>
          <w:rFonts w:ascii="Times New Roman" w:hAnsi="Times New Roman" w:cs="Times New Roman"/>
          <w:sz w:val="24"/>
          <w:szCs w:val="24"/>
        </w:rPr>
      </w:pPr>
      <w:r w:rsidRPr="00B45850">
        <w:rPr>
          <w:rFonts w:ascii="Times New Roman" w:hAnsi="Times New Roman" w:cs="Times New Roman"/>
          <w:sz w:val="24"/>
          <w:szCs w:val="24"/>
        </w:rPr>
        <w:t xml:space="preserve">un groupe d'OEV de 50 enfants; </w:t>
      </w:r>
    </w:p>
    <w:p w:rsidR="00316A85" w:rsidRPr="00B45850" w:rsidRDefault="00713A43" w:rsidP="00F9768F">
      <w:pPr>
        <w:pStyle w:val="Paragraphedeliste"/>
        <w:numPr>
          <w:ilvl w:val="0"/>
          <w:numId w:val="17"/>
        </w:numPr>
        <w:rPr>
          <w:rFonts w:ascii="Times New Roman" w:hAnsi="Times New Roman" w:cs="Times New Roman"/>
          <w:sz w:val="24"/>
          <w:szCs w:val="24"/>
        </w:rPr>
      </w:pPr>
      <w:r w:rsidRPr="00B45850">
        <w:rPr>
          <w:rFonts w:ascii="Times New Roman" w:hAnsi="Times New Roman" w:cs="Times New Roman"/>
          <w:sz w:val="24"/>
          <w:szCs w:val="24"/>
        </w:rPr>
        <w:t>Et au ni</w:t>
      </w:r>
      <w:r w:rsidR="00C17734" w:rsidRPr="00B45850">
        <w:rPr>
          <w:rFonts w:ascii="Times New Roman" w:hAnsi="Times New Roman" w:cs="Times New Roman"/>
          <w:sz w:val="24"/>
          <w:szCs w:val="24"/>
        </w:rPr>
        <w:t xml:space="preserve">veau de Lomé et ses environs de </w:t>
      </w:r>
      <w:r w:rsidRPr="00B45850">
        <w:rPr>
          <w:rFonts w:ascii="Times New Roman" w:hAnsi="Times New Roman" w:cs="Times New Roman"/>
          <w:sz w:val="24"/>
          <w:szCs w:val="24"/>
        </w:rPr>
        <w:t>1000 000 à 1500 000 auditeurs des radio</w:t>
      </w:r>
      <w:r w:rsidR="00D4150D" w:rsidRPr="00B45850">
        <w:rPr>
          <w:rFonts w:ascii="Times New Roman" w:hAnsi="Times New Roman" w:cs="Times New Roman"/>
          <w:sz w:val="24"/>
          <w:szCs w:val="24"/>
        </w:rPr>
        <w:t>s</w:t>
      </w:r>
      <w:r w:rsidRPr="00B45850">
        <w:rPr>
          <w:rFonts w:ascii="Times New Roman" w:hAnsi="Times New Roman" w:cs="Times New Roman"/>
          <w:sz w:val="24"/>
          <w:szCs w:val="24"/>
        </w:rPr>
        <w:t xml:space="preserve"> et télévision confessionnelles.</w:t>
      </w:r>
    </w:p>
    <w:p w:rsidR="00D4150D" w:rsidRPr="00B45850" w:rsidRDefault="00316A85" w:rsidP="00B45850">
      <w:pPr>
        <w:ind w:firstLine="708"/>
        <w:rPr>
          <w:rFonts w:ascii="Times New Roman" w:hAnsi="Times New Roman" w:cs="Times New Roman"/>
          <w:sz w:val="24"/>
          <w:szCs w:val="24"/>
        </w:rPr>
      </w:pPr>
      <w:r w:rsidRPr="00B45850">
        <w:rPr>
          <w:rFonts w:ascii="Times New Roman" w:hAnsi="Times New Roman" w:cs="Times New Roman"/>
          <w:sz w:val="24"/>
          <w:szCs w:val="24"/>
        </w:rPr>
        <w:t>Au terme de son exécution, ce projet devra réduire chez les leaders religieux de même que leurs fidèles les problèmes suivants : la stigmatisation, la discrimination, l’exclusion et les inégalités genre en matière de lutte contre le VIH/Sida, à  des fins de protection et de promotion des droits humains, à travers le renforcement de capacités et l’organisation de</w:t>
      </w:r>
      <w:r w:rsidR="00B45850">
        <w:rPr>
          <w:rFonts w:ascii="Times New Roman" w:hAnsi="Times New Roman" w:cs="Times New Roman"/>
          <w:sz w:val="24"/>
          <w:szCs w:val="24"/>
        </w:rPr>
        <w:t>s activités de sensibilisation.</w:t>
      </w:r>
    </w:p>
    <w:p w:rsidR="00685F5E" w:rsidRPr="00B45850" w:rsidRDefault="00316A85" w:rsidP="00316A85">
      <w:pPr>
        <w:shd w:val="clear" w:color="auto" w:fill="BDD6EE" w:themeFill="accent1" w:themeFillTint="66"/>
        <w:ind w:firstLine="708"/>
        <w:rPr>
          <w:rFonts w:ascii="Times New Roman" w:hAnsi="Times New Roman" w:cs="Times New Roman"/>
          <w:b/>
          <w:sz w:val="24"/>
          <w:szCs w:val="24"/>
        </w:rPr>
      </w:pPr>
      <w:r w:rsidRPr="00B45850">
        <w:rPr>
          <w:rFonts w:ascii="Times New Roman" w:hAnsi="Times New Roman" w:cs="Times New Roman"/>
          <w:b/>
          <w:sz w:val="24"/>
          <w:szCs w:val="24"/>
        </w:rPr>
        <w:t>3.2- Caractéristiques sociodémographiques des enquêtés</w:t>
      </w:r>
    </w:p>
    <w:p w:rsidR="00685F5E" w:rsidRPr="00B45850" w:rsidRDefault="00685F5E" w:rsidP="00FF6315">
      <w:pPr>
        <w:rPr>
          <w:rFonts w:ascii="Times New Roman" w:hAnsi="Times New Roman" w:cs="Times New Roman"/>
          <w:b/>
          <w:sz w:val="24"/>
          <w:szCs w:val="24"/>
        </w:rPr>
      </w:pPr>
      <w:r w:rsidRPr="00B45850">
        <w:rPr>
          <w:rFonts w:ascii="Times New Roman" w:hAnsi="Times New Roman" w:cs="Times New Roman"/>
          <w:b/>
          <w:sz w:val="24"/>
          <w:szCs w:val="24"/>
        </w:rPr>
        <w:t>3</w:t>
      </w:r>
      <w:r w:rsidR="005B724A" w:rsidRPr="00B45850">
        <w:rPr>
          <w:rFonts w:ascii="Times New Roman" w:hAnsi="Times New Roman" w:cs="Times New Roman"/>
          <w:b/>
          <w:sz w:val="24"/>
          <w:szCs w:val="24"/>
        </w:rPr>
        <w:t>.2.1- Répartition des PVVIH bénéficiaires</w:t>
      </w:r>
      <w:r w:rsidRPr="00B45850">
        <w:rPr>
          <w:rFonts w:ascii="Times New Roman" w:hAnsi="Times New Roman" w:cs="Times New Roman"/>
          <w:b/>
          <w:sz w:val="24"/>
          <w:szCs w:val="24"/>
        </w:rPr>
        <w:t xml:space="preserve"> selon le sexe</w:t>
      </w:r>
    </w:p>
    <w:p w:rsidR="00BE0A4B" w:rsidRPr="00B45850" w:rsidRDefault="00BE0A4B" w:rsidP="00685F5E">
      <w:pPr>
        <w:spacing w:after="0" w:line="276" w:lineRule="auto"/>
        <w:rPr>
          <w:rFonts w:ascii="Times New Roman" w:eastAsia="Times New Roman" w:hAnsi="Times New Roman" w:cs="Times New Roman"/>
          <w:color w:val="000000"/>
          <w:kern w:val="28"/>
          <w:sz w:val="24"/>
          <w:szCs w:val="24"/>
          <w:lang w:eastAsia="fr-FR"/>
        </w:rPr>
      </w:pPr>
      <w:r w:rsidRPr="00B45850">
        <w:rPr>
          <w:rFonts w:ascii="Times New Roman" w:hAnsi="Times New Roman" w:cs="Times New Roman"/>
          <w:noProof/>
          <w:sz w:val="24"/>
          <w:szCs w:val="24"/>
          <w:lang w:eastAsia="fr-FR"/>
        </w:rPr>
        <w:drawing>
          <wp:inline distT="0" distB="0" distL="0" distR="0" wp14:anchorId="4E09F9D4" wp14:editId="1060C04C">
            <wp:extent cx="4572000" cy="2714625"/>
            <wp:effectExtent l="0" t="0" r="0"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0A4B" w:rsidRPr="00B45850" w:rsidRDefault="00FF6315" w:rsidP="00685F5E">
      <w:pPr>
        <w:spacing w:after="0" w:line="276" w:lineRule="auto"/>
        <w:rPr>
          <w:rFonts w:ascii="Times New Roman" w:hAnsi="Times New Roman" w:cs="Times New Roman"/>
          <w:b/>
          <w:i/>
          <w:sz w:val="24"/>
          <w:szCs w:val="24"/>
        </w:rPr>
      </w:pPr>
      <w:r w:rsidRPr="00B45850">
        <w:rPr>
          <w:rFonts w:ascii="Times New Roman" w:hAnsi="Times New Roman" w:cs="Times New Roman"/>
          <w:b/>
          <w:i/>
          <w:sz w:val="24"/>
          <w:szCs w:val="24"/>
          <w:u w:val="single"/>
        </w:rPr>
        <w:t>Figure-1</w:t>
      </w:r>
      <w:r w:rsidRPr="00B45850">
        <w:rPr>
          <w:rFonts w:ascii="Times New Roman" w:hAnsi="Times New Roman" w:cs="Times New Roman"/>
          <w:b/>
          <w:i/>
          <w:sz w:val="24"/>
          <w:szCs w:val="24"/>
        </w:rPr>
        <w:t> : Répartition des PVVIH bénéficiaires selon le sexe</w:t>
      </w:r>
    </w:p>
    <w:p w:rsidR="00BE0A4B" w:rsidRPr="00B45850" w:rsidRDefault="00BE0A4B" w:rsidP="00685F5E">
      <w:pPr>
        <w:spacing w:after="0" w:line="276" w:lineRule="auto"/>
        <w:rPr>
          <w:rFonts w:ascii="Times New Roman" w:eastAsia="Times New Roman" w:hAnsi="Times New Roman" w:cs="Times New Roman"/>
          <w:color w:val="000000"/>
          <w:kern w:val="28"/>
          <w:sz w:val="24"/>
          <w:szCs w:val="24"/>
          <w:lang w:eastAsia="fr-FR"/>
        </w:rPr>
      </w:pPr>
    </w:p>
    <w:p w:rsidR="008D4E4D" w:rsidRPr="00B45850" w:rsidRDefault="00DB13E4" w:rsidP="004A610D">
      <w:pPr>
        <w:jc w:val="both"/>
        <w:rPr>
          <w:rFonts w:ascii="Times New Roman" w:hAnsi="Times New Roman" w:cs="Times New Roman"/>
          <w:sz w:val="24"/>
          <w:szCs w:val="24"/>
        </w:rPr>
      </w:pPr>
      <w:r w:rsidRPr="00B45850">
        <w:rPr>
          <w:rFonts w:ascii="Times New Roman" w:hAnsi="Times New Roman" w:cs="Times New Roman"/>
          <w:sz w:val="24"/>
          <w:szCs w:val="24"/>
        </w:rPr>
        <w:lastRenderedPageBreak/>
        <w:t xml:space="preserve">Le </w:t>
      </w:r>
      <w:r w:rsidRPr="00B45850">
        <w:rPr>
          <w:rFonts w:ascii="Times New Roman" w:hAnsi="Times New Roman" w:cs="Times New Roman"/>
          <w:sz w:val="24"/>
          <w:szCs w:val="24"/>
          <w:u w:val="single"/>
        </w:rPr>
        <w:t>Figure-1</w:t>
      </w:r>
      <w:r w:rsidRPr="00B45850">
        <w:rPr>
          <w:rFonts w:ascii="Times New Roman" w:hAnsi="Times New Roman" w:cs="Times New Roman"/>
          <w:sz w:val="24"/>
          <w:szCs w:val="24"/>
        </w:rPr>
        <w:t xml:space="preserve"> montre une surreprésentation des bénéficiaires PVVIH par rapport aux femmes. Ce résultat s’explique par plusieurs raisons :</w:t>
      </w:r>
      <w:r w:rsidR="004A610D" w:rsidRPr="00B45850">
        <w:rPr>
          <w:rFonts w:ascii="Times New Roman" w:hAnsi="Times New Roman" w:cs="Times New Roman"/>
          <w:sz w:val="24"/>
          <w:szCs w:val="24"/>
        </w:rPr>
        <w:t xml:space="preserve"> </w:t>
      </w:r>
      <w:r w:rsidRPr="00B45850">
        <w:rPr>
          <w:rFonts w:ascii="Times New Roman" w:hAnsi="Times New Roman" w:cs="Times New Roman"/>
          <w:sz w:val="24"/>
          <w:szCs w:val="24"/>
        </w:rPr>
        <w:t xml:space="preserve">la première est la surreprésentation des femmes par rapport aux hommes dans l’épidémiologie générale de l’infection à VIH ; la deuxième </w:t>
      </w:r>
      <w:r w:rsidR="00554BD9" w:rsidRPr="00B45850">
        <w:rPr>
          <w:rFonts w:ascii="Times New Roman" w:hAnsi="Times New Roman" w:cs="Times New Roman"/>
          <w:sz w:val="24"/>
          <w:szCs w:val="24"/>
        </w:rPr>
        <w:t xml:space="preserve">raison </w:t>
      </w:r>
      <w:r w:rsidRPr="00B45850">
        <w:rPr>
          <w:rFonts w:ascii="Times New Roman" w:hAnsi="Times New Roman" w:cs="Times New Roman"/>
          <w:sz w:val="24"/>
          <w:szCs w:val="24"/>
        </w:rPr>
        <w:t xml:space="preserve">est que les femmes, de par leur plus grande vulnérabilité, notamment relative à la violation de leurs droits à leur dépendance économique et sociale des hommes, sont discriminées positivement par le projet </w:t>
      </w:r>
      <w:r w:rsidR="00554BD9" w:rsidRPr="00B45850">
        <w:rPr>
          <w:rFonts w:ascii="Times New Roman" w:hAnsi="Times New Roman" w:cs="Times New Roman"/>
          <w:sz w:val="24"/>
          <w:szCs w:val="24"/>
        </w:rPr>
        <w:t>afin qu’elles</w:t>
      </w:r>
      <w:r w:rsidRPr="00B45850">
        <w:rPr>
          <w:rFonts w:ascii="Times New Roman" w:hAnsi="Times New Roman" w:cs="Times New Roman"/>
          <w:sz w:val="24"/>
          <w:szCs w:val="24"/>
        </w:rPr>
        <w:t xml:space="preserve"> bénéficient plus de soutien ;</w:t>
      </w:r>
      <w:r w:rsidR="004A610D" w:rsidRPr="00B45850">
        <w:rPr>
          <w:rFonts w:ascii="Times New Roman" w:hAnsi="Times New Roman" w:cs="Times New Roman"/>
          <w:sz w:val="24"/>
          <w:szCs w:val="24"/>
        </w:rPr>
        <w:t xml:space="preserve"> </w:t>
      </w:r>
      <w:r w:rsidRPr="00B45850">
        <w:rPr>
          <w:rFonts w:ascii="Times New Roman" w:hAnsi="Times New Roman" w:cs="Times New Roman"/>
          <w:sz w:val="24"/>
          <w:szCs w:val="24"/>
        </w:rPr>
        <w:t>la troisième raisons est que les femmes connaissent plus que les hommes leur statut sérologique, car elles sont dépistées systématiquement lors des consultations prénatales dans le cadre de la</w:t>
      </w:r>
      <w:r w:rsidR="00554BD9" w:rsidRPr="00B45850">
        <w:rPr>
          <w:rFonts w:ascii="Times New Roman" w:hAnsi="Times New Roman" w:cs="Times New Roman"/>
          <w:sz w:val="24"/>
          <w:szCs w:val="24"/>
        </w:rPr>
        <w:t xml:space="preserve"> PTME et elles sont plus ouvertes</w:t>
      </w:r>
      <w:r w:rsidRPr="00B45850">
        <w:rPr>
          <w:rFonts w:ascii="Times New Roman" w:hAnsi="Times New Roman" w:cs="Times New Roman"/>
          <w:sz w:val="24"/>
          <w:szCs w:val="24"/>
        </w:rPr>
        <w:t xml:space="preserve"> aux dépistages volontaires et anonymes que les hommes.</w:t>
      </w:r>
    </w:p>
    <w:p w:rsidR="00D4150D" w:rsidRPr="00B45850" w:rsidRDefault="00554BD9" w:rsidP="00554BD9">
      <w:pPr>
        <w:rPr>
          <w:rFonts w:ascii="Times New Roman" w:hAnsi="Times New Roman" w:cs="Times New Roman"/>
          <w:sz w:val="24"/>
          <w:szCs w:val="24"/>
        </w:rPr>
      </w:pPr>
      <w:r w:rsidRPr="00B45850">
        <w:rPr>
          <w:rFonts w:ascii="Times New Roman" w:hAnsi="Times New Roman" w:cs="Times New Roman"/>
          <w:sz w:val="24"/>
          <w:szCs w:val="24"/>
        </w:rPr>
        <w:t xml:space="preserve">Pour toutes ces raisons, les femmes sont plus représentées que les hommes. Ce résultats montre qu’il importe de conforter le soutien aux PVVIH en général mais aux femmes en particulier, pour plus d’impact. </w:t>
      </w:r>
    </w:p>
    <w:p w:rsidR="005B724A" w:rsidRPr="00B45850" w:rsidRDefault="005B724A" w:rsidP="005B724A">
      <w:pPr>
        <w:rPr>
          <w:rFonts w:ascii="Times New Roman" w:hAnsi="Times New Roman" w:cs="Times New Roman"/>
          <w:b/>
          <w:sz w:val="24"/>
          <w:szCs w:val="24"/>
        </w:rPr>
      </w:pPr>
      <w:r w:rsidRPr="00B45850">
        <w:rPr>
          <w:rFonts w:ascii="Times New Roman" w:hAnsi="Times New Roman" w:cs="Times New Roman"/>
          <w:b/>
          <w:sz w:val="24"/>
          <w:szCs w:val="24"/>
        </w:rPr>
        <w:t>3.2.2- Répartition des PVVIH bénéficiaires enquêtés selon l’âge</w:t>
      </w:r>
    </w:p>
    <w:p w:rsidR="005B724A" w:rsidRPr="00B45850" w:rsidRDefault="005B724A" w:rsidP="004A610D">
      <w:pPr>
        <w:autoSpaceDE w:val="0"/>
        <w:autoSpaceDN w:val="0"/>
        <w:adjustRightInd w:val="0"/>
        <w:spacing w:after="0" w:line="276"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u w:val="single"/>
          <w:lang w:eastAsia="fr-FR"/>
        </w:rPr>
        <w:t xml:space="preserve">Tableau </w:t>
      </w:r>
      <w:r w:rsidRPr="00B45850">
        <w:rPr>
          <w:rFonts w:ascii="Times New Roman" w:eastAsia="Times New Roman" w:hAnsi="Times New Roman" w:cs="Times New Roman"/>
          <w:b/>
          <w:bCs/>
          <w:kern w:val="28"/>
          <w:sz w:val="24"/>
          <w:szCs w:val="24"/>
          <w:u w:val="single"/>
          <w:lang w:eastAsia="fr-FR"/>
        </w:rPr>
        <w:t>2</w:t>
      </w:r>
      <w:r w:rsidRPr="00B45850">
        <w:rPr>
          <w:rFonts w:ascii="Times New Roman" w:eastAsia="Times New Roman" w:hAnsi="Times New Roman" w:cs="Times New Roman"/>
          <w:b/>
          <w:bCs/>
          <w:kern w:val="28"/>
          <w:sz w:val="24"/>
          <w:szCs w:val="24"/>
          <w:lang w:eastAsia="fr-FR"/>
        </w:rPr>
        <w:t xml:space="preserve"> : répartition des </w:t>
      </w:r>
      <w:r w:rsidRPr="00B45850">
        <w:rPr>
          <w:rFonts w:ascii="Times New Roman" w:hAnsi="Times New Roman" w:cs="Times New Roman"/>
          <w:b/>
          <w:sz w:val="24"/>
          <w:szCs w:val="24"/>
        </w:rPr>
        <w:t xml:space="preserve">PVVIH bénéficiaires </w:t>
      </w:r>
      <w:r w:rsidRPr="00B45850">
        <w:rPr>
          <w:rFonts w:ascii="Times New Roman" w:eastAsia="Times New Roman" w:hAnsi="Times New Roman" w:cs="Times New Roman"/>
          <w:b/>
          <w:bCs/>
          <w:kern w:val="28"/>
          <w:sz w:val="24"/>
          <w:szCs w:val="24"/>
          <w:lang w:eastAsia="fr-FR"/>
        </w:rPr>
        <w:t>enquêtés selon</w:t>
      </w:r>
      <w:r w:rsidRPr="00B45850">
        <w:rPr>
          <w:rFonts w:ascii="Times New Roman" w:eastAsia="Times New Roman" w:hAnsi="Times New Roman" w:cs="Times New Roman"/>
          <w:b/>
          <w:bCs/>
          <w:color w:val="000000"/>
          <w:kern w:val="28"/>
          <w:sz w:val="24"/>
          <w:szCs w:val="24"/>
          <w:lang w:eastAsia="fr-FR"/>
        </w:rPr>
        <w:t xml:space="preserve"> l’âge</w:t>
      </w:r>
    </w:p>
    <w:tbl>
      <w:tblPr>
        <w:tblW w:w="6743" w:type="dxa"/>
        <w:tblInd w:w="56" w:type="dxa"/>
        <w:tblCellMar>
          <w:left w:w="70" w:type="dxa"/>
          <w:right w:w="70" w:type="dxa"/>
        </w:tblCellMar>
        <w:tblLook w:val="04A0" w:firstRow="1" w:lastRow="0" w:firstColumn="1" w:lastColumn="0" w:noHBand="0" w:noVBand="1"/>
      </w:tblPr>
      <w:tblGrid>
        <w:gridCol w:w="2633"/>
        <w:gridCol w:w="1842"/>
        <w:gridCol w:w="2268"/>
      </w:tblGrid>
      <w:tr w:rsidR="005B724A" w:rsidRPr="00B45850" w:rsidTr="00B45850">
        <w:trPr>
          <w:trHeight w:val="398"/>
        </w:trPr>
        <w:tc>
          <w:tcPr>
            <w:tcW w:w="2633"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B724A" w:rsidRPr="00B45850" w:rsidRDefault="005B724A" w:rsidP="005B724A">
            <w:pPr>
              <w:spacing w:after="0" w:line="240" w:lineRule="auto"/>
              <w:rPr>
                <w:rFonts w:ascii="Times New Roman" w:hAnsi="Times New Roman" w:cs="Times New Roman"/>
                <w:sz w:val="24"/>
                <w:szCs w:val="24"/>
              </w:rPr>
            </w:pPr>
            <w:r w:rsidRPr="00B45850">
              <w:rPr>
                <w:rFonts w:ascii="Times New Roman" w:hAnsi="Times New Roman" w:cs="Times New Roman"/>
                <w:sz w:val="24"/>
                <w:szCs w:val="24"/>
              </w:rPr>
              <w:t>Age</w:t>
            </w:r>
          </w:p>
        </w:tc>
        <w:tc>
          <w:tcPr>
            <w:tcW w:w="1842" w:type="dxa"/>
            <w:tcBorders>
              <w:top w:val="single" w:sz="4" w:space="0" w:color="auto"/>
              <w:left w:val="nil"/>
              <w:bottom w:val="single" w:sz="4" w:space="0" w:color="auto"/>
              <w:right w:val="single" w:sz="4" w:space="0" w:color="auto"/>
            </w:tcBorders>
            <w:shd w:val="clear" w:color="auto" w:fill="BFBFBF"/>
            <w:noWrap/>
            <w:vAlign w:val="bottom"/>
            <w:hideMark/>
          </w:tcPr>
          <w:p w:rsidR="005B724A" w:rsidRPr="00B45850" w:rsidRDefault="005B724A" w:rsidP="005B724A">
            <w:pPr>
              <w:spacing w:after="0" w:line="240" w:lineRule="auto"/>
              <w:jc w:val="center"/>
              <w:rPr>
                <w:rFonts w:ascii="Times New Roman" w:hAnsi="Times New Roman" w:cs="Times New Roman"/>
                <w:sz w:val="24"/>
                <w:szCs w:val="24"/>
              </w:rPr>
            </w:pPr>
            <w:r w:rsidRPr="00B45850">
              <w:rPr>
                <w:rFonts w:ascii="Times New Roman" w:hAnsi="Times New Roman" w:cs="Times New Roman"/>
                <w:sz w:val="24"/>
                <w:szCs w:val="24"/>
              </w:rPr>
              <w:t xml:space="preserve">Effectif </w:t>
            </w:r>
          </w:p>
        </w:tc>
        <w:tc>
          <w:tcPr>
            <w:tcW w:w="2268" w:type="dxa"/>
            <w:tcBorders>
              <w:top w:val="single" w:sz="4" w:space="0" w:color="auto"/>
              <w:left w:val="nil"/>
              <w:bottom w:val="single" w:sz="4" w:space="0" w:color="auto"/>
              <w:right w:val="single" w:sz="4" w:space="0" w:color="auto"/>
            </w:tcBorders>
            <w:shd w:val="clear" w:color="auto" w:fill="BFBFBF"/>
            <w:noWrap/>
            <w:vAlign w:val="bottom"/>
            <w:hideMark/>
          </w:tcPr>
          <w:p w:rsidR="005B724A" w:rsidRPr="00B45850" w:rsidRDefault="005B724A" w:rsidP="005B724A">
            <w:pPr>
              <w:spacing w:after="0" w:line="240" w:lineRule="auto"/>
              <w:jc w:val="center"/>
              <w:rPr>
                <w:rFonts w:ascii="Times New Roman" w:hAnsi="Times New Roman" w:cs="Times New Roman"/>
                <w:sz w:val="24"/>
                <w:szCs w:val="24"/>
              </w:rPr>
            </w:pPr>
            <w:r w:rsidRPr="00B45850">
              <w:rPr>
                <w:rFonts w:ascii="Times New Roman" w:hAnsi="Times New Roman" w:cs="Times New Roman"/>
                <w:sz w:val="24"/>
                <w:szCs w:val="24"/>
              </w:rPr>
              <w:t xml:space="preserve">Pourcentage </w:t>
            </w:r>
          </w:p>
        </w:tc>
      </w:tr>
      <w:tr w:rsidR="005B724A" w:rsidRPr="00B45850" w:rsidTr="00B45850">
        <w:trPr>
          <w:trHeight w:val="398"/>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5B724A" w:rsidRPr="00B45850" w:rsidRDefault="005B724A" w:rsidP="005B724A">
            <w:pPr>
              <w:spacing w:after="0" w:line="240" w:lineRule="auto"/>
              <w:rPr>
                <w:rFonts w:ascii="Times New Roman" w:hAnsi="Times New Roman" w:cs="Times New Roman"/>
                <w:sz w:val="24"/>
                <w:szCs w:val="24"/>
              </w:rPr>
            </w:pPr>
            <w:r w:rsidRPr="00B45850">
              <w:rPr>
                <w:rFonts w:ascii="Times New Roman" w:hAnsi="Times New Roman" w:cs="Times New Roman"/>
                <w:sz w:val="24"/>
                <w:szCs w:val="24"/>
              </w:rPr>
              <w:t>Moins de 18 ans</w:t>
            </w:r>
          </w:p>
        </w:tc>
        <w:tc>
          <w:tcPr>
            <w:tcW w:w="1842" w:type="dxa"/>
            <w:tcBorders>
              <w:top w:val="nil"/>
              <w:left w:val="nil"/>
              <w:bottom w:val="single" w:sz="4" w:space="0" w:color="auto"/>
              <w:right w:val="single" w:sz="4" w:space="0" w:color="auto"/>
            </w:tcBorders>
            <w:shd w:val="clear" w:color="auto" w:fill="auto"/>
            <w:noWrap/>
            <w:vAlign w:val="bottom"/>
            <w:hideMark/>
          </w:tcPr>
          <w:p w:rsidR="005B724A" w:rsidRPr="00B45850" w:rsidRDefault="005B724A" w:rsidP="005B724A">
            <w:pPr>
              <w:spacing w:after="0" w:line="240" w:lineRule="auto"/>
              <w:jc w:val="center"/>
              <w:rPr>
                <w:rFonts w:ascii="Times New Roman" w:hAnsi="Times New Roman" w:cs="Times New Roman"/>
                <w:sz w:val="24"/>
                <w:szCs w:val="24"/>
              </w:rPr>
            </w:pPr>
            <w:r w:rsidRPr="00B45850">
              <w:rPr>
                <w:rFonts w:ascii="Times New Roman" w:hAnsi="Times New Roman" w:cs="Times New Roman"/>
                <w:sz w:val="24"/>
                <w:szCs w:val="24"/>
              </w:rPr>
              <w:t>2</w:t>
            </w:r>
          </w:p>
        </w:tc>
        <w:tc>
          <w:tcPr>
            <w:tcW w:w="2268" w:type="dxa"/>
            <w:tcBorders>
              <w:top w:val="nil"/>
              <w:left w:val="nil"/>
              <w:bottom w:val="single" w:sz="4" w:space="0" w:color="auto"/>
              <w:right w:val="single" w:sz="4" w:space="0" w:color="auto"/>
            </w:tcBorders>
            <w:shd w:val="clear" w:color="auto" w:fill="auto"/>
            <w:noWrap/>
            <w:vAlign w:val="bottom"/>
            <w:hideMark/>
          </w:tcPr>
          <w:p w:rsidR="005B724A" w:rsidRPr="00B45850" w:rsidRDefault="005B724A" w:rsidP="005B724A">
            <w:pPr>
              <w:spacing w:after="0" w:line="240" w:lineRule="auto"/>
              <w:jc w:val="center"/>
              <w:rPr>
                <w:rFonts w:ascii="Times New Roman" w:hAnsi="Times New Roman" w:cs="Times New Roman"/>
                <w:sz w:val="24"/>
                <w:szCs w:val="24"/>
              </w:rPr>
            </w:pPr>
            <w:r w:rsidRPr="00B45850">
              <w:rPr>
                <w:rFonts w:ascii="Times New Roman" w:hAnsi="Times New Roman" w:cs="Times New Roman"/>
                <w:sz w:val="24"/>
                <w:szCs w:val="24"/>
              </w:rPr>
              <w:t>4,65%</w:t>
            </w:r>
          </w:p>
        </w:tc>
      </w:tr>
      <w:tr w:rsidR="005B724A" w:rsidRPr="00B45850" w:rsidTr="00B45850">
        <w:trPr>
          <w:trHeight w:val="398"/>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5B724A" w:rsidRPr="00B45850" w:rsidRDefault="005B724A" w:rsidP="005B724A">
            <w:pPr>
              <w:spacing w:after="0" w:line="240" w:lineRule="auto"/>
              <w:rPr>
                <w:rFonts w:ascii="Times New Roman" w:hAnsi="Times New Roman" w:cs="Times New Roman"/>
                <w:sz w:val="24"/>
                <w:szCs w:val="24"/>
              </w:rPr>
            </w:pPr>
            <w:r w:rsidRPr="00B45850">
              <w:rPr>
                <w:rFonts w:ascii="Times New Roman" w:hAnsi="Times New Roman" w:cs="Times New Roman"/>
                <w:sz w:val="24"/>
                <w:szCs w:val="24"/>
              </w:rPr>
              <w:t>18-25 ans</w:t>
            </w:r>
          </w:p>
        </w:tc>
        <w:tc>
          <w:tcPr>
            <w:tcW w:w="1842" w:type="dxa"/>
            <w:tcBorders>
              <w:top w:val="nil"/>
              <w:left w:val="nil"/>
              <w:bottom w:val="single" w:sz="4" w:space="0" w:color="auto"/>
              <w:right w:val="single" w:sz="4" w:space="0" w:color="auto"/>
            </w:tcBorders>
            <w:shd w:val="clear" w:color="auto" w:fill="auto"/>
            <w:noWrap/>
            <w:vAlign w:val="bottom"/>
            <w:hideMark/>
          </w:tcPr>
          <w:p w:rsidR="005B724A" w:rsidRPr="00B45850" w:rsidRDefault="005B724A" w:rsidP="005B724A">
            <w:pPr>
              <w:spacing w:after="0" w:line="240" w:lineRule="auto"/>
              <w:jc w:val="center"/>
              <w:rPr>
                <w:rFonts w:ascii="Times New Roman" w:hAnsi="Times New Roman" w:cs="Times New Roman"/>
                <w:sz w:val="24"/>
                <w:szCs w:val="24"/>
              </w:rPr>
            </w:pPr>
            <w:r w:rsidRPr="00B45850">
              <w:rPr>
                <w:rFonts w:ascii="Times New Roman" w:hAnsi="Times New Roman" w:cs="Times New Roman"/>
                <w:sz w:val="24"/>
                <w:szCs w:val="24"/>
              </w:rPr>
              <w:t>2</w:t>
            </w:r>
          </w:p>
        </w:tc>
        <w:tc>
          <w:tcPr>
            <w:tcW w:w="2268" w:type="dxa"/>
            <w:tcBorders>
              <w:top w:val="nil"/>
              <w:left w:val="nil"/>
              <w:bottom w:val="single" w:sz="4" w:space="0" w:color="auto"/>
              <w:right w:val="single" w:sz="4" w:space="0" w:color="auto"/>
            </w:tcBorders>
            <w:shd w:val="clear" w:color="auto" w:fill="auto"/>
            <w:noWrap/>
            <w:vAlign w:val="bottom"/>
            <w:hideMark/>
          </w:tcPr>
          <w:p w:rsidR="005B724A" w:rsidRPr="00B45850" w:rsidRDefault="004A610D" w:rsidP="005B724A">
            <w:pPr>
              <w:spacing w:after="0" w:line="240" w:lineRule="auto"/>
              <w:rPr>
                <w:rFonts w:ascii="Times New Roman" w:hAnsi="Times New Roman" w:cs="Times New Roman"/>
                <w:sz w:val="24"/>
                <w:szCs w:val="24"/>
              </w:rPr>
            </w:pPr>
            <w:r w:rsidRPr="00B45850">
              <w:rPr>
                <w:rFonts w:ascii="Times New Roman" w:hAnsi="Times New Roman" w:cs="Times New Roman"/>
                <w:sz w:val="24"/>
                <w:szCs w:val="24"/>
              </w:rPr>
              <w:t xml:space="preserve">                  4,65%</w:t>
            </w:r>
          </w:p>
        </w:tc>
      </w:tr>
      <w:tr w:rsidR="005B724A" w:rsidRPr="00B45850" w:rsidTr="00B45850">
        <w:trPr>
          <w:trHeight w:val="398"/>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5B724A" w:rsidRPr="00B45850" w:rsidRDefault="005B724A" w:rsidP="005B724A">
            <w:pPr>
              <w:spacing w:after="0" w:line="240" w:lineRule="auto"/>
              <w:rPr>
                <w:rFonts w:ascii="Times New Roman" w:hAnsi="Times New Roman" w:cs="Times New Roman"/>
                <w:sz w:val="24"/>
                <w:szCs w:val="24"/>
              </w:rPr>
            </w:pPr>
            <w:r w:rsidRPr="00B45850">
              <w:rPr>
                <w:rFonts w:ascii="Times New Roman" w:hAnsi="Times New Roman" w:cs="Times New Roman"/>
                <w:sz w:val="24"/>
                <w:szCs w:val="24"/>
              </w:rPr>
              <w:t>26-35 ans</w:t>
            </w:r>
          </w:p>
        </w:tc>
        <w:tc>
          <w:tcPr>
            <w:tcW w:w="1842" w:type="dxa"/>
            <w:tcBorders>
              <w:top w:val="nil"/>
              <w:left w:val="nil"/>
              <w:bottom w:val="single" w:sz="4" w:space="0" w:color="auto"/>
              <w:right w:val="single" w:sz="4" w:space="0" w:color="auto"/>
            </w:tcBorders>
            <w:shd w:val="clear" w:color="auto" w:fill="auto"/>
            <w:noWrap/>
            <w:vAlign w:val="bottom"/>
            <w:hideMark/>
          </w:tcPr>
          <w:p w:rsidR="005B724A" w:rsidRPr="00B45850" w:rsidRDefault="005B724A" w:rsidP="005B724A">
            <w:pPr>
              <w:spacing w:after="0" w:line="240" w:lineRule="auto"/>
              <w:jc w:val="center"/>
              <w:rPr>
                <w:rFonts w:ascii="Times New Roman" w:hAnsi="Times New Roman" w:cs="Times New Roman"/>
                <w:sz w:val="24"/>
                <w:szCs w:val="24"/>
              </w:rPr>
            </w:pPr>
            <w:r w:rsidRPr="00B45850">
              <w:rPr>
                <w:rFonts w:ascii="Times New Roman" w:hAnsi="Times New Roman" w:cs="Times New Roman"/>
                <w:sz w:val="24"/>
                <w:szCs w:val="24"/>
              </w:rPr>
              <w:t>14</w:t>
            </w:r>
          </w:p>
        </w:tc>
        <w:tc>
          <w:tcPr>
            <w:tcW w:w="2268" w:type="dxa"/>
            <w:tcBorders>
              <w:top w:val="nil"/>
              <w:left w:val="nil"/>
              <w:bottom w:val="single" w:sz="4" w:space="0" w:color="auto"/>
              <w:right w:val="single" w:sz="4" w:space="0" w:color="auto"/>
            </w:tcBorders>
            <w:shd w:val="clear" w:color="auto" w:fill="auto"/>
            <w:noWrap/>
            <w:vAlign w:val="bottom"/>
            <w:hideMark/>
          </w:tcPr>
          <w:p w:rsidR="005B724A" w:rsidRPr="00B45850" w:rsidRDefault="004A610D" w:rsidP="005B724A">
            <w:pPr>
              <w:spacing w:after="0" w:line="240" w:lineRule="auto"/>
              <w:jc w:val="center"/>
              <w:rPr>
                <w:rFonts w:ascii="Times New Roman" w:hAnsi="Times New Roman" w:cs="Times New Roman"/>
                <w:sz w:val="24"/>
                <w:szCs w:val="24"/>
              </w:rPr>
            </w:pPr>
            <w:r w:rsidRPr="00B45850">
              <w:rPr>
                <w:rFonts w:ascii="Times New Roman" w:hAnsi="Times New Roman" w:cs="Times New Roman"/>
                <w:sz w:val="24"/>
                <w:szCs w:val="24"/>
              </w:rPr>
              <w:t>32,55%</w:t>
            </w:r>
          </w:p>
        </w:tc>
      </w:tr>
      <w:tr w:rsidR="005B724A" w:rsidRPr="00B45850" w:rsidTr="00B45850">
        <w:trPr>
          <w:trHeight w:val="398"/>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5B724A" w:rsidRPr="00B45850" w:rsidRDefault="005B724A" w:rsidP="005B724A">
            <w:pPr>
              <w:spacing w:after="0" w:line="240" w:lineRule="auto"/>
              <w:rPr>
                <w:rFonts w:ascii="Times New Roman" w:hAnsi="Times New Roman" w:cs="Times New Roman"/>
                <w:sz w:val="24"/>
                <w:szCs w:val="24"/>
              </w:rPr>
            </w:pPr>
            <w:r w:rsidRPr="00B45850">
              <w:rPr>
                <w:rFonts w:ascii="Times New Roman" w:hAnsi="Times New Roman" w:cs="Times New Roman"/>
                <w:sz w:val="24"/>
                <w:szCs w:val="24"/>
              </w:rPr>
              <w:t>36-45 ans</w:t>
            </w:r>
          </w:p>
        </w:tc>
        <w:tc>
          <w:tcPr>
            <w:tcW w:w="1842" w:type="dxa"/>
            <w:tcBorders>
              <w:top w:val="nil"/>
              <w:left w:val="nil"/>
              <w:bottom w:val="single" w:sz="4" w:space="0" w:color="auto"/>
              <w:right w:val="single" w:sz="4" w:space="0" w:color="auto"/>
            </w:tcBorders>
            <w:shd w:val="clear" w:color="auto" w:fill="auto"/>
            <w:noWrap/>
            <w:vAlign w:val="bottom"/>
            <w:hideMark/>
          </w:tcPr>
          <w:p w:rsidR="005B724A" w:rsidRPr="00B45850" w:rsidRDefault="005B724A" w:rsidP="005B724A">
            <w:pPr>
              <w:spacing w:after="0" w:line="240" w:lineRule="auto"/>
              <w:jc w:val="center"/>
              <w:rPr>
                <w:rFonts w:ascii="Times New Roman" w:hAnsi="Times New Roman" w:cs="Times New Roman"/>
                <w:sz w:val="24"/>
                <w:szCs w:val="24"/>
              </w:rPr>
            </w:pPr>
            <w:r w:rsidRPr="00B45850">
              <w:rPr>
                <w:rFonts w:ascii="Times New Roman" w:hAnsi="Times New Roman" w:cs="Times New Roman"/>
                <w:sz w:val="24"/>
                <w:szCs w:val="24"/>
              </w:rPr>
              <w:t>13</w:t>
            </w:r>
          </w:p>
        </w:tc>
        <w:tc>
          <w:tcPr>
            <w:tcW w:w="2268" w:type="dxa"/>
            <w:tcBorders>
              <w:top w:val="nil"/>
              <w:left w:val="nil"/>
              <w:bottom w:val="single" w:sz="4" w:space="0" w:color="auto"/>
              <w:right w:val="single" w:sz="4" w:space="0" w:color="auto"/>
            </w:tcBorders>
            <w:shd w:val="clear" w:color="auto" w:fill="auto"/>
            <w:noWrap/>
            <w:vAlign w:val="bottom"/>
            <w:hideMark/>
          </w:tcPr>
          <w:p w:rsidR="005B724A" w:rsidRPr="00B45850" w:rsidRDefault="004A610D" w:rsidP="005B724A">
            <w:pPr>
              <w:spacing w:after="0" w:line="240" w:lineRule="auto"/>
              <w:jc w:val="center"/>
              <w:rPr>
                <w:rFonts w:ascii="Times New Roman" w:hAnsi="Times New Roman" w:cs="Times New Roman"/>
                <w:sz w:val="24"/>
                <w:szCs w:val="24"/>
              </w:rPr>
            </w:pPr>
            <w:r w:rsidRPr="00B45850">
              <w:rPr>
                <w:rFonts w:ascii="Times New Roman" w:hAnsi="Times New Roman" w:cs="Times New Roman"/>
                <w:sz w:val="24"/>
                <w:szCs w:val="24"/>
              </w:rPr>
              <w:t>30,23%</w:t>
            </w:r>
          </w:p>
        </w:tc>
      </w:tr>
      <w:tr w:rsidR="005B724A" w:rsidRPr="00B45850" w:rsidTr="00B45850">
        <w:trPr>
          <w:trHeight w:val="398"/>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5B724A" w:rsidRPr="00B45850" w:rsidRDefault="005B724A" w:rsidP="005B724A">
            <w:pPr>
              <w:spacing w:after="0" w:line="240" w:lineRule="auto"/>
              <w:rPr>
                <w:rFonts w:ascii="Times New Roman" w:hAnsi="Times New Roman" w:cs="Times New Roman"/>
                <w:sz w:val="24"/>
                <w:szCs w:val="24"/>
              </w:rPr>
            </w:pPr>
            <w:r w:rsidRPr="00B45850">
              <w:rPr>
                <w:rFonts w:ascii="Times New Roman" w:hAnsi="Times New Roman" w:cs="Times New Roman"/>
                <w:sz w:val="24"/>
                <w:szCs w:val="24"/>
              </w:rPr>
              <w:t>46 ans et plus</w:t>
            </w:r>
          </w:p>
        </w:tc>
        <w:tc>
          <w:tcPr>
            <w:tcW w:w="1842" w:type="dxa"/>
            <w:tcBorders>
              <w:top w:val="nil"/>
              <w:left w:val="nil"/>
              <w:bottom w:val="single" w:sz="4" w:space="0" w:color="auto"/>
              <w:right w:val="single" w:sz="4" w:space="0" w:color="auto"/>
            </w:tcBorders>
            <w:shd w:val="clear" w:color="auto" w:fill="auto"/>
            <w:noWrap/>
            <w:vAlign w:val="bottom"/>
            <w:hideMark/>
          </w:tcPr>
          <w:p w:rsidR="005B724A" w:rsidRPr="00B45850" w:rsidRDefault="005B724A" w:rsidP="005B724A">
            <w:pPr>
              <w:spacing w:after="0" w:line="240" w:lineRule="auto"/>
              <w:jc w:val="center"/>
              <w:rPr>
                <w:rFonts w:ascii="Times New Roman" w:hAnsi="Times New Roman" w:cs="Times New Roman"/>
                <w:sz w:val="24"/>
                <w:szCs w:val="24"/>
              </w:rPr>
            </w:pPr>
            <w:r w:rsidRPr="00B45850">
              <w:rPr>
                <w:rFonts w:ascii="Times New Roman" w:hAnsi="Times New Roman" w:cs="Times New Roman"/>
                <w:sz w:val="24"/>
                <w:szCs w:val="24"/>
              </w:rPr>
              <w:t>12</w:t>
            </w:r>
          </w:p>
        </w:tc>
        <w:tc>
          <w:tcPr>
            <w:tcW w:w="2268" w:type="dxa"/>
            <w:tcBorders>
              <w:top w:val="nil"/>
              <w:left w:val="nil"/>
              <w:bottom w:val="single" w:sz="4" w:space="0" w:color="auto"/>
              <w:right w:val="single" w:sz="4" w:space="0" w:color="auto"/>
            </w:tcBorders>
            <w:shd w:val="clear" w:color="auto" w:fill="auto"/>
            <w:noWrap/>
            <w:vAlign w:val="bottom"/>
            <w:hideMark/>
          </w:tcPr>
          <w:p w:rsidR="005B724A" w:rsidRPr="00B45850" w:rsidRDefault="004A610D" w:rsidP="005B724A">
            <w:pPr>
              <w:spacing w:after="0" w:line="240" w:lineRule="auto"/>
              <w:jc w:val="center"/>
              <w:rPr>
                <w:rFonts w:ascii="Times New Roman" w:hAnsi="Times New Roman" w:cs="Times New Roman"/>
                <w:sz w:val="24"/>
                <w:szCs w:val="24"/>
              </w:rPr>
            </w:pPr>
            <w:r w:rsidRPr="00B45850">
              <w:rPr>
                <w:rFonts w:ascii="Times New Roman" w:hAnsi="Times New Roman" w:cs="Times New Roman"/>
                <w:sz w:val="24"/>
                <w:szCs w:val="24"/>
              </w:rPr>
              <w:t>27,90%</w:t>
            </w:r>
          </w:p>
        </w:tc>
      </w:tr>
      <w:tr w:rsidR="005B724A" w:rsidRPr="00B45850" w:rsidTr="00B45850">
        <w:trPr>
          <w:trHeight w:val="398"/>
        </w:trPr>
        <w:tc>
          <w:tcPr>
            <w:tcW w:w="2633" w:type="dxa"/>
            <w:tcBorders>
              <w:top w:val="nil"/>
              <w:left w:val="single" w:sz="4" w:space="0" w:color="auto"/>
              <w:bottom w:val="single" w:sz="4" w:space="0" w:color="auto"/>
              <w:right w:val="single" w:sz="4" w:space="0" w:color="auto"/>
            </w:tcBorders>
            <w:shd w:val="clear" w:color="auto" w:fill="BFBFBF"/>
            <w:noWrap/>
            <w:vAlign w:val="bottom"/>
            <w:hideMark/>
          </w:tcPr>
          <w:p w:rsidR="005B724A" w:rsidRPr="00B45850" w:rsidRDefault="005B724A" w:rsidP="005B724A">
            <w:pPr>
              <w:spacing w:after="0" w:line="276"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Total</w:t>
            </w:r>
          </w:p>
        </w:tc>
        <w:tc>
          <w:tcPr>
            <w:tcW w:w="1842" w:type="dxa"/>
            <w:tcBorders>
              <w:top w:val="nil"/>
              <w:left w:val="nil"/>
              <w:bottom w:val="single" w:sz="4" w:space="0" w:color="auto"/>
              <w:right w:val="single" w:sz="4" w:space="0" w:color="auto"/>
            </w:tcBorders>
            <w:shd w:val="clear" w:color="auto" w:fill="BFBFBF"/>
            <w:noWrap/>
            <w:vAlign w:val="bottom"/>
            <w:hideMark/>
          </w:tcPr>
          <w:p w:rsidR="005B724A" w:rsidRPr="00B45850" w:rsidRDefault="005B724A" w:rsidP="005B724A">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43</w:t>
            </w:r>
          </w:p>
        </w:tc>
        <w:tc>
          <w:tcPr>
            <w:tcW w:w="2268" w:type="dxa"/>
            <w:tcBorders>
              <w:top w:val="nil"/>
              <w:left w:val="nil"/>
              <w:bottom w:val="single" w:sz="4" w:space="0" w:color="auto"/>
              <w:right w:val="single" w:sz="4" w:space="0" w:color="auto"/>
            </w:tcBorders>
            <w:shd w:val="clear" w:color="auto" w:fill="BFBFBF"/>
            <w:noWrap/>
            <w:vAlign w:val="bottom"/>
            <w:hideMark/>
          </w:tcPr>
          <w:p w:rsidR="005B724A" w:rsidRPr="00B45850" w:rsidRDefault="005B724A" w:rsidP="004A610D">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100</w:t>
            </w:r>
            <w:r w:rsidR="004A610D" w:rsidRPr="00B45850">
              <w:rPr>
                <w:rFonts w:ascii="Times New Roman" w:eastAsia="Times New Roman" w:hAnsi="Times New Roman" w:cs="Times New Roman"/>
                <w:color w:val="000000"/>
                <w:kern w:val="28"/>
                <w:sz w:val="24"/>
                <w:szCs w:val="24"/>
                <w:lang w:eastAsia="fr-FR"/>
              </w:rPr>
              <w:t>%</w:t>
            </w:r>
          </w:p>
        </w:tc>
      </w:tr>
    </w:tbl>
    <w:p w:rsidR="005B724A" w:rsidRPr="00B45850" w:rsidRDefault="005B724A" w:rsidP="005B724A">
      <w:pPr>
        <w:spacing w:after="0" w:line="276" w:lineRule="auto"/>
        <w:rPr>
          <w:rFonts w:ascii="Times New Roman" w:eastAsia="Times New Roman" w:hAnsi="Times New Roman" w:cs="Times New Roman"/>
          <w:bCs/>
          <w:color w:val="000000"/>
          <w:kern w:val="28"/>
          <w:sz w:val="24"/>
          <w:szCs w:val="24"/>
          <w:lang w:eastAsia="fr-FR"/>
        </w:rPr>
      </w:pPr>
    </w:p>
    <w:p w:rsidR="00C46675" w:rsidRPr="00B45850" w:rsidRDefault="004A610D" w:rsidP="003516D7">
      <w:pPr>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 xml:space="preserve">La répartition des bénéficiaires montre que les </w:t>
      </w:r>
      <w:r w:rsidR="00C46675" w:rsidRPr="00B45850">
        <w:rPr>
          <w:rFonts w:ascii="Times New Roman" w:eastAsia="Times New Roman" w:hAnsi="Times New Roman" w:cs="Times New Roman"/>
          <w:bCs/>
          <w:color w:val="000000"/>
          <w:kern w:val="28"/>
          <w:sz w:val="24"/>
          <w:szCs w:val="24"/>
          <w:lang w:eastAsia="fr-FR"/>
        </w:rPr>
        <w:t xml:space="preserve">répondants de </w:t>
      </w:r>
      <w:r w:rsidRPr="00B45850">
        <w:rPr>
          <w:rFonts w:ascii="Times New Roman" w:eastAsia="Times New Roman" w:hAnsi="Times New Roman" w:cs="Times New Roman"/>
          <w:bCs/>
          <w:color w:val="000000"/>
          <w:kern w:val="28"/>
          <w:sz w:val="24"/>
          <w:szCs w:val="24"/>
          <w:lang w:eastAsia="fr-FR"/>
        </w:rPr>
        <w:t>26-45 ans représente</w:t>
      </w:r>
      <w:r w:rsidR="00C46675" w:rsidRPr="00B45850">
        <w:rPr>
          <w:rFonts w:ascii="Times New Roman" w:eastAsia="Times New Roman" w:hAnsi="Times New Roman" w:cs="Times New Roman"/>
          <w:bCs/>
          <w:color w:val="000000"/>
          <w:kern w:val="28"/>
          <w:sz w:val="24"/>
          <w:szCs w:val="24"/>
          <w:lang w:eastAsia="fr-FR"/>
        </w:rPr>
        <w:t>nt</w:t>
      </w:r>
      <w:r w:rsidRPr="00B45850">
        <w:rPr>
          <w:rFonts w:ascii="Times New Roman" w:eastAsia="Times New Roman" w:hAnsi="Times New Roman" w:cs="Times New Roman"/>
          <w:bCs/>
          <w:color w:val="000000"/>
          <w:kern w:val="28"/>
          <w:sz w:val="24"/>
          <w:szCs w:val="24"/>
          <w:lang w:eastAsia="fr-FR"/>
        </w:rPr>
        <w:t xml:space="preserve"> à eux seuls 62,79</w:t>
      </w:r>
      <w:r w:rsidR="00C46675" w:rsidRPr="00B45850">
        <w:rPr>
          <w:rFonts w:ascii="Times New Roman" w:eastAsia="Times New Roman" w:hAnsi="Times New Roman" w:cs="Times New Roman"/>
          <w:bCs/>
          <w:color w:val="000000"/>
          <w:kern w:val="28"/>
          <w:sz w:val="24"/>
          <w:szCs w:val="24"/>
          <w:lang w:eastAsia="fr-FR"/>
        </w:rPr>
        <w:t xml:space="preserve"> </w:t>
      </w:r>
      <w:r w:rsidRPr="00B45850">
        <w:rPr>
          <w:rFonts w:ascii="Times New Roman" w:eastAsia="Times New Roman" w:hAnsi="Times New Roman" w:cs="Times New Roman"/>
          <w:bCs/>
          <w:color w:val="000000"/>
          <w:kern w:val="28"/>
          <w:sz w:val="24"/>
          <w:szCs w:val="24"/>
          <w:lang w:eastAsia="fr-FR"/>
        </w:rPr>
        <w:t xml:space="preserve">% soit un peu moins </w:t>
      </w:r>
      <w:r w:rsidR="003516D7" w:rsidRPr="00B45850">
        <w:rPr>
          <w:rFonts w:ascii="Times New Roman" w:eastAsia="Times New Roman" w:hAnsi="Times New Roman" w:cs="Times New Roman"/>
          <w:bCs/>
          <w:color w:val="000000"/>
          <w:kern w:val="28"/>
          <w:sz w:val="24"/>
          <w:szCs w:val="24"/>
          <w:lang w:eastAsia="fr-FR"/>
        </w:rPr>
        <w:t xml:space="preserve">de deux </w:t>
      </w:r>
      <w:r w:rsidRPr="00B45850">
        <w:rPr>
          <w:rFonts w:ascii="Times New Roman" w:eastAsia="Times New Roman" w:hAnsi="Times New Roman" w:cs="Times New Roman"/>
          <w:bCs/>
          <w:color w:val="000000"/>
          <w:kern w:val="28"/>
          <w:sz w:val="24"/>
          <w:szCs w:val="24"/>
          <w:lang w:eastAsia="fr-FR"/>
        </w:rPr>
        <w:t>PVVIH</w:t>
      </w:r>
      <w:r w:rsidR="003516D7" w:rsidRPr="00B45850">
        <w:rPr>
          <w:rFonts w:ascii="Times New Roman" w:eastAsia="Times New Roman" w:hAnsi="Times New Roman" w:cs="Times New Roman"/>
          <w:bCs/>
          <w:color w:val="000000"/>
          <w:kern w:val="28"/>
          <w:sz w:val="24"/>
          <w:szCs w:val="24"/>
          <w:lang w:eastAsia="fr-FR"/>
        </w:rPr>
        <w:t xml:space="preserve"> sur trois</w:t>
      </w:r>
      <w:r w:rsidRPr="00B45850">
        <w:rPr>
          <w:rFonts w:ascii="Times New Roman" w:eastAsia="Times New Roman" w:hAnsi="Times New Roman" w:cs="Times New Roman"/>
          <w:bCs/>
          <w:color w:val="000000"/>
          <w:kern w:val="28"/>
          <w:sz w:val="24"/>
          <w:szCs w:val="24"/>
          <w:lang w:eastAsia="fr-FR"/>
        </w:rPr>
        <w:t xml:space="preserve">.  </w:t>
      </w:r>
      <w:r w:rsidR="003516D7" w:rsidRPr="00B45850">
        <w:rPr>
          <w:rFonts w:ascii="Times New Roman" w:eastAsia="Times New Roman" w:hAnsi="Times New Roman" w:cs="Times New Roman"/>
          <w:bCs/>
          <w:color w:val="000000"/>
          <w:kern w:val="28"/>
          <w:sz w:val="24"/>
          <w:szCs w:val="24"/>
          <w:lang w:eastAsia="fr-FR"/>
        </w:rPr>
        <w:t>Par ailleurs, les plus de 45 ans représentent 27,90</w:t>
      </w:r>
      <w:r w:rsidR="00C46675" w:rsidRPr="00B45850">
        <w:rPr>
          <w:rFonts w:ascii="Times New Roman" w:eastAsia="Times New Roman" w:hAnsi="Times New Roman" w:cs="Times New Roman"/>
          <w:bCs/>
          <w:color w:val="000000"/>
          <w:kern w:val="28"/>
          <w:sz w:val="24"/>
          <w:szCs w:val="24"/>
          <w:lang w:eastAsia="fr-FR"/>
        </w:rPr>
        <w:t xml:space="preserve"> </w:t>
      </w:r>
      <w:r w:rsidR="003516D7" w:rsidRPr="00B45850">
        <w:rPr>
          <w:rFonts w:ascii="Times New Roman" w:eastAsia="Times New Roman" w:hAnsi="Times New Roman" w:cs="Times New Roman"/>
          <w:bCs/>
          <w:color w:val="000000"/>
          <w:kern w:val="28"/>
          <w:sz w:val="24"/>
          <w:szCs w:val="24"/>
          <w:lang w:eastAsia="fr-FR"/>
        </w:rPr>
        <w:t>%</w:t>
      </w:r>
      <w:r w:rsidR="00C46675" w:rsidRPr="00B45850">
        <w:rPr>
          <w:rFonts w:ascii="Times New Roman" w:eastAsia="Times New Roman" w:hAnsi="Times New Roman" w:cs="Times New Roman"/>
          <w:bCs/>
          <w:color w:val="000000"/>
          <w:kern w:val="28"/>
          <w:sz w:val="24"/>
          <w:szCs w:val="24"/>
          <w:lang w:eastAsia="fr-FR"/>
        </w:rPr>
        <w:t xml:space="preserve"> soit</w:t>
      </w:r>
      <w:r w:rsidR="003516D7" w:rsidRPr="00B45850">
        <w:rPr>
          <w:rFonts w:ascii="Times New Roman" w:eastAsia="Times New Roman" w:hAnsi="Times New Roman" w:cs="Times New Roman"/>
          <w:bCs/>
          <w:color w:val="000000"/>
          <w:kern w:val="28"/>
          <w:sz w:val="24"/>
          <w:szCs w:val="24"/>
          <w:lang w:eastAsia="fr-FR"/>
        </w:rPr>
        <w:t xml:space="preserve"> plus d’une PVVIH sur quatre. Quant aux enfants (moins de 18 ans) et les jeunes de moins de 25 ans, ils représentent 4,65% chacun, soit près d’une PVVIH sur vingt. </w:t>
      </w:r>
    </w:p>
    <w:p w:rsidR="00630F59" w:rsidRPr="00B45850" w:rsidRDefault="003516D7" w:rsidP="00B45850">
      <w:pPr>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 xml:space="preserve">Ces résultats montre que si les enfants et les jeunes ne sont pas épargnés par l’infection, ce sont tout de même les segments d’âges les plus actifs et les plus vigoureux qui sont </w:t>
      </w:r>
      <w:r w:rsidR="00E02A7E" w:rsidRPr="00B45850">
        <w:rPr>
          <w:rFonts w:ascii="Times New Roman" w:eastAsia="Times New Roman" w:hAnsi="Times New Roman" w:cs="Times New Roman"/>
          <w:bCs/>
          <w:color w:val="000000"/>
          <w:kern w:val="28"/>
          <w:sz w:val="24"/>
          <w:szCs w:val="24"/>
          <w:lang w:eastAsia="fr-FR"/>
        </w:rPr>
        <w:t xml:space="preserve">les </w:t>
      </w:r>
      <w:r w:rsidRPr="00B45850">
        <w:rPr>
          <w:rFonts w:ascii="Times New Roman" w:eastAsia="Times New Roman" w:hAnsi="Times New Roman" w:cs="Times New Roman"/>
          <w:bCs/>
          <w:color w:val="000000"/>
          <w:kern w:val="28"/>
          <w:sz w:val="24"/>
          <w:szCs w:val="24"/>
          <w:lang w:eastAsia="fr-FR"/>
        </w:rPr>
        <w:t xml:space="preserve">plus touchés. </w:t>
      </w:r>
      <w:r w:rsidR="00C46675" w:rsidRPr="00B45850">
        <w:rPr>
          <w:rFonts w:ascii="Times New Roman" w:eastAsia="Times New Roman" w:hAnsi="Times New Roman" w:cs="Times New Roman"/>
          <w:bCs/>
          <w:color w:val="000000"/>
          <w:kern w:val="28"/>
          <w:sz w:val="24"/>
          <w:szCs w:val="24"/>
          <w:lang w:eastAsia="fr-FR"/>
        </w:rPr>
        <w:t>Ainsi, la frange de la population la plus jeune, active et en âge de procréer est la plus exposée  et la plus vulnérable au VIH/Sida.</w:t>
      </w:r>
      <w:r w:rsidR="00356EBF" w:rsidRPr="00B45850">
        <w:rPr>
          <w:rFonts w:ascii="Times New Roman" w:eastAsia="Times New Roman" w:hAnsi="Times New Roman" w:cs="Times New Roman"/>
          <w:bCs/>
          <w:color w:val="000000"/>
          <w:kern w:val="28"/>
          <w:sz w:val="24"/>
          <w:szCs w:val="24"/>
          <w:lang w:eastAsia="fr-FR"/>
        </w:rPr>
        <w:t xml:space="preserve"> Cela pose, au-delà de la simple question de santé</w:t>
      </w:r>
      <w:r w:rsidR="00B45850">
        <w:rPr>
          <w:rFonts w:ascii="Times New Roman" w:eastAsia="Times New Roman" w:hAnsi="Times New Roman" w:cs="Times New Roman"/>
          <w:bCs/>
          <w:color w:val="000000"/>
          <w:kern w:val="28"/>
          <w:sz w:val="24"/>
          <w:szCs w:val="24"/>
          <w:lang w:eastAsia="fr-FR"/>
        </w:rPr>
        <w:t>, un problème de développement.</w:t>
      </w:r>
    </w:p>
    <w:p w:rsidR="00356EBF" w:rsidRPr="00B45850" w:rsidRDefault="00356EBF" w:rsidP="00356EBF">
      <w:pPr>
        <w:autoSpaceDE w:val="0"/>
        <w:autoSpaceDN w:val="0"/>
        <w:adjustRightInd w:val="0"/>
        <w:spacing w:after="0" w:line="276"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3.2.3- Répartition des bénéficiaires PVVIH enquêtés selon la religion</w:t>
      </w:r>
    </w:p>
    <w:p w:rsidR="00B45850" w:rsidRDefault="00B45850" w:rsidP="00B45850">
      <w:pPr>
        <w:spacing w:after="0" w:line="240" w:lineRule="auto"/>
        <w:rPr>
          <w:rFonts w:ascii="Times New Roman" w:eastAsia="Times New Roman" w:hAnsi="Times New Roman" w:cs="Times New Roman"/>
          <w:color w:val="000000"/>
          <w:kern w:val="28"/>
          <w:sz w:val="24"/>
          <w:szCs w:val="24"/>
          <w:lang w:eastAsia="fr-FR"/>
        </w:rPr>
      </w:pPr>
    </w:p>
    <w:p w:rsidR="00B45850" w:rsidRPr="00B45850" w:rsidRDefault="00B45850" w:rsidP="00B45850">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Selon la Figure-2 ci</w:t>
      </w:r>
      <w:r>
        <w:rPr>
          <w:rFonts w:ascii="Times New Roman" w:eastAsia="Times New Roman" w:hAnsi="Times New Roman" w:cs="Times New Roman"/>
          <w:color w:val="000000"/>
          <w:kern w:val="28"/>
          <w:sz w:val="24"/>
          <w:szCs w:val="24"/>
          <w:lang w:eastAsia="fr-FR"/>
        </w:rPr>
        <w:t>-dessou</w:t>
      </w:r>
      <w:r w:rsidRPr="00B45850">
        <w:rPr>
          <w:rFonts w:ascii="Times New Roman" w:eastAsia="Times New Roman" w:hAnsi="Times New Roman" w:cs="Times New Roman"/>
          <w:color w:val="000000"/>
          <w:kern w:val="28"/>
          <w:sz w:val="24"/>
          <w:szCs w:val="24"/>
          <w:lang w:eastAsia="fr-FR"/>
        </w:rPr>
        <w:t>s, 46,51% des répondants viennent des églises charismatiques, suivis des catholiques 25,58%, des protestants 18,40% et de très loin des musulmans 4,65% e</w:t>
      </w:r>
      <w:r>
        <w:rPr>
          <w:rFonts w:ascii="Times New Roman" w:eastAsia="Times New Roman" w:hAnsi="Times New Roman" w:cs="Times New Roman"/>
          <w:color w:val="000000"/>
          <w:kern w:val="28"/>
          <w:sz w:val="24"/>
          <w:szCs w:val="24"/>
          <w:lang w:eastAsia="fr-FR"/>
        </w:rPr>
        <w:t xml:space="preserve">t des agnostiques 4,65% aussi. </w:t>
      </w:r>
    </w:p>
    <w:p w:rsidR="00B45850" w:rsidRPr="00B45850" w:rsidRDefault="00B45850" w:rsidP="00B45850">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 xml:space="preserve">Il ressort de cette analyse que plus de neuf bénéficiaires sur dix (90,7 %) sont des chrétiens  dont près de trois quart (71,79%) viennent des églises charismatiques ou protestantes et un quart de l’église catholique (28,2%). Cette répartition s’explique en partie par le phénomène de recrutement. En effet la cible du GCCST est constituée avant tout des personnes infectées et affectées par le VIH au niveau des églises et le monde chrétien. </w:t>
      </w:r>
    </w:p>
    <w:p w:rsidR="00EB4269" w:rsidRPr="00B45850" w:rsidRDefault="00EB4269" w:rsidP="00356EBF">
      <w:pPr>
        <w:autoSpaceDE w:val="0"/>
        <w:autoSpaceDN w:val="0"/>
        <w:adjustRightInd w:val="0"/>
        <w:spacing w:after="0" w:line="276" w:lineRule="auto"/>
        <w:rPr>
          <w:rFonts w:ascii="Times New Roman" w:eastAsia="Times New Roman" w:hAnsi="Times New Roman" w:cs="Times New Roman"/>
          <w:b/>
          <w:bCs/>
          <w:color w:val="000000"/>
          <w:kern w:val="28"/>
          <w:sz w:val="24"/>
          <w:szCs w:val="24"/>
          <w:u w:val="single"/>
          <w:lang w:eastAsia="fr-FR"/>
        </w:rPr>
      </w:pPr>
    </w:p>
    <w:p w:rsidR="00EB4269" w:rsidRPr="00B45850" w:rsidRDefault="00EB4269" w:rsidP="00356EBF">
      <w:pPr>
        <w:autoSpaceDE w:val="0"/>
        <w:autoSpaceDN w:val="0"/>
        <w:adjustRightInd w:val="0"/>
        <w:spacing w:after="0" w:line="276" w:lineRule="auto"/>
        <w:rPr>
          <w:rFonts w:ascii="Times New Roman" w:eastAsia="Times New Roman" w:hAnsi="Times New Roman" w:cs="Times New Roman"/>
          <w:b/>
          <w:bCs/>
          <w:color w:val="000000"/>
          <w:kern w:val="28"/>
          <w:sz w:val="24"/>
          <w:szCs w:val="24"/>
          <w:u w:val="single"/>
          <w:lang w:eastAsia="fr-FR"/>
        </w:rPr>
      </w:pPr>
      <w:r w:rsidRPr="00B45850">
        <w:rPr>
          <w:rFonts w:ascii="Times New Roman" w:hAnsi="Times New Roman" w:cs="Times New Roman"/>
          <w:noProof/>
          <w:sz w:val="24"/>
          <w:szCs w:val="24"/>
          <w:lang w:eastAsia="fr-FR"/>
        </w:rPr>
        <w:lastRenderedPageBreak/>
        <w:drawing>
          <wp:inline distT="0" distB="0" distL="0" distR="0" wp14:anchorId="7AC25DCB" wp14:editId="01BA6CC7">
            <wp:extent cx="4986020" cy="2700068"/>
            <wp:effectExtent l="0" t="0" r="5080" b="508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150D" w:rsidRPr="00B45850" w:rsidRDefault="00EB4269" w:rsidP="00B45850">
      <w:pPr>
        <w:autoSpaceDE w:val="0"/>
        <w:autoSpaceDN w:val="0"/>
        <w:adjustRightInd w:val="0"/>
        <w:spacing w:after="0" w:line="276"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u w:val="single"/>
          <w:lang w:eastAsia="fr-FR"/>
        </w:rPr>
        <w:t>Figure-2</w:t>
      </w:r>
      <w:r w:rsidR="00356EBF" w:rsidRPr="00B45850">
        <w:rPr>
          <w:rFonts w:ascii="Times New Roman" w:eastAsia="Times New Roman" w:hAnsi="Times New Roman" w:cs="Times New Roman"/>
          <w:b/>
          <w:bCs/>
          <w:kern w:val="28"/>
          <w:sz w:val="24"/>
          <w:szCs w:val="24"/>
          <w:lang w:eastAsia="fr-FR"/>
        </w:rPr>
        <w:t xml:space="preserve"> : répartition des </w:t>
      </w:r>
      <w:r w:rsidRPr="00B45850">
        <w:rPr>
          <w:rFonts w:ascii="Times New Roman" w:eastAsia="Times New Roman" w:hAnsi="Times New Roman" w:cs="Times New Roman"/>
          <w:b/>
          <w:bCs/>
          <w:kern w:val="28"/>
          <w:sz w:val="24"/>
          <w:szCs w:val="24"/>
          <w:lang w:eastAsia="fr-FR"/>
        </w:rPr>
        <w:t xml:space="preserve">bénéficiaires PVVIH </w:t>
      </w:r>
      <w:r w:rsidR="00356EBF" w:rsidRPr="00B45850">
        <w:rPr>
          <w:rFonts w:ascii="Times New Roman" w:eastAsia="Times New Roman" w:hAnsi="Times New Roman" w:cs="Times New Roman"/>
          <w:b/>
          <w:bCs/>
          <w:kern w:val="28"/>
          <w:sz w:val="24"/>
          <w:szCs w:val="24"/>
          <w:lang w:eastAsia="fr-FR"/>
        </w:rPr>
        <w:t>enquêtés selon</w:t>
      </w:r>
      <w:r w:rsidR="00B45850">
        <w:rPr>
          <w:rFonts w:ascii="Times New Roman" w:eastAsia="Times New Roman" w:hAnsi="Times New Roman" w:cs="Times New Roman"/>
          <w:b/>
          <w:bCs/>
          <w:color w:val="000000"/>
          <w:kern w:val="28"/>
          <w:sz w:val="24"/>
          <w:szCs w:val="24"/>
          <w:lang w:eastAsia="fr-FR"/>
        </w:rPr>
        <w:t xml:space="preserve"> la </w:t>
      </w:r>
      <w:proofErr w:type="spellStart"/>
      <w:r w:rsidR="00B45850">
        <w:rPr>
          <w:rFonts w:ascii="Times New Roman" w:eastAsia="Times New Roman" w:hAnsi="Times New Roman" w:cs="Times New Roman"/>
          <w:b/>
          <w:bCs/>
          <w:color w:val="000000"/>
          <w:kern w:val="28"/>
          <w:sz w:val="24"/>
          <w:szCs w:val="24"/>
          <w:lang w:eastAsia="fr-FR"/>
        </w:rPr>
        <w:t>religio</w:t>
      </w:r>
      <w:proofErr w:type="spellEnd"/>
    </w:p>
    <w:p w:rsidR="00B2746C" w:rsidRPr="00B45850" w:rsidRDefault="00B2746C" w:rsidP="00356EBF">
      <w:pPr>
        <w:spacing w:after="0" w:line="276" w:lineRule="auto"/>
        <w:rPr>
          <w:rFonts w:ascii="Times New Roman" w:eastAsia="Times New Roman" w:hAnsi="Times New Roman" w:cs="Times New Roman"/>
          <w:color w:val="000000"/>
          <w:kern w:val="28"/>
          <w:sz w:val="24"/>
          <w:szCs w:val="24"/>
          <w:lang w:eastAsia="fr-FR"/>
        </w:rPr>
      </w:pPr>
    </w:p>
    <w:p w:rsidR="00777938" w:rsidRPr="00B45850" w:rsidRDefault="00B2746C" w:rsidP="00B2746C">
      <w:pPr>
        <w:rPr>
          <w:rFonts w:ascii="Times New Roman" w:eastAsia="Times New Roman" w:hAnsi="Times New Roman" w:cs="Times New Roman"/>
          <w:b/>
          <w:sz w:val="24"/>
          <w:szCs w:val="24"/>
          <w:lang w:eastAsia="fr-FR"/>
        </w:rPr>
      </w:pPr>
      <w:r w:rsidRPr="00B45850">
        <w:rPr>
          <w:rFonts w:ascii="Times New Roman" w:eastAsia="Times New Roman" w:hAnsi="Times New Roman" w:cs="Times New Roman"/>
          <w:b/>
          <w:sz w:val="24"/>
          <w:szCs w:val="24"/>
          <w:lang w:eastAsia="fr-FR"/>
        </w:rPr>
        <w:t>3.2.4- Répartition des bénéficiaires enquêtés selon</w:t>
      </w:r>
      <w:r w:rsidR="00F97621" w:rsidRPr="00B45850">
        <w:rPr>
          <w:rFonts w:ascii="Times New Roman" w:eastAsia="Times New Roman" w:hAnsi="Times New Roman" w:cs="Times New Roman"/>
          <w:b/>
          <w:sz w:val="24"/>
          <w:szCs w:val="24"/>
          <w:lang w:eastAsia="fr-FR"/>
        </w:rPr>
        <w:t xml:space="preserve"> la situation </w:t>
      </w:r>
      <w:r w:rsidRPr="00B45850">
        <w:rPr>
          <w:rFonts w:ascii="Times New Roman" w:eastAsia="Times New Roman" w:hAnsi="Times New Roman" w:cs="Times New Roman"/>
          <w:b/>
          <w:sz w:val="24"/>
          <w:szCs w:val="24"/>
          <w:lang w:eastAsia="fr-FR"/>
        </w:rPr>
        <w:t>matrimoniale</w:t>
      </w:r>
    </w:p>
    <w:p w:rsidR="0098542D" w:rsidRPr="00B45850" w:rsidRDefault="00F97621" w:rsidP="00B2746C">
      <w:pPr>
        <w:rPr>
          <w:rFonts w:ascii="Times New Roman" w:eastAsia="Times New Roman" w:hAnsi="Times New Roman" w:cs="Times New Roman"/>
          <w:b/>
          <w:sz w:val="24"/>
          <w:szCs w:val="24"/>
          <w:lang w:eastAsia="fr-FR"/>
        </w:rPr>
      </w:pPr>
      <w:r w:rsidRPr="00B45850">
        <w:rPr>
          <w:rFonts w:ascii="Times New Roman" w:hAnsi="Times New Roman" w:cs="Times New Roman"/>
          <w:noProof/>
          <w:sz w:val="24"/>
          <w:szCs w:val="24"/>
          <w:lang w:eastAsia="fr-FR"/>
        </w:rPr>
        <w:drawing>
          <wp:inline distT="0" distB="0" distL="0" distR="0" wp14:anchorId="751F898E" wp14:editId="02722EBD">
            <wp:extent cx="4572000" cy="274320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542D" w:rsidRPr="00B45850" w:rsidRDefault="00F97621" w:rsidP="00B2746C">
      <w:pPr>
        <w:rPr>
          <w:rFonts w:ascii="Times New Roman" w:eastAsia="Times New Roman" w:hAnsi="Times New Roman" w:cs="Times New Roman"/>
          <w:b/>
          <w:sz w:val="24"/>
          <w:szCs w:val="24"/>
          <w:lang w:eastAsia="fr-FR"/>
        </w:rPr>
      </w:pPr>
      <w:r w:rsidRPr="00B45850">
        <w:rPr>
          <w:rFonts w:ascii="Times New Roman" w:eastAsia="Times New Roman" w:hAnsi="Times New Roman" w:cs="Times New Roman"/>
          <w:b/>
          <w:sz w:val="24"/>
          <w:szCs w:val="24"/>
          <w:u w:val="single"/>
          <w:lang w:eastAsia="fr-FR"/>
        </w:rPr>
        <w:t>Figure-3</w:t>
      </w:r>
      <w:r w:rsidRPr="00B45850">
        <w:rPr>
          <w:rFonts w:ascii="Times New Roman" w:eastAsia="Times New Roman" w:hAnsi="Times New Roman" w:cs="Times New Roman"/>
          <w:b/>
          <w:sz w:val="24"/>
          <w:szCs w:val="24"/>
          <w:lang w:eastAsia="fr-FR"/>
        </w:rPr>
        <w:t> : Répartition des bénéficiaires PVVIH selon la situation matrimoniale</w:t>
      </w:r>
    </w:p>
    <w:p w:rsidR="0098542D" w:rsidRPr="00B45850" w:rsidRDefault="00F97621" w:rsidP="00B2746C">
      <w:pPr>
        <w:rPr>
          <w:rFonts w:ascii="Times New Roman" w:eastAsia="Times New Roman" w:hAnsi="Times New Roman" w:cs="Times New Roman"/>
          <w:sz w:val="24"/>
          <w:szCs w:val="24"/>
          <w:lang w:eastAsia="fr-FR"/>
        </w:rPr>
      </w:pPr>
      <w:r w:rsidRPr="00B45850">
        <w:rPr>
          <w:rFonts w:ascii="Times New Roman" w:eastAsia="Times New Roman" w:hAnsi="Times New Roman" w:cs="Times New Roman"/>
          <w:sz w:val="24"/>
          <w:szCs w:val="24"/>
          <w:lang w:eastAsia="fr-FR"/>
        </w:rPr>
        <w:t>Selon al Figure-3, 41,18% des bénéficiaires PVVIH sont mariés, soit un peu plus de deux personnes sur cinq ; 32,55% sont célibataires, soit près d’une personne sur trois. Par ailleurs, 16,27% sont divorcés et 6,97% des veuf (</w:t>
      </w:r>
      <w:proofErr w:type="spellStart"/>
      <w:r w:rsidRPr="00B45850">
        <w:rPr>
          <w:rFonts w:ascii="Times New Roman" w:eastAsia="Times New Roman" w:hAnsi="Times New Roman" w:cs="Times New Roman"/>
          <w:sz w:val="24"/>
          <w:szCs w:val="24"/>
          <w:lang w:eastAsia="fr-FR"/>
        </w:rPr>
        <w:t>ve</w:t>
      </w:r>
      <w:proofErr w:type="spellEnd"/>
      <w:r w:rsidRPr="00B45850">
        <w:rPr>
          <w:rFonts w:ascii="Times New Roman" w:eastAsia="Times New Roman" w:hAnsi="Times New Roman" w:cs="Times New Roman"/>
          <w:sz w:val="24"/>
          <w:szCs w:val="24"/>
          <w:lang w:eastAsia="fr-FR"/>
        </w:rPr>
        <w:t xml:space="preserve">) s. </w:t>
      </w:r>
    </w:p>
    <w:p w:rsidR="00F97621" w:rsidRPr="00B45850" w:rsidRDefault="00F97621" w:rsidP="00B2746C">
      <w:pPr>
        <w:rPr>
          <w:rFonts w:ascii="Times New Roman" w:eastAsia="Times New Roman" w:hAnsi="Times New Roman" w:cs="Times New Roman"/>
          <w:sz w:val="24"/>
          <w:szCs w:val="24"/>
          <w:lang w:eastAsia="fr-FR"/>
        </w:rPr>
      </w:pPr>
      <w:r w:rsidRPr="00B45850">
        <w:rPr>
          <w:rFonts w:ascii="Times New Roman" w:eastAsia="Times New Roman" w:hAnsi="Times New Roman" w:cs="Times New Roman"/>
          <w:sz w:val="24"/>
          <w:szCs w:val="24"/>
          <w:lang w:eastAsia="fr-FR"/>
        </w:rPr>
        <w:t>Cette répartition est conforme en générale à la répartition de la population togolaise selon la situation matrimoniale à l’exception du taux de divorces qui est relativement plus élevé chez les PVVIH, soit 16, 27% contre moins de 7% dans la population générale. Cette relative surreprésentation de divorcés s’explique par les séparations qui ont eu lieu du fait de statut sérologique du VIH.</w:t>
      </w:r>
    </w:p>
    <w:p w:rsidR="006B2DA2" w:rsidRPr="00B45850" w:rsidRDefault="006B2DA2" w:rsidP="00B2746C">
      <w:pPr>
        <w:rPr>
          <w:rFonts w:ascii="Times New Roman" w:eastAsia="Times New Roman" w:hAnsi="Times New Roman" w:cs="Times New Roman"/>
          <w:sz w:val="24"/>
          <w:szCs w:val="24"/>
          <w:lang w:eastAsia="fr-FR"/>
        </w:rPr>
      </w:pPr>
    </w:p>
    <w:p w:rsidR="006B2DA2" w:rsidRPr="00B45850" w:rsidRDefault="006B2DA2" w:rsidP="00B2746C">
      <w:pPr>
        <w:rPr>
          <w:rFonts w:ascii="Times New Roman" w:eastAsia="Times New Roman" w:hAnsi="Times New Roman" w:cs="Times New Roman"/>
          <w:sz w:val="24"/>
          <w:szCs w:val="24"/>
          <w:lang w:eastAsia="fr-FR"/>
        </w:rPr>
      </w:pPr>
    </w:p>
    <w:p w:rsidR="006B2DA2" w:rsidRPr="00B45850" w:rsidRDefault="006B2DA2" w:rsidP="00B2746C">
      <w:pPr>
        <w:rPr>
          <w:rFonts w:ascii="Times New Roman" w:eastAsia="Times New Roman" w:hAnsi="Times New Roman" w:cs="Times New Roman"/>
          <w:sz w:val="24"/>
          <w:szCs w:val="24"/>
          <w:lang w:eastAsia="fr-FR"/>
        </w:rPr>
      </w:pPr>
    </w:p>
    <w:p w:rsidR="006B2DA2" w:rsidRPr="00B45850" w:rsidRDefault="006B2DA2" w:rsidP="00B2746C">
      <w:pPr>
        <w:rPr>
          <w:rFonts w:ascii="Times New Roman" w:eastAsia="Times New Roman" w:hAnsi="Times New Roman" w:cs="Times New Roman"/>
          <w:sz w:val="24"/>
          <w:szCs w:val="24"/>
          <w:lang w:eastAsia="fr-FR"/>
        </w:rPr>
      </w:pPr>
    </w:p>
    <w:p w:rsidR="00FD140B" w:rsidRPr="00B45850" w:rsidRDefault="00F97621" w:rsidP="00B2746C">
      <w:pPr>
        <w:rPr>
          <w:rFonts w:ascii="Times New Roman" w:eastAsia="Times New Roman" w:hAnsi="Times New Roman" w:cs="Times New Roman"/>
          <w:b/>
          <w:sz w:val="24"/>
          <w:szCs w:val="24"/>
          <w:u w:val="single"/>
          <w:lang w:eastAsia="fr-FR"/>
        </w:rPr>
      </w:pPr>
      <w:r w:rsidRPr="00B45850">
        <w:rPr>
          <w:rFonts w:ascii="Times New Roman" w:eastAsia="Times New Roman" w:hAnsi="Times New Roman" w:cs="Times New Roman"/>
          <w:sz w:val="24"/>
          <w:szCs w:val="24"/>
          <w:lang w:eastAsia="fr-FR"/>
        </w:rPr>
        <w:t xml:space="preserve"> </w:t>
      </w:r>
      <w:r w:rsidR="00FD140B" w:rsidRPr="00B45850">
        <w:rPr>
          <w:rFonts w:ascii="Times New Roman" w:eastAsia="Times New Roman" w:hAnsi="Times New Roman" w:cs="Times New Roman"/>
          <w:b/>
          <w:sz w:val="24"/>
          <w:szCs w:val="24"/>
          <w:u w:val="single"/>
          <w:lang w:eastAsia="fr-FR"/>
        </w:rPr>
        <w:t>Encadré-1</w:t>
      </w:r>
    </w:p>
    <w:tbl>
      <w:tblPr>
        <w:tblStyle w:val="Grilledutableau"/>
        <w:tblW w:w="0" w:type="auto"/>
        <w:tblLook w:val="04A0" w:firstRow="1" w:lastRow="0" w:firstColumn="1" w:lastColumn="0" w:noHBand="0" w:noVBand="1"/>
      </w:tblPr>
      <w:tblGrid>
        <w:gridCol w:w="9062"/>
      </w:tblGrid>
      <w:tr w:rsidR="00FD140B" w:rsidRPr="00B45850" w:rsidTr="00FD140B">
        <w:tc>
          <w:tcPr>
            <w:tcW w:w="9062" w:type="dxa"/>
            <w:shd w:val="clear" w:color="auto" w:fill="DEEAF6" w:themeFill="accent1" w:themeFillTint="33"/>
          </w:tcPr>
          <w:p w:rsidR="00FD140B" w:rsidRPr="00B45850" w:rsidRDefault="00FD140B" w:rsidP="00B2746C">
            <w:pPr>
              <w:rPr>
                <w:rFonts w:ascii="Times New Roman" w:eastAsia="Times New Roman" w:hAnsi="Times New Roman" w:cs="Times New Roman"/>
                <w:sz w:val="24"/>
                <w:szCs w:val="24"/>
                <w:lang w:eastAsia="fr-FR"/>
              </w:rPr>
            </w:pPr>
            <w:r w:rsidRPr="00B45850">
              <w:rPr>
                <w:rFonts w:ascii="Times New Roman" w:eastAsia="Times New Roman" w:hAnsi="Times New Roman" w:cs="Times New Roman"/>
                <w:sz w:val="24"/>
                <w:szCs w:val="24"/>
                <w:lang w:eastAsia="fr-FR"/>
              </w:rPr>
              <w:t>« </w:t>
            </w:r>
            <w:r w:rsidRPr="00B45850">
              <w:rPr>
                <w:rFonts w:ascii="Times New Roman" w:eastAsia="Times New Roman" w:hAnsi="Times New Roman" w:cs="Times New Roman"/>
                <w:i/>
                <w:sz w:val="24"/>
                <w:szCs w:val="24"/>
                <w:lang w:eastAsia="fr-FR"/>
              </w:rPr>
              <w:t>C’est lorsque j’étais tombée enceinte de notre deuxième enfant, il y a de cela 7 ans, que j’ai découvert mon statut sérologique à la consultation prénatale. Mon mari a refusé de faire le test lui et avec ma belle-famille ils m’ont accusé d’infidélité et jeté dehors. Depuis lors nous sommes séparés et il y a trois ans nous sommes divorcés. Je vis seuls avec nos deux enfants et grâce à Dieu ils ne sont pas infectés».</w:t>
            </w:r>
          </w:p>
          <w:p w:rsidR="00FD140B" w:rsidRPr="00B45850" w:rsidRDefault="00FD140B" w:rsidP="00B2746C">
            <w:pPr>
              <w:rPr>
                <w:rFonts w:ascii="Times New Roman" w:eastAsia="Times New Roman" w:hAnsi="Times New Roman" w:cs="Times New Roman"/>
                <w:sz w:val="24"/>
                <w:szCs w:val="24"/>
                <w:lang w:eastAsia="fr-FR"/>
              </w:rPr>
            </w:pPr>
          </w:p>
          <w:p w:rsidR="00FD140B" w:rsidRPr="00B45850" w:rsidRDefault="00FD140B" w:rsidP="00B2746C">
            <w:pPr>
              <w:rPr>
                <w:rFonts w:ascii="Times New Roman" w:eastAsia="Times New Roman" w:hAnsi="Times New Roman" w:cs="Times New Roman"/>
                <w:sz w:val="24"/>
                <w:szCs w:val="24"/>
                <w:u w:val="single"/>
                <w:lang w:eastAsia="fr-FR"/>
              </w:rPr>
            </w:pPr>
            <w:r w:rsidRPr="00B45850">
              <w:rPr>
                <w:rFonts w:ascii="Times New Roman" w:eastAsia="Times New Roman" w:hAnsi="Times New Roman" w:cs="Times New Roman"/>
                <w:sz w:val="24"/>
                <w:szCs w:val="24"/>
                <w:u w:val="single"/>
                <w:lang w:eastAsia="fr-FR"/>
              </w:rPr>
              <w:t>Propos d’une femme de 42 ans bénéficiaire</w:t>
            </w:r>
          </w:p>
          <w:p w:rsidR="00FD140B" w:rsidRPr="00B45850" w:rsidRDefault="00FD140B" w:rsidP="00B2746C">
            <w:pPr>
              <w:rPr>
                <w:rFonts w:ascii="Times New Roman" w:eastAsia="Times New Roman" w:hAnsi="Times New Roman" w:cs="Times New Roman"/>
                <w:sz w:val="24"/>
                <w:szCs w:val="24"/>
                <w:lang w:eastAsia="fr-FR"/>
              </w:rPr>
            </w:pPr>
          </w:p>
        </w:tc>
      </w:tr>
    </w:tbl>
    <w:p w:rsidR="00FD140B" w:rsidRPr="00B45850" w:rsidRDefault="00FD140B" w:rsidP="00B2746C">
      <w:pPr>
        <w:rPr>
          <w:rFonts w:ascii="Times New Roman" w:eastAsia="Times New Roman" w:hAnsi="Times New Roman" w:cs="Times New Roman"/>
          <w:sz w:val="24"/>
          <w:szCs w:val="24"/>
          <w:lang w:eastAsia="fr-FR"/>
        </w:rPr>
      </w:pPr>
    </w:p>
    <w:p w:rsidR="00E267E7" w:rsidRPr="00B45850" w:rsidRDefault="00FD140B" w:rsidP="005E12C8">
      <w:pPr>
        <w:jc w:val="both"/>
        <w:rPr>
          <w:rFonts w:ascii="Times New Roman" w:eastAsia="Times New Roman" w:hAnsi="Times New Roman" w:cs="Times New Roman"/>
          <w:sz w:val="24"/>
          <w:szCs w:val="24"/>
          <w:lang w:eastAsia="fr-FR"/>
        </w:rPr>
      </w:pPr>
      <w:r w:rsidRPr="00B45850">
        <w:rPr>
          <w:rFonts w:ascii="Times New Roman" w:eastAsia="Times New Roman" w:hAnsi="Times New Roman" w:cs="Times New Roman"/>
          <w:sz w:val="24"/>
          <w:szCs w:val="24"/>
          <w:lang w:eastAsia="fr-FR"/>
        </w:rPr>
        <w:t>Ces propos montre</w:t>
      </w:r>
      <w:r w:rsidR="005E12C8" w:rsidRPr="00B45850">
        <w:rPr>
          <w:rFonts w:ascii="Times New Roman" w:eastAsia="Times New Roman" w:hAnsi="Times New Roman" w:cs="Times New Roman"/>
          <w:sz w:val="24"/>
          <w:szCs w:val="24"/>
          <w:lang w:eastAsia="fr-FR"/>
        </w:rPr>
        <w:t>nt</w:t>
      </w:r>
      <w:r w:rsidRPr="00B45850">
        <w:rPr>
          <w:rFonts w:ascii="Times New Roman" w:eastAsia="Times New Roman" w:hAnsi="Times New Roman" w:cs="Times New Roman"/>
          <w:sz w:val="24"/>
          <w:szCs w:val="24"/>
          <w:lang w:eastAsia="fr-FR"/>
        </w:rPr>
        <w:t xml:space="preserve"> que l</w:t>
      </w:r>
      <w:r w:rsidR="005E12C8" w:rsidRPr="00B45850">
        <w:rPr>
          <w:rFonts w:ascii="Times New Roman" w:eastAsia="Times New Roman" w:hAnsi="Times New Roman" w:cs="Times New Roman"/>
          <w:sz w:val="24"/>
          <w:szCs w:val="24"/>
          <w:lang w:eastAsia="fr-FR"/>
        </w:rPr>
        <w:t xml:space="preserve">e dépistage </w:t>
      </w:r>
      <w:r w:rsidRPr="00B45850">
        <w:rPr>
          <w:rFonts w:ascii="Times New Roman" w:eastAsia="Times New Roman" w:hAnsi="Times New Roman" w:cs="Times New Roman"/>
          <w:sz w:val="24"/>
          <w:szCs w:val="24"/>
          <w:lang w:eastAsia="fr-FR"/>
        </w:rPr>
        <w:t>du VIH dans les familles constitue un drame qui malheureusement conduit à des séparations et des divorces, sur fond d’accusation</w:t>
      </w:r>
      <w:r w:rsidR="005E12C8" w:rsidRPr="00B45850">
        <w:rPr>
          <w:rFonts w:ascii="Times New Roman" w:eastAsia="Times New Roman" w:hAnsi="Times New Roman" w:cs="Times New Roman"/>
          <w:sz w:val="24"/>
          <w:szCs w:val="24"/>
          <w:lang w:eastAsia="fr-FR"/>
        </w:rPr>
        <w:t>s</w:t>
      </w:r>
      <w:r w:rsidRPr="00B45850">
        <w:rPr>
          <w:rFonts w:ascii="Times New Roman" w:eastAsia="Times New Roman" w:hAnsi="Times New Roman" w:cs="Times New Roman"/>
          <w:sz w:val="24"/>
          <w:szCs w:val="24"/>
          <w:lang w:eastAsia="fr-FR"/>
        </w:rPr>
        <w:t xml:space="preserve"> </w:t>
      </w:r>
      <w:r w:rsidR="005E12C8" w:rsidRPr="00B45850">
        <w:rPr>
          <w:rFonts w:ascii="Times New Roman" w:eastAsia="Times New Roman" w:hAnsi="Times New Roman" w:cs="Times New Roman"/>
          <w:sz w:val="24"/>
          <w:szCs w:val="24"/>
          <w:lang w:eastAsia="fr-FR"/>
        </w:rPr>
        <w:t>injustifiées</w:t>
      </w:r>
      <w:r w:rsidRPr="00B45850">
        <w:rPr>
          <w:rFonts w:ascii="Times New Roman" w:eastAsia="Times New Roman" w:hAnsi="Times New Roman" w:cs="Times New Roman"/>
          <w:sz w:val="24"/>
          <w:szCs w:val="24"/>
          <w:lang w:eastAsia="fr-FR"/>
        </w:rPr>
        <w:t xml:space="preserve"> des femmes </w:t>
      </w:r>
      <w:r w:rsidR="005E12C8" w:rsidRPr="00B45850">
        <w:rPr>
          <w:rFonts w:ascii="Times New Roman" w:eastAsia="Times New Roman" w:hAnsi="Times New Roman" w:cs="Times New Roman"/>
          <w:sz w:val="24"/>
          <w:szCs w:val="24"/>
          <w:lang w:eastAsia="fr-FR"/>
        </w:rPr>
        <w:t>qui sont les plus fables et les plus vulnérables de tous les points de vue (économique, sociale, sanitaire, etc.)</w:t>
      </w:r>
      <w:r w:rsidRPr="00B45850">
        <w:rPr>
          <w:rFonts w:ascii="Times New Roman" w:eastAsia="Times New Roman" w:hAnsi="Times New Roman" w:cs="Times New Roman"/>
          <w:sz w:val="24"/>
          <w:szCs w:val="24"/>
          <w:lang w:eastAsia="fr-FR"/>
        </w:rPr>
        <w:t>.</w:t>
      </w:r>
      <w:r w:rsidR="005E12C8" w:rsidRPr="00B45850">
        <w:rPr>
          <w:rFonts w:ascii="Times New Roman" w:eastAsia="Times New Roman" w:hAnsi="Times New Roman" w:cs="Times New Roman"/>
          <w:sz w:val="24"/>
          <w:szCs w:val="24"/>
          <w:lang w:eastAsia="fr-FR"/>
        </w:rPr>
        <w:t xml:space="preserve"> En effet, ce sont </w:t>
      </w:r>
      <w:r w:rsidRPr="00B45850">
        <w:rPr>
          <w:rFonts w:ascii="Times New Roman" w:eastAsia="Times New Roman" w:hAnsi="Times New Roman" w:cs="Times New Roman"/>
          <w:sz w:val="24"/>
          <w:szCs w:val="24"/>
          <w:lang w:eastAsia="fr-FR"/>
        </w:rPr>
        <w:t>elle</w:t>
      </w:r>
      <w:r w:rsidR="005E12C8" w:rsidRPr="00B45850">
        <w:rPr>
          <w:rFonts w:ascii="Times New Roman" w:eastAsia="Times New Roman" w:hAnsi="Times New Roman" w:cs="Times New Roman"/>
          <w:sz w:val="24"/>
          <w:szCs w:val="24"/>
          <w:lang w:eastAsia="fr-FR"/>
        </w:rPr>
        <w:t>s</w:t>
      </w:r>
      <w:r w:rsidRPr="00B45850">
        <w:rPr>
          <w:rFonts w:ascii="Times New Roman" w:eastAsia="Times New Roman" w:hAnsi="Times New Roman" w:cs="Times New Roman"/>
          <w:sz w:val="24"/>
          <w:szCs w:val="24"/>
          <w:lang w:eastAsia="fr-FR"/>
        </w:rPr>
        <w:t xml:space="preserve"> qui font le plus le dépistage, comme indiqué plus haut</w:t>
      </w:r>
      <w:r w:rsidR="005E12C8" w:rsidRPr="00B45850">
        <w:rPr>
          <w:rFonts w:ascii="Times New Roman" w:eastAsia="Times New Roman" w:hAnsi="Times New Roman" w:cs="Times New Roman"/>
          <w:sz w:val="24"/>
          <w:szCs w:val="24"/>
          <w:lang w:eastAsia="fr-FR"/>
        </w:rPr>
        <w:t xml:space="preserve"> et de ce fait s’expose aux aléas de l’ignorance, de la stigmatisation et la discrimination. Ce témoignage met donc en exergue les problèmes liés à la protection des droits des personnes en matière de VIH/Sida en général et la protection des droits de la femme en particulier. Il illustre rudement la problématique de l’ignorance, du manque d’information, de la stigmatisation et de la discrimination liés au VIH/Sida. </w:t>
      </w:r>
      <w:r w:rsidR="00E267E7" w:rsidRPr="00B45850">
        <w:rPr>
          <w:rFonts w:ascii="Times New Roman" w:eastAsia="Times New Roman" w:hAnsi="Times New Roman" w:cs="Times New Roman"/>
          <w:sz w:val="24"/>
          <w:szCs w:val="24"/>
          <w:lang w:eastAsia="fr-FR"/>
        </w:rPr>
        <w:t xml:space="preserve">Il va sans dire qu’à l’arrière-plan de ces problèmes se retrouve la question du niveau d’instruction. </w:t>
      </w:r>
    </w:p>
    <w:p w:rsidR="00B2746C" w:rsidRPr="00B45850" w:rsidRDefault="00B2746C" w:rsidP="00B2746C">
      <w:pPr>
        <w:rPr>
          <w:rFonts w:ascii="Times New Roman" w:eastAsia="Times New Roman" w:hAnsi="Times New Roman" w:cs="Times New Roman"/>
          <w:b/>
          <w:sz w:val="24"/>
          <w:szCs w:val="24"/>
          <w:lang w:eastAsia="fr-FR"/>
        </w:rPr>
      </w:pPr>
      <w:r w:rsidRPr="00B45850">
        <w:rPr>
          <w:rFonts w:ascii="Times New Roman" w:eastAsia="Times New Roman" w:hAnsi="Times New Roman" w:cs="Times New Roman"/>
          <w:b/>
          <w:sz w:val="24"/>
          <w:szCs w:val="24"/>
          <w:lang w:eastAsia="fr-FR"/>
        </w:rPr>
        <w:t>3.2.5- Répartition des bénéficiaires enquêtés selon le niveau d’instruction</w:t>
      </w:r>
    </w:p>
    <w:p w:rsidR="00301E28" w:rsidRPr="00B45850" w:rsidRDefault="00301E28" w:rsidP="00301E28">
      <w:pPr>
        <w:autoSpaceDE w:val="0"/>
        <w:autoSpaceDN w:val="0"/>
        <w:adjustRightInd w:val="0"/>
        <w:spacing w:after="0" w:line="276"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u w:val="single"/>
          <w:lang w:eastAsia="fr-FR"/>
        </w:rPr>
        <w:t xml:space="preserve">Tableau </w:t>
      </w:r>
      <w:r w:rsidR="00BD5701" w:rsidRPr="00B45850">
        <w:rPr>
          <w:rFonts w:ascii="Times New Roman" w:eastAsia="Times New Roman" w:hAnsi="Times New Roman" w:cs="Times New Roman"/>
          <w:b/>
          <w:bCs/>
          <w:kern w:val="28"/>
          <w:sz w:val="24"/>
          <w:szCs w:val="24"/>
          <w:u w:val="single"/>
          <w:lang w:eastAsia="fr-FR"/>
        </w:rPr>
        <w:t>3</w:t>
      </w:r>
      <w:r w:rsidRPr="00B45850">
        <w:rPr>
          <w:rFonts w:ascii="Times New Roman" w:eastAsia="Times New Roman" w:hAnsi="Times New Roman" w:cs="Times New Roman"/>
          <w:b/>
          <w:bCs/>
          <w:kern w:val="28"/>
          <w:sz w:val="24"/>
          <w:szCs w:val="24"/>
          <w:lang w:eastAsia="fr-FR"/>
        </w:rPr>
        <w:t> : répartition des bénéficiaires PVVIH enquêtés selon</w:t>
      </w:r>
      <w:r w:rsidRPr="00B45850">
        <w:rPr>
          <w:rFonts w:ascii="Times New Roman" w:eastAsia="Times New Roman" w:hAnsi="Times New Roman" w:cs="Times New Roman"/>
          <w:b/>
          <w:bCs/>
          <w:color w:val="000000"/>
          <w:kern w:val="28"/>
          <w:sz w:val="24"/>
          <w:szCs w:val="24"/>
          <w:lang w:eastAsia="fr-FR"/>
        </w:rPr>
        <w:t xml:space="preserve"> le niveau d’instruction</w:t>
      </w:r>
    </w:p>
    <w:p w:rsidR="00301E28" w:rsidRPr="00B45850" w:rsidRDefault="00301E28" w:rsidP="00301E28">
      <w:pPr>
        <w:autoSpaceDE w:val="0"/>
        <w:autoSpaceDN w:val="0"/>
        <w:adjustRightInd w:val="0"/>
        <w:spacing w:after="0" w:line="276" w:lineRule="auto"/>
        <w:rPr>
          <w:rFonts w:ascii="Times New Roman" w:eastAsia="Times New Roman" w:hAnsi="Times New Roman" w:cs="Times New Roman"/>
          <w:b/>
          <w:bCs/>
          <w:color w:val="000000"/>
          <w:kern w:val="28"/>
          <w:sz w:val="24"/>
          <w:szCs w:val="24"/>
          <w:lang w:eastAsia="fr-FR"/>
        </w:rPr>
      </w:pPr>
    </w:p>
    <w:tbl>
      <w:tblPr>
        <w:tblW w:w="9188" w:type="dxa"/>
        <w:tblInd w:w="56" w:type="dxa"/>
        <w:tblCellMar>
          <w:left w:w="70" w:type="dxa"/>
          <w:right w:w="70" w:type="dxa"/>
        </w:tblCellMar>
        <w:tblLook w:val="04A0" w:firstRow="1" w:lastRow="0" w:firstColumn="1" w:lastColumn="0" w:noHBand="0" w:noVBand="1"/>
      </w:tblPr>
      <w:tblGrid>
        <w:gridCol w:w="4513"/>
        <w:gridCol w:w="2136"/>
        <w:gridCol w:w="2539"/>
      </w:tblGrid>
      <w:tr w:rsidR="00301E28" w:rsidRPr="00B45850" w:rsidTr="00841F02">
        <w:trPr>
          <w:trHeight w:val="421"/>
        </w:trPr>
        <w:tc>
          <w:tcPr>
            <w:tcW w:w="4513"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301E28" w:rsidRPr="00B45850" w:rsidRDefault="00301E28" w:rsidP="00301E28">
            <w:pPr>
              <w:spacing w:after="0" w:line="276"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Niveau d'instruction</w:t>
            </w:r>
          </w:p>
        </w:tc>
        <w:tc>
          <w:tcPr>
            <w:tcW w:w="2136" w:type="dxa"/>
            <w:tcBorders>
              <w:top w:val="single" w:sz="4" w:space="0" w:color="auto"/>
              <w:left w:val="nil"/>
              <w:bottom w:val="single" w:sz="4" w:space="0" w:color="auto"/>
              <w:right w:val="single" w:sz="4" w:space="0" w:color="auto"/>
            </w:tcBorders>
            <w:shd w:val="clear" w:color="auto" w:fill="BFBFBF"/>
            <w:noWrap/>
            <w:vAlign w:val="bottom"/>
            <w:hideMark/>
          </w:tcPr>
          <w:p w:rsidR="00301E28" w:rsidRPr="00B45850" w:rsidRDefault="00301E28" w:rsidP="00301E28">
            <w:pPr>
              <w:spacing w:after="0" w:line="276"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 xml:space="preserve">Effectif </w:t>
            </w:r>
          </w:p>
        </w:tc>
        <w:tc>
          <w:tcPr>
            <w:tcW w:w="2539" w:type="dxa"/>
            <w:tcBorders>
              <w:top w:val="single" w:sz="4" w:space="0" w:color="auto"/>
              <w:left w:val="nil"/>
              <w:bottom w:val="single" w:sz="4" w:space="0" w:color="auto"/>
              <w:right w:val="single" w:sz="4" w:space="0" w:color="auto"/>
            </w:tcBorders>
            <w:shd w:val="clear" w:color="auto" w:fill="BFBFBF"/>
            <w:noWrap/>
            <w:vAlign w:val="bottom"/>
            <w:hideMark/>
          </w:tcPr>
          <w:p w:rsidR="00301E28" w:rsidRPr="00B45850" w:rsidRDefault="00301E28" w:rsidP="00301E28">
            <w:pPr>
              <w:spacing w:after="0" w:line="276"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 xml:space="preserve">Pourcentage </w:t>
            </w:r>
          </w:p>
        </w:tc>
      </w:tr>
      <w:tr w:rsidR="00301E28" w:rsidRPr="00B45850" w:rsidTr="00301E28">
        <w:trPr>
          <w:trHeight w:val="421"/>
        </w:trPr>
        <w:tc>
          <w:tcPr>
            <w:tcW w:w="4513" w:type="dxa"/>
            <w:tcBorders>
              <w:top w:val="nil"/>
              <w:left w:val="single" w:sz="4" w:space="0" w:color="auto"/>
              <w:bottom w:val="single" w:sz="4" w:space="0" w:color="auto"/>
              <w:right w:val="single" w:sz="4" w:space="0" w:color="auto"/>
            </w:tcBorders>
            <w:shd w:val="clear" w:color="auto" w:fill="auto"/>
            <w:noWrap/>
            <w:vAlign w:val="bottom"/>
            <w:hideMark/>
          </w:tcPr>
          <w:p w:rsidR="00301E28" w:rsidRPr="00B45850" w:rsidRDefault="00301E28" w:rsidP="00301E28">
            <w:pPr>
              <w:spacing w:after="0" w:line="276"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Non scolarisé</w:t>
            </w:r>
          </w:p>
        </w:tc>
        <w:tc>
          <w:tcPr>
            <w:tcW w:w="2136" w:type="dxa"/>
            <w:tcBorders>
              <w:top w:val="nil"/>
              <w:left w:val="nil"/>
              <w:bottom w:val="single" w:sz="4" w:space="0" w:color="auto"/>
              <w:right w:val="single" w:sz="4" w:space="0" w:color="auto"/>
            </w:tcBorders>
            <w:shd w:val="clear" w:color="auto" w:fill="auto"/>
            <w:noWrap/>
            <w:vAlign w:val="bottom"/>
            <w:hideMark/>
          </w:tcPr>
          <w:p w:rsidR="00301E28" w:rsidRPr="00B45850" w:rsidRDefault="00301E28" w:rsidP="00301E28">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8</w:t>
            </w:r>
          </w:p>
        </w:tc>
        <w:tc>
          <w:tcPr>
            <w:tcW w:w="2539" w:type="dxa"/>
            <w:tcBorders>
              <w:top w:val="nil"/>
              <w:left w:val="nil"/>
              <w:bottom w:val="single" w:sz="4" w:space="0" w:color="auto"/>
              <w:right w:val="single" w:sz="4" w:space="0" w:color="auto"/>
            </w:tcBorders>
            <w:shd w:val="clear" w:color="auto" w:fill="auto"/>
            <w:noWrap/>
            <w:vAlign w:val="bottom"/>
          </w:tcPr>
          <w:p w:rsidR="00301E28" w:rsidRPr="00B45850" w:rsidRDefault="00301E28" w:rsidP="00301E28">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18,60 %</w:t>
            </w:r>
          </w:p>
        </w:tc>
      </w:tr>
      <w:tr w:rsidR="00301E28" w:rsidRPr="00B45850" w:rsidTr="00301E28">
        <w:trPr>
          <w:trHeight w:val="421"/>
        </w:trPr>
        <w:tc>
          <w:tcPr>
            <w:tcW w:w="4513" w:type="dxa"/>
            <w:tcBorders>
              <w:top w:val="nil"/>
              <w:left w:val="single" w:sz="4" w:space="0" w:color="auto"/>
              <w:bottom w:val="single" w:sz="4" w:space="0" w:color="auto"/>
              <w:right w:val="single" w:sz="4" w:space="0" w:color="auto"/>
            </w:tcBorders>
            <w:shd w:val="clear" w:color="auto" w:fill="auto"/>
            <w:noWrap/>
            <w:vAlign w:val="bottom"/>
            <w:hideMark/>
          </w:tcPr>
          <w:p w:rsidR="00301E28" w:rsidRPr="00B45850" w:rsidRDefault="00301E28" w:rsidP="00301E28">
            <w:pPr>
              <w:spacing w:after="0" w:line="276"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Primaire</w:t>
            </w:r>
          </w:p>
        </w:tc>
        <w:tc>
          <w:tcPr>
            <w:tcW w:w="2136" w:type="dxa"/>
            <w:tcBorders>
              <w:top w:val="nil"/>
              <w:left w:val="nil"/>
              <w:bottom w:val="single" w:sz="4" w:space="0" w:color="auto"/>
              <w:right w:val="single" w:sz="4" w:space="0" w:color="auto"/>
            </w:tcBorders>
            <w:shd w:val="clear" w:color="auto" w:fill="auto"/>
            <w:noWrap/>
            <w:vAlign w:val="bottom"/>
            <w:hideMark/>
          </w:tcPr>
          <w:p w:rsidR="00301E28" w:rsidRPr="00B45850" w:rsidRDefault="00301E28" w:rsidP="00301E28">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21</w:t>
            </w:r>
          </w:p>
        </w:tc>
        <w:tc>
          <w:tcPr>
            <w:tcW w:w="2539" w:type="dxa"/>
            <w:tcBorders>
              <w:top w:val="nil"/>
              <w:left w:val="nil"/>
              <w:bottom w:val="single" w:sz="4" w:space="0" w:color="auto"/>
              <w:right w:val="single" w:sz="4" w:space="0" w:color="auto"/>
            </w:tcBorders>
            <w:shd w:val="clear" w:color="auto" w:fill="auto"/>
            <w:noWrap/>
            <w:vAlign w:val="bottom"/>
          </w:tcPr>
          <w:p w:rsidR="00301E28" w:rsidRPr="00B45850" w:rsidRDefault="00301E28" w:rsidP="00301E28">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48,83 %</w:t>
            </w:r>
          </w:p>
        </w:tc>
      </w:tr>
      <w:tr w:rsidR="00301E28" w:rsidRPr="00B45850" w:rsidTr="00301E28">
        <w:trPr>
          <w:trHeight w:val="421"/>
        </w:trPr>
        <w:tc>
          <w:tcPr>
            <w:tcW w:w="4513" w:type="dxa"/>
            <w:tcBorders>
              <w:top w:val="nil"/>
              <w:left w:val="single" w:sz="4" w:space="0" w:color="auto"/>
              <w:bottom w:val="single" w:sz="4" w:space="0" w:color="auto"/>
              <w:right w:val="single" w:sz="4" w:space="0" w:color="auto"/>
            </w:tcBorders>
            <w:shd w:val="clear" w:color="auto" w:fill="auto"/>
            <w:noWrap/>
            <w:vAlign w:val="bottom"/>
            <w:hideMark/>
          </w:tcPr>
          <w:p w:rsidR="00301E28" w:rsidRPr="00B45850" w:rsidRDefault="00301E28" w:rsidP="00301E28">
            <w:pPr>
              <w:spacing w:after="0" w:line="276"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Collège</w:t>
            </w:r>
          </w:p>
        </w:tc>
        <w:tc>
          <w:tcPr>
            <w:tcW w:w="2136" w:type="dxa"/>
            <w:tcBorders>
              <w:top w:val="nil"/>
              <w:left w:val="nil"/>
              <w:bottom w:val="single" w:sz="4" w:space="0" w:color="auto"/>
              <w:right w:val="single" w:sz="4" w:space="0" w:color="auto"/>
            </w:tcBorders>
            <w:shd w:val="clear" w:color="auto" w:fill="auto"/>
            <w:noWrap/>
            <w:vAlign w:val="bottom"/>
            <w:hideMark/>
          </w:tcPr>
          <w:p w:rsidR="00301E28" w:rsidRPr="00B45850" w:rsidRDefault="00301E28" w:rsidP="00301E28">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9</w:t>
            </w:r>
          </w:p>
        </w:tc>
        <w:tc>
          <w:tcPr>
            <w:tcW w:w="2539" w:type="dxa"/>
            <w:tcBorders>
              <w:top w:val="nil"/>
              <w:left w:val="nil"/>
              <w:bottom w:val="single" w:sz="4" w:space="0" w:color="auto"/>
              <w:right w:val="single" w:sz="4" w:space="0" w:color="auto"/>
            </w:tcBorders>
            <w:shd w:val="clear" w:color="auto" w:fill="auto"/>
            <w:noWrap/>
            <w:vAlign w:val="bottom"/>
          </w:tcPr>
          <w:p w:rsidR="00301E28" w:rsidRPr="00B45850" w:rsidRDefault="00301E28" w:rsidP="00301E28">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20,93 %</w:t>
            </w:r>
          </w:p>
        </w:tc>
      </w:tr>
      <w:tr w:rsidR="00301E28" w:rsidRPr="00B45850" w:rsidTr="00301E28">
        <w:trPr>
          <w:trHeight w:val="421"/>
        </w:trPr>
        <w:tc>
          <w:tcPr>
            <w:tcW w:w="4513" w:type="dxa"/>
            <w:tcBorders>
              <w:top w:val="nil"/>
              <w:left w:val="single" w:sz="4" w:space="0" w:color="auto"/>
              <w:bottom w:val="single" w:sz="4" w:space="0" w:color="auto"/>
              <w:right w:val="single" w:sz="4" w:space="0" w:color="auto"/>
            </w:tcBorders>
            <w:shd w:val="clear" w:color="auto" w:fill="auto"/>
            <w:noWrap/>
            <w:vAlign w:val="bottom"/>
            <w:hideMark/>
          </w:tcPr>
          <w:p w:rsidR="00301E28" w:rsidRPr="00B45850" w:rsidRDefault="00301E28" w:rsidP="00301E28">
            <w:pPr>
              <w:spacing w:after="0" w:line="276"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Lycée</w:t>
            </w:r>
          </w:p>
        </w:tc>
        <w:tc>
          <w:tcPr>
            <w:tcW w:w="2136" w:type="dxa"/>
            <w:tcBorders>
              <w:top w:val="nil"/>
              <w:left w:val="nil"/>
              <w:bottom w:val="single" w:sz="4" w:space="0" w:color="auto"/>
              <w:right w:val="single" w:sz="4" w:space="0" w:color="auto"/>
            </w:tcBorders>
            <w:shd w:val="clear" w:color="auto" w:fill="auto"/>
            <w:noWrap/>
            <w:vAlign w:val="bottom"/>
            <w:hideMark/>
          </w:tcPr>
          <w:p w:rsidR="00301E28" w:rsidRPr="00B45850" w:rsidRDefault="00301E28" w:rsidP="00301E28">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3</w:t>
            </w:r>
          </w:p>
        </w:tc>
        <w:tc>
          <w:tcPr>
            <w:tcW w:w="2539" w:type="dxa"/>
            <w:tcBorders>
              <w:top w:val="nil"/>
              <w:left w:val="nil"/>
              <w:bottom w:val="single" w:sz="4" w:space="0" w:color="auto"/>
              <w:right w:val="single" w:sz="4" w:space="0" w:color="auto"/>
            </w:tcBorders>
            <w:shd w:val="clear" w:color="auto" w:fill="auto"/>
            <w:noWrap/>
            <w:vAlign w:val="bottom"/>
          </w:tcPr>
          <w:p w:rsidR="00301E28" w:rsidRPr="00B45850" w:rsidRDefault="00301E28" w:rsidP="00301E28">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6,97 %</w:t>
            </w:r>
          </w:p>
        </w:tc>
      </w:tr>
      <w:tr w:rsidR="00301E28" w:rsidRPr="00B45850" w:rsidTr="00841F02">
        <w:trPr>
          <w:trHeight w:val="421"/>
        </w:trPr>
        <w:tc>
          <w:tcPr>
            <w:tcW w:w="4513" w:type="dxa"/>
            <w:tcBorders>
              <w:top w:val="nil"/>
              <w:left w:val="single" w:sz="4" w:space="0" w:color="auto"/>
              <w:bottom w:val="single" w:sz="4" w:space="0" w:color="auto"/>
              <w:right w:val="single" w:sz="4" w:space="0" w:color="auto"/>
            </w:tcBorders>
            <w:shd w:val="clear" w:color="auto" w:fill="auto"/>
            <w:noWrap/>
            <w:vAlign w:val="bottom"/>
          </w:tcPr>
          <w:p w:rsidR="00301E28" w:rsidRPr="00B45850" w:rsidRDefault="00301E28" w:rsidP="00301E28">
            <w:pPr>
              <w:spacing w:after="0" w:line="276"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Bac et plus</w:t>
            </w:r>
          </w:p>
        </w:tc>
        <w:tc>
          <w:tcPr>
            <w:tcW w:w="2136" w:type="dxa"/>
            <w:tcBorders>
              <w:top w:val="nil"/>
              <w:left w:val="nil"/>
              <w:bottom w:val="single" w:sz="4" w:space="0" w:color="auto"/>
              <w:right w:val="single" w:sz="4" w:space="0" w:color="auto"/>
            </w:tcBorders>
            <w:shd w:val="clear" w:color="auto" w:fill="auto"/>
            <w:noWrap/>
            <w:vAlign w:val="bottom"/>
          </w:tcPr>
          <w:p w:rsidR="00301E28" w:rsidRPr="00B45850" w:rsidRDefault="00301E28" w:rsidP="00301E28">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2</w:t>
            </w:r>
          </w:p>
        </w:tc>
        <w:tc>
          <w:tcPr>
            <w:tcW w:w="2539" w:type="dxa"/>
            <w:tcBorders>
              <w:top w:val="nil"/>
              <w:left w:val="nil"/>
              <w:bottom w:val="single" w:sz="4" w:space="0" w:color="auto"/>
              <w:right w:val="single" w:sz="4" w:space="0" w:color="auto"/>
            </w:tcBorders>
            <w:shd w:val="clear" w:color="auto" w:fill="auto"/>
            <w:noWrap/>
            <w:vAlign w:val="bottom"/>
          </w:tcPr>
          <w:p w:rsidR="00301E28" w:rsidRPr="00B45850" w:rsidRDefault="00301E28" w:rsidP="00301E28">
            <w:pPr>
              <w:spacing w:after="0" w:line="276"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4,65 %</w:t>
            </w:r>
          </w:p>
        </w:tc>
      </w:tr>
      <w:tr w:rsidR="00301E28" w:rsidRPr="00B45850" w:rsidTr="00841F02">
        <w:trPr>
          <w:trHeight w:val="421"/>
        </w:trPr>
        <w:tc>
          <w:tcPr>
            <w:tcW w:w="4513" w:type="dxa"/>
            <w:tcBorders>
              <w:top w:val="nil"/>
              <w:left w:val="single" w:sz="4" w:space="0" w:color="auto"/>
              <w:bottom w:val="single" w:sz="4" w:space="0" w:color="auto"/>
              <w:right w:val="single" w:sz="4" w:space="0" w:color="auto"/>
            </w:tcBorders>
            <w:shd w:val="clear" w:color="auto" w:fill="BFBFBF"/>
            <w:noWrap/>
            <w:vAlign w:val="bottom"/>
            <w:hideMark/>
          </w:tcPr>
          <w:p w:rsidR="00301E28" w:rsidRPr="00B45850" w:rsidRDefault="00301E28" w:rsidP="00301E28">
            <w:pPr>
              <w:spacing w:after="0" w:line="276"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Total</w:t>
            </w:r>
          </w:p>
        </w:tc>
        <w:tc>
          <w:tcPr>
            <w:tcW w:w="2136" w:type="dxa"/>
            <w:tcBorders>
              <w:top w:val="nil"/>
              <w:left w:val="nil"/>
              <w:bottom w:val="single" w:sz="4" w:space="0" w:color="auto"/>
              <w:right w:val="single" w:sz="4" w:space="0" w:color="auto"/>
            </w:tcBorders>
            <w:shd w:val="clear" w:color="auto" w:fill="BFBFBF"/>
            <w:noWrap/>
            <w:vAlign w:val="bottom"/>
            <w:hideMark/>
          </w:tcPr>
          <w:p w:rsidR="00301E28" w:rsidRPr="00B45850" w:rsidRDefault="00301E28" w:rsidP="00301E28">
            <w:pPr>
              <w:spacing w:after="0" w:line="276"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43</w:t>
            </w:r>
          </w:p>
        </w:tc>
        <w:tc>
          <w:tcPr>
            <w:tcW w:w="2539" w:type="dxa"/>
            <w:tcBorders>
              <w:top w:val="nil"/>
              <w:left w:val="nil"/>
              <w:bottom w:val="single" w:sz="4" w:space="0" w:color="auto"/>
              <w:right w:val="single" w:sz="4" w:space="0" w:color="auto"/>
            </w:tcBorders>
            <w:shd w:val="clear" w:color="auto" w:fill="BFBFBF"/>
            <w:noWrap/>
            <w:vAlign w:val="bottom"/>
            <w:hideMark/>
          </w:tcPr>
          <w:p w:rsidR="00301E28" w:rsidRPr="00B45850" w:rsidRDefault="00301E28" w:rsidP="00301E28">
            <w:pPr>
              <w:spacing w:after="0" w:line="276"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100</w:t>
            </w:r>
          </w:p>
        </w:tc>
      </w:tr>
    </w:tbl>
    <w:p w:rsidR="00301E28" w:rsidRPr="00B45850" w:rsidRDefault="00301E28" w:rsidP="00301E28">
      <w:pPr>
        <w:spacing w:after="0" w:line="276" w:lineRule="auto"/>
        <w:rPr>
          <w:rFonts w:ascii="Times New Roman" w:eastAsia="Times New Roman" w:hAnsi="Times New Roman" w:cs="Times New Roman"/>
          <w:color w:val="000000"/>
          <w:kern w:val="28"/>
          <w:sz w:val="24"/>
          <w:szCs w:val="24"/>
          <w:lang w:eastAsia="fr-FR"/>
        </w:rPr>
      </w:pPr>
    </w:p>
    <w:p w:rsidR="00055B74" w:rsidRPr="00B45850" w:rsidRDefault="00301E28" w:rsidP="00055B74">
      <w:pPr>
        <w:spacing w:after="0" w:line="276"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 xml:space="preserve">La répartition des répondants  bénéficiaires enquêtés montre que  67,44 % ont le niveau primaire ou n’ont jamais fréquenté ; 20,93 % ont atteint le niveau collège, 6,97 le Lycée et seulement 4,65% qui ont le BAC et plus. </w:t>
      </w:r>
      <w:r w:rsidR="00C00BAC" w:rsidRPr="00B45850">
        <w:rPr>
          <w:rFonts w:ascii="Times New Roman" w:eastAsia="Times New Roman" w:hAnsi="Times New Roman" w:cs="Times New Roman"/>
          <w:color w:val="000000"/>
          <w:kern w:val="28"/>
          <w:sz w:val="24"/>
          <w:szCs w:val="24"/>
          <w:lang w:eastAsia="fr-FR"/>
        </w:rPr>
        <w:t xml:space="preserve"> </w:t>
      </w:r>
      <w:r w:rsidRPr="00B45850">
        <w:rPr>
          <w:rFonts w:ascii="Times New Roman" w:eastAsia="Times New Roman" w:hAnsi="Times New Roman" w:cs="Times New Roman"/>
          <w:color w:val="000000"/>
          <w:kern w:val="28"/>
          <w:sz w:val="24"/>
          <w:szCs w:val="24"/>
          <w:lang w:eastAsia="fr-FR"/>
        </w:rPr>
        <w:t>Le</w:t>
      </w:r>
      <w:r w:rsidR="00055B74" w:rsidRPr="00B45850">
        <w:rPr>
          <w:rFonts w:ascii="Times New Roman" w:eastAsia="Times New Roman" w:hAnsi="Times New Roman" w:cs="Times New Roman"/>
          <w:color w:val="000000"/>
          <w:kern w:val="28"/>
          <w:sz w:val="24"/>
          <w:szCs w:val="24"/>
          <w:lang w:eastAsia="fr-FR"/>
        </w:rPr>
        <w:t xml:space="preserve"> faible</w:t>
      </w:r>
      <w:r w:rsidRPr="00B45850">
        <w:rPr>
          <w:rFonts w:ascii="Times New Roman" w:eastAsia="Times New Roman" w:hAnsi="Times New Roman" w:cs="Times New Roman"/>
          <w:color w:val="000000"/>
          <w:kern w:val="28"/>
          <w:sz w:val="24"/>
          <w:szCs w:val="24"/>
          <w:lang w:eastAsia="fr-FR"/>
        </w:rPr>
        <w:t xml:space="preserve"> niveau d’instruction étant </w:t>
      </w:r>
      <w:r w:rsidR="00055B74" w:rsidRPr="00B45850">
        <w:rPr>
          <w:rFonts w:ascii="Times New Roman" w:eastAsia="Times New Roman" w:hAnsi="Times New Roman" w:cs="Times New Roman"/>
          <w:color w:val="000000"/>
          <w:kern w:val="28"/>
          <w:sz w:val="24"/>
          <w:szCs w:val="24"/>
          <w:lang w:eastAsia="fr-FR"/>
        </w:rPr>
        <w:t xml:space="preserve">lié </w:t>
      </w:r>
      <w:r w:rsidRPr="00B45850">
        <w:rPr>
          <w:rFonts w:ascii="Times New Roman" w:eastAsia="Times New Roman" w:hAnsi="Times New Roman" w:cs="Times New Roman"/>
          <w:color w:val="000000"/>
          <w:kern w:val="28"/>
          <w:sz w:val="24"/>
          <w:szCs w:val="24"/>
          <w:lang w:eastAsia="fr-FR"/>
        </w:rPr>
        <w:t xml:space="preserve">pour une bonne part </w:t>
      </w:r>
      <w:r w:rsidR="00055B74" w:rsidRPr="00B45850">
        <w:rPr>
          <w:rFonts w:ascii="Times New Roman" w:eastAsia="Times New Roman" w:hAnsi="Times New Roman" w:cs="Times New Roman"/>
          <w:color w:val="000000"/>
          <w:kern w:val="28"/>
          <w:sz w:val="24"/>
          <w:szCs w:val="24"/>
          <w:lang w:eastAsia="fr-FR"/>
        </w:rPr>
        <w:t>aux</w:t>
      </w:r>
      <w:r w:rsidRPr="00B45850">
        <w:rPr>
          <w:rFonts w:ascii="Times New Roman" w:eastAsia="Times New Roman" w:hAnsi="Times New Roman" w:cs="Times New Roman"/>
          <w:color w:val="000000"/>
          <w:kern w:val="28"/>
          <w:sz w:val="24"/>
          <w:szCs w:val="24"/>
          <w:lang w:eastAsia="fr-FR"/>
        </w:rPr>
        <w:t xml:space="preserve"> </w:t>
      </w:r>
      <w:r w:rsidR="00055B74" w:rsidRPr="00B45850">
        <w:rPr>
          <w:rFonts w:ascii="Times New Roman" w:eastAsia="Times New Roman" w:hAnsi="Times New Roman" w:cs="Times New Roman"/>
          <w:color w:val="000000"/>
          <w:kern w:val="28"/>
          <w:sz w:val="24"/>
          <w:szCs w:val="24"/>
          <w:lang w:eastAsia="fr-FR"/>
        </w:rPr>
        <w:t xml:space="preserve">idées reçues, aux préjugés et aux fausses informations </w:t>
      </w:r>
      <w:r w:rsidRPr="00B45850">
        <w:rPr>
          <w:rFonts w:ascii="Times New Roman" w:eastAsia="Times New Roman" w:hAnsi="Times New Roman" w:cs="Times New Roman"/>
          <w:color w:val="000000"/>
          <w:kern w:val="28"/>
          <w:sz w:val="24"/>
          <w:szCs w:val="24"/>
          <w:lang w:eastAsia="fr-FR"/>
        </w:rPr>
        <w:t xml:space="preserve">comportements </w:t>
      </w:r>
      <w:r w:rsidR="00055B74" w:rsidRPr="00B45850">
        <w:rPr>
          <w:rFonts w:ascii="Times New Roman" w:eastAsia="Times New Roman" w:hAnsi="Times New Roman" w:cs="Times New Roman"/>
          <w:color w:val="000000"/>
          <w:kern w:val="28"/>
          <w:sz w:val="24"/>
          <w:szCs w:val="24"/>
          <w:lang w:eastAsia="fr-FR"/>
        </w:rPr>
        <w:t>en rapport avec le VIH, ce fait constitue donc un frein pour la lutte contre l’infection. Pour contourner quelque peu cette entrave, les sensibilisations, les groupes de paroles ainsi que la plupart des autres activités organisées dans le cadre du projet sont assurés en langue locale, pour permettre un meilleur accès. Le cas échéant, les activités en français sont traduites instantanément.</w:t>
      </w:r>
    </w:p>
    <w:p w:rsidR="00C00BAC" w:rsidRPr="00B45850" w:rsidRDefault="00C00BAC" w:rsidP="00055B74">
      <w:pPr>
        <w:spacing w:after="0" w:line="276" w:lineRule="auto"/>
        <w:jc w:val="both"/>
        <w:rPr>
          <w:rFonts w:ascii="Times New Roman" w:eastAsia="Times New Roman" w:hAnsi="Times New Roman" w:cs="Times New Roman"/>
          <w:color w:val="000000"/>
          <w:kern w:val="28"/>
          <w:sz w:val="24"/>
          <w:szCs w:val="24"/>
          <w:lang w:eastAsia="fr-FR"/>
        </w:rPr>
      </w:pPr>
    </w:p>
    <w:p w:rsidR="00C00BAC" w:rsidRPr="00B45850" w:rsidRDefault="00C00BAC" w:rsidP="00055B74">
      <w:pPr>
        <w:spacing w:after="0" w:line="276"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lastRenderedPageBreak/>
        <w:t xml:space="preserve">Il importe de relever qu’étant donné que cette situation de faible niveau d’instruction a une incidence négative sur la lutte contre le VIH/Sida, comme indiqué, la question de l’éducation en générale et </w:t>
      </w:r>
      <w:r w:rsidR="002D756E" w:rsidRPr="00B45850">
        <w:rPr>
          <w:rFonts w:ascii="Times New Roman" w:eastAsia="Times New Roman" w:hAnsi="Times New Roman" w:cs="Times New Roman"/>
          <w:color w:val="000000"/>
          <w:kern w:val="28"/>
          <w:sz w:val="24"/>
          <w:szCs w:val="24"/>
          <w:lang w:eastAsia="fr-FR"/>
        </w:rPr>
        <w:t>celle de la</w:t>
      </w:r>
      <w:r w:rsidRPr="00B45850">
        <w:rPr>
          <w:rFonts w:ascii="Times New Roman" w:eastAsia="Times New Roman" w:hAnsi="Times New Roman" w:cs="Times New Roman"/>
          <w:color w:val="000000"/>
          <w:kern w:val="28"/>
          <w:sz w:val="24"/>
          <w:szCs w:val="24"/>
          <w:lang w:eastAsia="fr-FR"/>
        </w:rPr>
        <w:t xml:space="preserve"> prise en compte </w:t>
      </w:r>
      <w:r w:rsidR="002D756E" w:rsidRPr="00B45850">
        <w:rPr>
          <w:rFonts w:ascii="Times New Roman" w:eastAsia="Times New Roman" w:hAnsi="Times New Roman" w:cs="Times New Roman"/>
          <w:color w:val="000000"/>
          <w:kern w:val="28"/>
          <w:sz w:val="24"/>
          <w:szCs w:val="24"/>
          <w:lang w:eastAsia="fr-FR"/>
        </w:rPr>
        <w:t xml:space="preserve">des informations relatives au VIH/Sida dans les curricula </w:t>
      </w:r>
      <w:r w:rsidRPr="00B45850">
        <w:rPr>
          <w:rFonts w:ascii="Times New Roman" w:eastAsia="Times New Roman" w:hAnsi="Times New Roman" w:cs="Times New Roman"/>
          <w:color w:val="000000"/>
          <w:kern w:val="28"/>
          <w:sz w:val="24"/>
          <w:szCs w:val="24"/>
          <w:lang w:eastAsia="fr-FR"/>
        </w:rPr>
        <w:t xml:space="preserve">des écoles et </w:t>
      </w:r>
      <w:r w:rsidR="002D756E" w:rsidRPr="00B45850">
        <w:rPr>
          <w:rFonts w:ascii="Times New Roman" w:eastAsia="Times New Roman" w:hAnsi="Times New Roman" w:cs="Times New Roman"/>
          <w:color w:val="000000"/>
          <w:kern w:val="28"/>
          <w:sz w:val="24"/>
          <w:szCs w:val="24"/>
          <w:lang w:eastAsia="fr-FR"/>
        </w:rPr>
        <w:t xml:space="preserve">centres de formation </w:t>
      </w:r>
      <w:r w:rsidRPr="00B45850">
        <w:rPr>
          <w:rFonts w:ascii="Times New Roman" w:eastAsia="Times New Roman" w:hAnsi="Times New Roman" w:cs="Times New Roman"/>
          <w:color w:val="000000"/>
          <w:kern w:val="28"/>
          <w:sz w:val="24"/>
          <w:szCs w:val="24"/>
          <w:lang w:eastAsia="fr-FR"/>
        </w:rPr>
        <w:t>s’</w:t>
      </w:r>
      <w:r w:rsidR="0087460E" w:rsidRPr="00B45850">
        <w:rPr>
          <w:rFonts w:ascii="Times New Roman" w:eastAsia="Times New Roman" w:hAnsi="Times New Roman" w:cs="Times New Roman"/>
          <w:color w:val="000000"/>
          <w:kern w:val="28"/>
          <w:sz w:val="24"/>
          <w:szCs w:val="24"/>
          <w:lang w:eastAsia="fr-FR"/>
        </w:rPr>
        <w:t>impose ; a</w:t>
      </w:r>
      <w:r w:rsidRPr="00B45850">
        <w:rPr>
          <w:rFonts w:ascii="Times New Roman" w:eastAsia="Times New Roman" w:hAnsi="Times New Roman" w:cs="Times New Roman"/>
          <w:color w:val="000000"/>
          <w:kern w:val="28"/>
          <w:sz w:val="24"/>
          <w:szCs w:val="24"/>
          <w:lang w:eastAsia="fr-FR"/>
        </w:rPr>
        <w:t xml:space="preserve">fin d’avoir une solution durable et efficace. </w:t>
      </w:r>
    </w:p>
    <w:p w:rsidR="00055B74" w:rsidRPr="00B45850" w:rsidRDefault="00055B74" w:rsidP="00055B74">
      <w:pPr>
        <w:spacing w:after="0" w:line="276" w:lineRule="auto"/>
        <w:jc w:val="both"/>
        <w:rPr>
          <w:rFonts w:ascii="Times New Roman" w:eastAsia="Times New Roman" w:hAnsi="Times New Roman" w:cs="Times New Roman"/>
          <w:color w:val="000000"/>
          <w:kern w:val="28"/>
          <w:sz w:val="24"/>
          <w:szCs w:val="24"/>
          <w:lang w:eastAsia="fr-FR"/>
        </w:rPr>
      </w:pPr>
    </w:p>
    <w:p w:rsidR="00695A38" w:rsidRPr="00B45850" w:rsidRDefault="00B2746C" w:rsidP="00695A38">
      <w:pPr>
        <w:rPr>
          <w:rFonts w:ascii="Times New Roman" w:eastAsia="Times New Roman" w:hAnsi="Times New Roman" w:cs="Times New Roman"/>
          <w:sz w:val="24"/>
          <w:szCs w:val="24"/>
          <w:lang w:eastAsia="fr-FR"/>
        </w:rPr>
      </w:pPr>
      <w:r w:rsidRPr="00B45850">
        <w:rPr>
          <w:rFonts w:ascii="Times New Roman" w:eastAsia="Times New Roman" w:hAnsi="Times New Roman" w:cs="Times New Roman"/>
          <w:b/>
          <w:sz w:val="24"/>
          <w:szCs w:val="24"/>
          <w:lang w:eastAsia="fr-FR"/>
        </w:rPr>
        <w:t xml:space="preserve">3.2.6- Répartition des bénéficiaires </w:t>
      </w:r>
      <w:r w:rsidR="00055B74" w:rsidRPr="00B45850">
        <w:rPr>
          <w:rFonts w:ascii="Times New Roman" w:eastAsia="Times New Roman" w:hAnsi="Times New Roman" w:cs="Times New Roman"/>
          <w:b/>
          <w:sz w:val="24"/>
          <w:szCs w:val="24"/>
          <w:lang w:eastAsia="fr-FR"/>
        </w:rPr>
        <w:t xml:space="preserve">PVVIH </w:t>
      </w:r>
      <w:r w:rsidRPr="00B45850">
        <w:rPr>
          <w:rFonts w:ascii="Times New Roman" w:eastAsia="Times New Roman" w:hAnsi="Times New Roman" w:cs="Times New Roman"/>
          <w:b/>
          <w:sz w:val="24"/>
          <w:szCs w:val="24"/>
          <w:lang w:eastAsia="fr-FR"/>
        </w:rPr>
        <w:t xml:space="preserve">enquêtés selon </w:t>
      </w:r>
      <w:r w:rsidR="00055B74" w:rsidRPr="00B45850">
        <w:rPr>
          <w:rFonts w:ascii="Times New Roman" w:eastAsia="Times New Roman" w:hAnsi="Times New Roman" w:cs="Times New Roman"/>
          <w:b/>
          <w:sz w:val="24"/>
          <w:szCs w:val="24"/>
          <w:lang w:eastAsia="fr-FR"/>
        </w:rPr>
        <w:t>qu’ils exercent une activité professionnelle ou génératrice de revenus</w:t>
      </w:r>
    </w:p>
    <w:p w:rsidR="0087460E" w:rsidRPr="00B45850" w:rsidRDefault="00695A38" w:rsidP="00C20A4C">
      <w:pPr>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Selon le Figure-4 ci-dessous, 32,55% des répondants bénéficiaires exercent</w:t>
      </w:r>
      <w:r w:rsidR="00C20A4C" w:rsidRPr="00B45850">
        <w:rPr>
          <w:rFonts w:ascii="Times New Roman" w:eastAsia="Times New Roman" w:hAnsi="Times New Roman" w:cs="Times New Roman"/>
          <w:color w:val="000000"/>
          <w:kern w:val="28"/>
          <w:sz w:val="24"/>
          <w:szCs w:val="24"/>
          <w:lang w:eastAsia="fr-FR"/>
        </w:rPr>
        <w:t xml:space="preserve"> une activité professionnelle (</w:t>
      </w:r>
      <w:r w:rsidRPr="00B45850">
        <w:rPr>
          <w:rFonts w:ascii="Times New Roman" w:eastAsia="Times New Roman" w:hAnsi="Times New Roman" w:cs="Times New Roman"/>
          <w:color w:val="000000"/>
          <w:kern w:val="28"/>
          <w:sz w:val="24"/>
          <w:szCs w:val="24"/>
          <w:lang w:eastAsia="fr-FR"/>
        </w:rPr>
        <w:t>il s’agit des activités du domaine tertiaire : commerce, menuiserie,</w:t>
      </w:r>
      <w:r w:rsidR="00C20A4C" w:rsidRPr="00B45850">
        <w:rPr>
          <w:rFonts w:ascii="Times New Roman" w:eastAsia="Times New Roman" w:hAnsi="Times New Roman" w:cs="Times New Roman"/>
          <w:color w:val="000000"/>
          <w:kern w:val="28"/>
          <w:sz w:val="24"/>
          <w:szCs w:val="24"/>
          <w:lang w:eastAsia="fr-FR"/>
        </w:rPr>
        <w:t xml:space="preserve"> maçonnerie, plomberie, électricien ou peinture bâtiment, etc.) ; 39,53 % une activité génératrice de revenus (petite commerce, petit élevage, jardinage, etc.) ; contre 27,90% qui n’exerce aucune activité.</w:t>
      </w:r>
      <w:r w:rsidR="0087460E" w:rsidRPr="00B45850">
        <w:rPr>
          <w:rFonts w:ascii="Times New Roman" w:eastAsia="Times New Roman" w:hAnsi="Times New Roman" w:cs="Times New Roman"/>
          <w:color w:val="000000"/>
          <w:kern w:val="28"/>
          <w:sz w:val="24"/>
          <w:szCs w:val="24"/>
          <w:lang w:eastAsia="fr-FR"/>
        </w:rPr>
        <w:t xml:space="preserve"> </w:t>
      </w:r>
    </w:p>
    <w:p w:rsidR="00C20A4C" w:rsidRPr="00B45850" w:rsidRDefault="00C20A4C" w:rsidP="00C20A4C">
      <w:pPr>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Il apparaît donc que plus d’un bénéficiaire sur quatre n’a aucune activité professionnelle ou génératrice de revenus tandis que moins du trois quart à une occupation.</w:t>
      </w:r>
      <w:r w:rsidR="0087460E" w:rsidRPr="00B45850">
        <w:rPr>
          <w:rFonts w:ascii="Times New Roman" w:eastAsia="Times New Roman" w:hAnsi="Times New Roman" w:cs="Times New Roman"/>
          <w:color w:val="000000"/>
          <w:kern w:val="28"/>
          <w:sz w:val="24"/>
          <w:szCs w:val="24"/>
          <w:lang w:eastAsia="fr-FR"/>
        </w:rPr>
        <w:t xml:space="preserve"> </w:t>
      </w:r>
    </w:p>
    <w:p w:rsidR="00C20A4C" w:rsidRPr="00B45850" w:rsidRDefault="00C20A4C" w:rsidP="00C20A4C">
      <w:pPr>
        <w:jc w:val="both"/>
        <w:rPr>
          <w:rFonts w:ascii="Times New Roman" w:eastAsia="Times New Roman" w:hAnsi="Times New Roman" w:cs="Times New Roman"/>
          <w:color w:val="000000"/>
          <w:kern w:val="28"/>
          <w:sz w:val="24"/>
          <w:szCs w:val="24"/>
          <w:lang w:eastAsia="fr-FR"/>
        </w:rPr>
      </w:pPr>
    </w:p>
    <w:p w:rsidR="00C20A4C" w:rsidRPr="00B45850" w:rsidRDefault="00695A38" w:rsidP="00B2746C">
      <w:pPr>
        <w:rPr>
          <w:rFonts w:ascii="Times New Roman" w:eastAsia="Times New Roman" w:hAnsi="Times New Roman" w:cs="Times New Roman"/>
          <w:sz w:val="24"/>
          <w:szCs w:val="24"/>
          <w:lang w:eastAsia="fr-FR"/>
        </w:rPr>
      </w:pPr>
      <w:r w:rsidRPr="00B45850">
        <w:rPr>
          <w:rFonts w:ascii="Times New Roman" w:hAnsi="Times New Roman" w:cs="Times New Roman"/>
          <w:noProof/>
          <w:sz w:val="24"/>
          <w:szCs w:val="24"/>
          <w:lang w:eastAsia="fr-FR"/>
        </w:rPr>
        <w:drawing>
          <wp:inline distT="0" distB="0" distL="0" distR="0" wp14:anchorId="0DBBE042" wp14:editId="47AA6749">
            <wp:extent cx="4572000" cy="3057525"/>
            <wp:effectExtent l="0" t="0" r="0" b="952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7CA5" w:rsidRPr="00B45850" w:rsidRDefault="00B67CA5" w:rsidP="00C20A4C">
      <w:pPr>
        <w:rPr>
          <w:rFonts w:ascii="Times New Roman" w:eastAsia="Times New Roman" w:hAnsi="Times New Roman" w:cs="Times New Roman"/>
          <w:b/>
          <w:sz w:val="24"/>
          <w:szCs w:val="24"/>
          <w:lang w:eastAsia="fr-FR"/>
        </w:rPr>
      </w:pPr>
      <w:r w:rsidRPr="00B45850">
        <w:rPr>
          <w:rFonts w:ascii="Times New Roman" w:eastAsia="Times New Roman" w:hAnsi="Times New Roman" w:cs="Times New Roman"/>
          <w:b/>
          <w:sz w:val="24"/>
          <w:szCs w:val="24"/>
          <w:u w:val="single"/>
          <w:lang w:eastAsia="fr-FR"/>
        </w:rPr>
        <w:t>Figure-4</w:t>
      </w:r>
      <w:r w:rsidRPr="00B45850">
        <w:rPr>
          <w:rFonts w:ascii="Times New Roman" w:eastAsia="Times New Roman" w:hAnsi="Times New Roman" w:cs="Times New Roman"/>
          <w:b/>
          <w:sz w:val="24"/>
          <w:szCs w:val="24"/>
          <w:lang w:eastAsia="fr-FR"/>
        </w:rPr>
        <w:t xml:space="preserve"> Répartition des bénéficiaires PVVIH enquêtés selon qu’ils exercent une activité professionnelle ou génératrice de revenus ou non</w:t>
      </w:r>
    </w:p>
    <w:p w:rsidR="00C20A4C" w:rsidRPr="00B45850" w:rsidRDefault="00C20A4C" w:rsidP="00C20A4C">
      <w:pPr>
        <w:rPr>
          <w:rFonts w:ascii="Times New Roman" w:eastAsia="Times New Roman" w:hAnsi="Times New Roman" w:cs="Times New Roman"/>
          <w:b/>
          <w:sz w:val="24"/>
          <w:szCs w:val="24"/>
          <w:u w:val="single"/>
          <w:lang w:eastAsia="fr-FR"/>
        </w:rPr>
      </w:pPr>
      <w:r w:rsidRPr="00B45850">
        <w:rPr>
          <w:rFonts w:ascii="Times New Roman" w:eastAsia="Times New Roman" w:hAnsi="Times New Roman" w:cs="Times New Roman"/>
          <w:b/>
          <w:sz w:val="24"/>
          <w:szCs w:val="24"/>
          <w:u w:val="single"/>
          <w:lang w:eastAsia="fr-FR"/>
        </w:rPr>
        <w:t>Encadré-2 :</w:t>
      </w:r>
    </w:p>
    <w:tbl>
      <w:tblPr>
        <w:tblStyle w:val="Grilledutableau"/>
        <w:tblW w:w="0" w:type="auto"/>
        <w:tblLook w:val="04A0" w:firstRow="1" w:lastRow="0" w:firstColumn="1" w:lastColumn="0" w:noHBand="0" w:noVBand="1"/>
      </w:tblPr>
      <w:tblGrid>
        <w:gridCol w:w="9062"/>
      </w:tblGrid>
      <w:tr w:rsidR="00C20A4C" w:rsidRPr="00B45850" w:rsidTr="00E774CB">
        <w:tc>
          <w:tcPr>
            <w:tcW w:w="9062" w:type="dxa"/>
            <w:shd w:val="clear" w:color="auto" w:fill="DEEAF6" w:themeFill="accent1" w:themeFillTint="33"/>
          </w:tcPr>
          <w:p w:rsidR="00D959A9" w:rsidRPr="00B45850" w:rsidRDefault="00C20A4C" w:rsidP="00C20A4C">
            <w:pPr>
              <w:rPr>
                <w:rFonts w:ascii="Times New Roman" w:eastAsia="Times New Roman" w:hAnsi="Times New Roman" w:cs="Times New Roman"/>
                <w:sz w:val="24"/>
                <w:szCs w:val="24"/>
                <w:lang w:eastAsia="fr-FR"/>
              </w:rPr>
            </w:pPr>
            <w:r w:rsidRPr="00B45850">
              <w:rPr>
                <w:rFonts w:ascii="Times New Roman" w:eastAsia="Times New Roman" w:hAnsi="Times New Roman" w:cs="Times New Roman"/>
                <w:sz w:val="24"/>
                <w:szCs w:val="24"/>
                <w:lang w:eastAsia="fr-FR"/>
              </w:rPr>
              <w:t>« </w:t>
            </w:r>
            <w:r w:rsidRPr="00B45850">
              <w:rPr>
                <w:rFonts w:ascii="Times New Roman" w:eastAsia="Times New Roman" w:hAnsi="Times New Roman" w:cs="Times New Roman"/>
                <w:i/>
                <w:sz w:val="24"/>
                <w:szCs w:val="24"/>
                <w:lang w:eastAsia="fr-FR"/>
              </w:rPr>
              <w:t xml:space="preserve">C’est grâce au soutien du GCCST, à travers le projet, que j’ai appris à fabriquer du savon liquide que je vends. J’ai en moyenne 1500 F CFA </w:t>
            </w:r>
            <w:r w:rsidR="00E774CB" w:rsidRPr="00B45850">
              <w:rPr>
                <w:rFonts w:ascii="Times New Roman" w:eastAsia="Times New Roman" w:hAnsi="Times New Roman" w:cs="Times New Roman"/>
                <w:i/>
                <w:sz w:val="24"/>
                <w:szCs w:val="24"/>
                <w:lang w:eastAsia="fr-FR"/>
              </w:rPr>
              <w:t xml:space="preserve">(2,28 Euros) </w:t>
            </w:r>
            <w:r w:rsidRPr="00B45850">
              <w:rPr>
                <w:rFonts w:ascii="Times New Roman" w:eastAsia="Times New Roman" w:hAnsi="Times New Roman" w:cs="Times New Roman"/>
                <w:i/>
                <w:sz w:val="24"/>
                <w:szCs w:val="24"/>
                <w:lang w:eastAsia="fr-FR"/>
              </w:rPr>
              <w:t>de gain par jour, ce qui me permet de payer le loyer et me débrouiller pour me  nourrir</w:t>
            </w:r>
            <w:r w:rsidRPr="00B45850">
              <w:rPr>
                <w:rFonts w:ascii="Times New Roman" w:eastAsia="Times New Roman" w:hAnsi="Times New Roman" w:cs="Times New Roman"/>
                <w:sz w:val="24"/>
                <w:szCs w:val="24"/>
                <w:lang w:eastAsia="fr-FR"/>
              </w:rPr>
              <w:t xml:space="preserve">..» </w:t>
            </w:r>
          </w:p>
          <w:p w:rsidR="00B67CA5" w:rsidRPr="00B45850" w:rsidRDefault="00B67CA5" w:rsidP="00C20A4C">
            <w:pPr>
              <w:rPr>
                <w:rFonts w:ascii="Times New Roman" w:eastAsia="Times New Roman" w:hAnsi="Times New Roman" w:cs="Times New Roman"/>
                <w:sz w:val="24"/>
                <w:szCs w:val="24"/>
                <w:u w:val="single"/>
                <w:lang w:eastAsia="fr-FR"/>
              </w:rPr>
            </w:pPr>
          </w:p>
          <w:p w:rsidR="00C20A4C" w:rsidRPr="00B45850" w:rsidRDefault="00C20A4C" w:rsidP="00C20A4C">
            <w:pPr>
              <w:rPr>
                <w:rFonts w:ascii="Times New Roman" w:eastAsia="Times New Roman" w:hAnsi="Times New Roman" w:cs="Times New Roman"/>
                <w:sz w:val="24"/>
                <w:szCs w:val="24"/>
                <w:u w:val="single"/>
                <w:lang w:eastAsia="fr-FR"/>
              </w:rPr>
            </w:pPr>
            <w:r w:rsidRPr="00B45850">
              <w:rPr>
                <w:rFonts w:ascii="Times New Roman" w:eastAsia="Times New Roman" w:hAnsi="Times New Roman" w:cs="Times New Roman"/>
                <w:sz w:val="24"/>
                <w:szCs w:val="24"/>
                <w:u w:val="single"/>
                <w:lang w:eastAsia="fr-FR"/>
              </w:rPr>
              <w:t xml:space="preserve">Une PVVIH de 29 ans, bénéficiaire du projet. </w:t>
            </w:r>
          </w:p>
          <w:p w:rsidR="00C20A4C" w:rsidRPr="00B45850" w:rsidRDefault="00C20A4C" w:rsidP="00C20A4C">
            <w:pPr>
              <w:rPr>
                <w:rFonts w:ascii="Times New Roman" w:eastAsia="Times New Roman" w:hAnsi="Times New Roman" w:cs="Times New Roman"/>
                <w:sz w:val="24"/>
                <w:szCs w:val="24"/>
                <w:lang w:eastAsia="fr-FR"/>
              </w:rPr>
            </w:pPr>
          </w:p>
        </w:tc>
      </w:tr>
    </w:tbl>
    <w:p w:rsidR="00FE01D6" w:rsidRPr="00B45850" w:rsidRDefault="00FE01D6" w:rsidP="00C20A4C">
      <w:pPr>
        <w:rPr>
          <w:rFonts w:ascii="Times New Roman" w:eastAsia="Times New Roman" w:hAnsi="Times New Roman" w:cs="Times New Roman"/>
          <w:sz w:val="24"/>
          <w:szCs w:val="24"/>
          <w:lang w:eastAsia="fr-FR"/>
        </w:rPr>
      </w:pPr>
    </w:p>
    <w:p w:rsidR="004D60B0" w:rsidRPr="00B45850" w:rsidRDefault="00B67CA5" w:rsidP="00C20A4C">
      <w:pPr>
        <w:rPr>
          <w:rFonts w:ascii="Times New Roman" w:eastAsia="Times New Roman" w:hAnsi="Times New Roman" w:cs="Times New Roman"/>
          <w:sz w:val="24"/>
          <w:szCs w:val="24"/>
          <w:lang w:eastAsia="fr-FR"/>
        </w:rPr>
      </w:pPr>
      <w:r w:rsidRPr="00B45850">
        <w:rPr>
          <w:rFonts w:ascii="Times New Roman" w:eastAsia="Times New Roman" w:hAnsi="Times New Roman" w:cs="Times New Roman"/>
          <w:sz w:val="24"/>
          <w:szCs w:val="24"/>
          <w:lang w:eastAsia="fr-FR"/>
        </w:rPr>
        <w:t>En effet, dans le cadre du soutien social d’urgence le projet a soutenu les bénéficiaires les plus démunis afin de leur permettre d’avoir une activité génératrice de revenu en vue de l’</w:t>
      </w:r>
      <w:r w:rsidR="004D60B0" w:rsidRPr="00B45850">
        <w:rPr>
          <w:rFonts w:ascii="Times New Roman" w:eastAsia="Times New Roman" w:hAnsi="Times New Roman" w:cs="Times New Roman"/>
          <w:sz w:val="24"/>
          <w:szCs w:val="24"/>
          <w:lang w:eastAsia="fr-FR"/>
        </w:rPr>
        <w:t>autonomisation</w:t>
      </w:r>
      <w:r w:rsidRPr="00B45850">
        <w:rPr>
          <w:rFonts w:ascii="Times New Roman" w:eastAsia="Times New Roman" w:hAnsi="Times New Roman" w:cs="Times New Roman"/>
          <w:sz w:val="24"/>
          <w:szCs w:val="24"/>
          <w:lang w:eastAsia="fr-FR"/>
        </w:rPr>
        <w:t xml:space="preserve"> financière. </w:t>
      </w:r>
    </w:p>
    <w:p w:rsidR="004D60B0" w:rsidRPr="00B45850" w:rsidRDefault="004D60B0" w:rsidP="00C20A4C">
      <w:pPr>
        <w:rPr>
          <w:rFonts w:ascii="Times New Roman" w:eastAsia="Times New Roman" w:hAnsi="Times New Roman" w:cs="Times New Roman"/>
          <w:sz w:val="24"/>
          <w:szCs w:val="24"/>
          <w:lang w:eastAsia="fr-FR"/>
        </w:rPr>
      </w:pPr>
      <w:r w:rsidRPr="00B45850">
        <w:rPr>
          <w:rFonts w:ascii="Times New Roman" w:eastAsia="Times New Roman" w:hAnsi="Times New Roman" w:cs="Times New Roman"/>
          <w:sz w:val="24"/>
          <w:szCs w:val="24"/>
          <w:lang w:eastAsia="fr-FR"/>
        </w:rPr>
        <w:lastRenderedPageBreak/>
        <w:t>Cette autonomisation participe du soutien psychosocial pour permettre aux bénéficiaires de reprendre goût à la vie et se revaloriser pour une vie positive avec le VIH. En tout 283 personnes dont 178 femmes et 105 hom</w:t>
      </w:r>
      <w:r w:rsidR="00FE01D6" w:rsidRPr="00B45850">
        <w:rPr>
          <w:rFonts w:ascii="Times New Roman" w:eastAsia="Times New Roman" w:hAnsi="Times New Roman" w:cs="Times New Roman"/>
          <w:sz w:val="24"/>
          <w:szCs w:val="24"/>
          <w:lang w:eastAsia="fr-FR"/>
        </w:rPr>
        <w:t xml:space="preserve">mes ont bénéficié de ce soutien. </w:t>
      </w:r>
    </w:p>
    <w:p w:rsidR="00FE01D6" w:rsidRPr="00B45850" w:rsidRDefault="00FE01D6" w:rsidP="00FE01D6">
      <w:pPr>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Le GCCST dans cet accompagnement identifie, sur la base des critères prédéfinis et objectifs, les plus nécessiteux et les soutiens pour le démarrage et la gestion des activités génératrices de revenus. Une fois lancés jusqu’à un bon niveau acceptable d’autonomie, les bénéficiaires sortent de ce circuit et laissent la place à d’autres. Le besoin est grand et tout le monde n’est pas couvert en même temps mais cet apport est plus qu’important dans la résolution des problèmes existentiels des PVVIH.</w:t>
      </w:r>
    </w:p>
    <w:p w:rsidR="00FE01D6" w:rsidRPr="00B45850" w:rsidRDefault="00FE01D6" w:rsidP="00C20A4C">
      <w:pPr>
        <w:rPr>
          <w:rFonts w:ascii="Times New Roman" w:eastAsia="Times New Roman" w:hAnsi="Times New Roman" w:cs="Times New Roman"/>
          <w:sz w:val="24"/>
          <w:szCs w:val="24"/>
          <w:lang w:eastAsia="fr-FR"/>
        </w:rPr>
      </w:pPr>
    </w:p>
    <w:p w:rsidR="00841F02" w:rsidRPr="00B45850" w:rsidRDefault="00841F02" w:rsidP="000F1C83">
      <w:pPr>
        <w:shd w:val="clear" w:color="auto" w:fill="8EAADB" w:themeFill="accent5" w:themeFillTint="99"/>
        <w:rPr>
          <w:rFonts w:ascii="Times New Roman" w:eastAsia="Times New Roman" w:hAnsi="Times New Roman" w:cs="Times New Roman"/>
          <w:sz w:val="24"/>
          <w:szCs w:val="24"/>
          <w:lang w:eastAsia="fr-FR"/>
        </w:rPr>
      </w:pPr>
      <w:r w:rsidRPr="00B45850">
        <w:rPr>
          <w:rFonts w:ascii="Times New Roman" w:hAnsi="Times New Roman" w:cs="Times New Roman"/>
          <w:b/>
          <w:sz w:val="24"/>
          <w:szCs w:val="24"/>
        </w:rPr>
        <w:t xml:space="preserve">3.3- Connaissance du projet </w:t>
      </w:r>
    </w:p>
    <w:p w:rsidR="000F1C83" w:rsidRPr="00B45850" w:rsidRDefault="000F1C83" w:rsidP="00841F02">
      <w:pPr>
        <w:autoSpaceDE w:val="0"/>
        <w:autoSpaceDN w:val="0"/>
        <w:adjustRightInd w:val="0"/>
        <w:spacing w:after="0" w:line="276" w:lineRule="auto"/>
        <w:rPr>
          <w:rFonts w:ascii="Times New Roman" w:eastAsia="Times New Roman" w:hAnsi="Times New Roman" w:cs="Times New Roman"/>
          <w:b/>
          <w:sz w:val="24"/>
          <w:szCs w:val="24"/>
          <w:lang w:eastAsia="fr-FR"/>
        </w:rPr>
      </w:pPr>
    </w:p>
    <w:p w:rsidR="00841F02" w:rsidRPr="00B45850" w:rsidRDefault="000F1C83" w:rsidP="00B942D3">
      <w:pPr>
        <w:autoSpaceDE w:val="0"/>
        <w:autoSpaceDN w:val="0"/>
        <w:adjustRightInd w:val="0"/>
        <w:spacing w:after="0" w:line="240" w:lineRule="auto"/>
        <w:rPr>
          <w:rFonts w:ascii="Times New Roman" w:eastAsia="Times New Roman" w:hAnsi="Times New Roman" w:cs="Times New Roman"/>
          <w:b/>
          <w:sz w:val="24"/>
          <w:szCs w:val="24"/>
          <w:lang w:eastAsia="fr-FR"/>
        </w:rPr>
      </w:pPr>
      <w:r w:rsidRPr="00B45850">
        <w:rPr>
          <w:rFonts w:ascii="Times New Roman" w:eastAsia="Times New Roman" w:hAnsi="Times New Roman" w:cs="Times New Roman"/>
          <w:b/>
          <w:sz w:val="24"/>
          <w:szCs w:val="24"/>
          <w:lang w:eastAsia="fr-FR"/>
        </w:rPr>
        <w:t>3.3.1- R</w:t>
      </w:r>
      <w:r w:rsidR="00841F02" w:rsidRPr="00B45850">
        <w:rPr>
          <w:rFonts w:ascii="Times New Roman" w:eastAsia="Times New Roman" w:hAnsi="Times New Roman" w:cs="Times New Roman"/>
          <w:b/>
          <w:sz w:val="24"/>
          <w:szCs w:val="24"/>
          <w:lang w:eastAsia="fr-FR"/>
        </w:rPr>
        <w:t>épartition de l’ensemble des répondants selon leur connaissance du projet</w:t>
      </w:r>
    </w:p>
    <w:p w:rsidR="00841F02" w:rsidRPr="00B45850" w:rsidRDefault="00841F02" w:rsidP="00B942D3">
      <w:pPr>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fr-FR"/>
        </w:rPr>
      </w:pPr>
    </w:p>
    <w:p w:rsidR="000F1C83" w:rsidRPr="00B45850" w:rsidRDefault="00841F02" w:rsidP="00B942D3">
      <w:pPr>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Sur les 112 répondants de l’ensemble de l’échantillon de l’étude,</w:t>
      </w:r>
      <w:r w:rsidR="000F1C83" w:rsidRPr="00B45850">
        <w:rPr>
          <w:rFonts w:ascii="Times New Roman" w:eastAsia="Times New Roman" w:hAnsi="Times New Roman" w:cs="Times New Roman"/>
          <w:color w:val="000000"/>
          <w:kern w:val="28"/>
          <w:sz w:val="24"/>
          <w:szCs w:val="24"/>
          <w:lang w:eastAsia="fr-FR"/>
        </w:rPr>
        <w:t xml:space="preserve"> </w:t>
      </w:r>
      <w:r w:rsidRPr="00B45850">
        <w:rPr>
          <w:rFonts w:ascii="Times New Roman" w:eastAsia="Times New Roman" w:hAnsi="Times New Roman" w:cs="Times New Roman"/>
          <w:color w:val="000000"/>
          <w:kern w:val="28"/>
          <w:sz w:val="24"/>
          <w:szCs w:val="24"/>
          <w:lang w:eastAsia="fr-FR"/>
        </w:rPr>
        <w:t xml:space="preserve">108 ont été questionné sur leur connaissance du projet (exceptés les 4 membres du personnel GCCST et de son CA) Tous, </w:t>
      </w:r>
      <w:r w:rsidR="000F1C83" w:rsidRPr="00B45850">
        <w:rPr>
          <w:rFonts w:ascii="Times New Roman" w:eastAsia="Times New Roman" w:hAnsi="Times New Roman" w:cs="Times New Roman"/>
          <w:color w:val="000000"/>
          <w:kern w:val="28"/>
          <w:sz w:val="24"/>
          <w:szCs w:val="24"/>
          <w:lang w:eastAsia="fr-FR"/>
        </w:rPr>
        <w:t>décl</w:t>
      </w:r>
      <w:r w:rsidRPr="00B45850">
        <w:rPr>
          <w:rFonts w:ascii="Times New Roman" w:eastAsia="Times New Roman" w:hAnsi="Times New Roman" w:cs="Times New Roman"/>
          <w:color w:val="000000"/>
          <w:kern w:val="28"/>
          <w:sz w:val="24"/>
          <w:szCs w:val="24"/>
          <w:lang w:eastAsia="fr-FR"/>
        </w:rPr>
        <w:t>arent qu’il</w:t>
      </w:r>
      <w:r w:rsidR="000F1C83" w:rsidRPr="00B45850">
        <w:rPr>
          <w:rFonts w:ascii="Times New Roman" w:eastAsia="Times New Roman" w:hAnsi="Times New Roman" w:cs="Times New Roman"/>
          <w:color w:val="000000"/>
          <w:kern w:val="28"/>
          <w:sz w:val="24"/>
          <w:szCs w:val="24"/>
          <w:lang w:eastAsia="fr-FR"/>
        </w:rPr>
        <w:t>s</w:t>
      </w:r>
      <w:r w:rsidRPr="00B45850">
        <w:rPr>
          <w:rFonts w:ascii="Times New Roman" w:eastAsia="Times New Roman" w:hAnsi="Times New Roman" w:cs="Times New Roman"/>
          <w:color w:val="000000"/>
          <w:kern w:val="28"/>
          <w:sz w:val="24"/>
          <w:szCs w:val="24"/>
          <w:lang w:eastAsia="fr-FR"/>
        </w:rPr>
        <w:t xml:space="preserve"> connaisse</w:t>
      </w:r>
      <w:r w:rsidR="000F1C83" w:rsidRPr="00B45850">
        <w:rPr>
          <w:rFonts w:ascii="Times New Roman" w:eastAsia="Times New Roman" w:hAnsi="Times New Roman" w:cs="Times New Roman"/>
          <w:color w:val="000000"/>
          <w:kern w:val="28"/>
          <w:sz w:val="24"/>
          <w:szCs w:val="24"/>
          <w:lang w:eastAsia="fr-FR"/>
        </w:rPr>
        <w:t xml:space="preserve">nt bien le projet, soit 100%.  </w:t>
      </w:r>
    </w:p>
    <w:p w:rsidR="00841F02" w:rsidRPr="00B45850" w:rsidRDefault="000F1C83" w:rsidP="00B942D3">
      <w:pPr>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Et à la question par quelle source d’information avez-vous connu le projet, voici répartition des réponses des répondants.</w:t>
      </w:r>
    </w:p>
    <w:p w:rsidR="000F1C83" w:rsidRPr="00B45850" w:rsidRDefault="000F1C83" w:rsidP="00B942D3">
      <w:pPr>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fr-FR"/>
        </w:rPr>
      </w:pPr>
    </w:p>
    <w:p w:rsidR="00B45850" w:rsidRDefault="000F1C83" w:rsidP="00B45850">
      <w:pPr>
        <w:autoSpaceDE w:val="0"/>
        <w:autoSpaceDN w:val="0"/>
        <w:adjustRightInd w:val="0"/>
        <w:spacing w:after="0" w:line="276" w:lineRule="auto"/>
        <w:jc w:val="both"/>
        <w:rPr>
          <w:rFonts w:ascii="Times New Roman" w:eastAsia="Times New Roman" w:hAnsi="Times New Roman" w:cs="Times New Roman"/>
          <w:b/>
          <w:sz w:val="24"/>
          <w:szCs w:val="24"/>
          <w:lang w:eastAsia="fr-FR"/>
        </w:rPr>
      </w:pPr>
      <w:r w:rsidRPr="00B45850">
        <w:rPr>
          <w:rFonts w:ascii="Times New Roman" w:eastAsia="Times New Roman" w:hAnsi="Times New Roman" w:cs="Times New Roman"/>
          <w:b/>
          <w:sz w:val="24"/>
          <w:szCs w:val="24"/>
          <w:lang w:eastAsia="fr-FR"/>
        </w:rPr>
        <w:t>3.3.2- Répartition de l’ensemble des répondants selon les sources d’in</w:t>
      </w:r>
      <w:r w:rsidR="00B45850">
        <w:rPr>
          <w:rFonts w:ascii="Times New Roman" w:eastAsia="Times New Roman" w:hAnsi="Times New Roman" w:cs="Times New Roman"/>
          <w:b/>
          <w:sz w:val="24"/>
          <w:szCs w:val="24"/>
          <w:lang w:eastAsia="fr-FR"/>
        </w:rPr>
        <w:t>formation</w:t>
      </w:r>
    </w:p>
    <w:p w:rsidR="00B45850" w:rsidRPr="00B45850" w:rsidRDefault="00B45850" w:rsidP="00B45850">
      <w:pPr>
        <w:autoSpaceDE w:val="0"/>
        <w:autoSpaceDN w:val="0"/>
        <w:adjustRightInd w:val="0"/>
        <w:spacing w:after="0" w:line="276" w:lineRule="auto"/>
        <w:jc w:val="both"/>
        <w:rPr>
          <w:rFonts w:ascii="Times New Roman" w:eastAsia="Times New Roman" w:hAnsi="Times New Roman" w:cs="Times New Roman"/>
          <w:b/>
          <w:sz w:val="24"/>
          <w:szCs w:val="24"/>
          <w:lang w:eastAsia="fr-FR"/>
        </w:rPr>
      </w:pPr>
    </w:p>
    <w:p w:rsidR="000F1C83" w:rsidRPr="00B45850" w:rsidRDefault="00BD5701" w:rsidP="000F1C83">
      <w:pPr>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u w:val="single"/>
          <w:lang w:eastAsia="fr-FR"/>
        </w:rPr>
        <w:t>Tableau 4</w:t>
      </w:r>
      <w:r w:rsidR="000F1C83" w:rsidRPr="00B45850">
        <w:rPr>
          <w:rFonts w:ascii="Times New Roman" w:eastAsia="Times New Roman" w:hAnsi="Times New Roman" w:cs="Times New Roman"/>
          <w:b/>
          <w:color w:val="000000"/>
          <w:kern w:val="28"/>
          <w:sz w:val="24"/>
          <w:szCs w:val="24"/>
          <w:lang w:eastAsia="fr-FR"/>
        </w:rPr>
        <w:t> : répartition des enquêtés selon les sources d’information</w:t>
      </w:r>
    </w:p>
    <w:p w:rsidR="000F1C83" w:rsidRPr="00B45850" w:rsidRDefault="000F1C83" w:rsidP="000F1C83">
      <w:pPr>
        <w:spacing w:after="0" w:line="240" w:lineRule="auto"/>
        <w:rPr>
          <w:rFonts w:ascii="Times New Roman" w:eastAsia="Times New Roman" w:hAnsi="Times New Roman" w:cs="Times New Roman"/>
          <w:color w:val="000000"/>
          <w:kern w:val="28"/>
          <w:sz w:val="24"/>
          <w:szCs w:val="24"/>
          <w:lang w:eastAsia="fr-FR"/>
        </w:rPr>
      </w:pPr>
    </w:p>
    <w:tbl>
      <w:tblPr>
        <w:tblW w:w="7877" w:type="dxa"/>
        <w:tblInd w:w="56" w:type="dxa"/>
        <w:tblCellMar>
          <w:left w:w="70" w:type="dxa"/>
          <w:right w:w="70" w:type="dxa"/>
        </w:tblCellMar>
        <w:tblLook w:val="04A0" w:firstRow="1" w:lastRow="0" w:firstColumn="1" w:lastColumn="0" w:noHBand="0" w:noVBand="1"/>
      </w:tblPr>
      <w:tblGrid>
        <w:gridCol w:w="4475"/>
        <w:gridCol w:w="1560"/>
        <w:gridCol w:w="1842"/>
      </w:tblGrid>
      <w:tr w:rsidR="000F1C83" w:rsidRPr="00B45850" w:rsidTr="00B45850">
        <w:trPr>
          <w:trHeight w:val="329"/>
        </w:trPr>
        <w:tc>
          <w:tcPr>
            <w:tcW w:w="447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0F1C83" w:rsidRPr="00B45850" w:rsidRDefault="000F1C83" w:rsidP="00792947">
            <w:pPr>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Réponse</w:t>
            </w:r>
          </w:p>
        </w:tc>
        <w:tc>
          <w:tcPr>
            <w:tcW w:w="1560" w:type="dxa"/>
            <w:tcBorders>
              <w:top w:val="single" w:sz="4" w:space="0" w:color="auto"/>
              <w:left w:val="nil"/>
              <w:bottom w:val="single" w:sz="4" w:space="0" w:color="auto"/>
              <w:right w:val="single" w:sz="4" w:space="0" w:color="auto"/>
            </w:tcBorders>
            <w:shd w:val="clear" w:color="auto" w:fill="BFBFBF"/>
            <w:noWrap/>
            <w:vAlign w:val="bottom"/>
            <w:hideMark/>
          </w:tcPr>
          <w:p w:rsidR="000F1C83" w:rsidRPr="00B45850" w:rsidRDefault="000F1C83" w:rsidP="00792947">
            <w:pPr>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 xml:space="preserve">Effectif </w:t>
            </w:r>
          </w:p>
        </w:tc>
        <w:tc>
          <w:tcPr>
            <w:tcW w:w="1842" w:type="dxa"/>
            <w:tcBorders>
              <w:top w:val="single" w:sz="4" w:space="0" w:color="auto"/>
              <w:left w:val="nil"/>
              <w:bottom w:val="single" w:sz="4" w:space="0" w:color="auto"/>
              <w:right w:val="single" w:sz="4" w:space="0" w:color="auto"/>
            </w:tcBorders>
            <w:shd w:val="clear" w:color="auto" w:fill="BFBFBF"/>
            <w:noWrap/>
            <w:vAlign w:val="bottom"/>
            <w:hideMark/>
          </w:tcPr>
          <w:p w:rsidR="000F1C83" w:rsidRPr="00B45850" w:rsidRDefault="000F1C83" w:rsidP="00792947">
            <w:pPr>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 xml:space="preserve">Pourcentage </w:t>
            </w:r>
          </w:p>
        </w:tc>
      </w:tr>
      <w:tr w:rsidR="000F1C83" w:rsidRPr="00B45850" w:rsidTr="00B45850">
        <w:trPr>
          <w:trHeight w:val="329"/>
        </w:trPr>
        <w:tc>
          <w:tcPr>
            <w:tcW w:w="4475" w:type="dxa"/>
            <w:tcBorders>
              <w:top w:val="nil"/>
              <w:left w:val="single" w:sz="4" w:space="0" w:color="auto"/>
              <w:bottom w:val="single" w:sz="4" w:space="0" w:color="auto"/>
              <w:right w:val="single" w:sz="4" w:space="0" w:color="auto"/>
            </w:tcBorders>
            <w:shd w:val="clear" w:color="auto" w:fill="auto"/>
            <w:noWrap/>
            <w:vAlign w:val="bottom"/>
            <w:hideMark/>
          </w:tcPr>
          <w:p w:rsidR="000F1C83" w:rsidRPr="00B45850" w:rsidRDefault="000F1C83" w:rsidP="008A4433">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GCCST</w:t>
            </w:r>
          </w:p>
        </w:tc>
        <w:tc>
          <w:tcPr>
            <w:tcW w:w="1560" w:type="dxa"/>
            <w:tcBorders>
              <w:top w:val="nil"/>
              <w:left w:val="nil"/>
              <w:bottom w:val="single" w:sz="4" w:space="0" w:color="auto"/>
              <w:right w:val="single" w:sz="4" w:space="0" w:color="auto"/>
            </w:tcBorders>
            <w:shd w:val="clear" w:color="auto" w:fill="auto"/>
            <w:noWrap/>
            <w:vAlign w:val="bottom"/>
            <w:hideMark/>
          </w:tcPr>
          <w:p w:rsidR="000F1C83" w:rsidRPr="00B45850" w:rsidRDefault="0094079E" w:rsidP="0094079E">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6</w:t>
            </w:r>
            <w:r w:rsidR="000F1C83" w:rsidRPr="00B45850">
              <w:rPr>
                <w:rFonts w:ascii="Times New Roman" w:eastAsia="Times New Roman" w:hAnsi="Times New Roman" w:cs="Times New Roman"/>
                <w:color w:val="000000"/>
                <w:kern w:val="28"/>
                <w:sz w:val="24"/>
                <w:szCs w:val="24"/>
                <w:lang w:eastAsia="fr-FR"/>
              </w:rPr>
              <w:t>3</w:t>
            </w:r>
          </w:p>
        </w:tc>
        <w:tc>
          <w:tcPr>
            <w:tcW w:w="1842" w:type="dxa"/>
            <w:tcBorders>
              <w:top w:val="nil"/>
              <w:left w:val="nil"/>
              <w:bottom w:val="single" w:sz="4" w:space="0" w:color="auto"/>
              <w:right w:val="single" w:sz="4" w:space="0" w:color="auto"/>
            </w:tcBorders>
            <w:shd w:val="clear" w:color="auto" w:fill="auto"/>
            <w:noWrap/>
            <w:vAlign w:val="bottom"/>
          </w:tcPr>
          <w:p w:rsidR="000F1C83" w:rsidRPr="00B45850" w:rsidRDefault="0094079E" w:rsidP="008A4433">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58,33%</w:t>
            </w:r>
          </w:p>
        </w:tc>
      </w:tr>
      <w:tr w:rsidR="000F1C83" w:rsidRPr="00B45850" w:rsidTr="00B45850">
        <w:trPr>
          <w:trHeight w:val="329"/>
        </w:trPr>
        <w:tc>
          <w:tcPr>
            <w:tcW w:w="4475" w:type="dxa"/>
            <w:tcBorders>
              <w:top w:val="nil"/>
              <w:left w:val="single" w:sz="4" w:space="0" w:color="auto"/>
              <w:bottom w:val="single" w:sz="4" w:space="0" w:color="auto"/>
              <w:right w:val="single" w:sz="4" w:space="0" w:color="auto"/>
            </w:tcBorders>
            <w:shd w:val="clear" w:color="auto" w:fill="auto"/>
            <w:noWrap/>
            <w:vAlign w:val="bottom"/>
            <w:hideMark/>
          </w:tcPr>
          <w:p w:rsidR="000F1C83" w:rsidRPr="00B45850" w:rsidRDefault="000F1C83" w:rsidP="008A4433">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Radio/Télé</w:t>
            </w:r>
          </w:p>
        </w:tc>
        <w:tc>
          <w:tcPr>
            <w:tcW w:w="1560" w:type="dxa"/>
            <w:tcBorders>
              <w:top w:val="nil"/>
              <w:left w:val="nil"/>
              <w:bottom w:val="single" w:sz="4" w:space="0" w:color="auto"/>
              <w:right w:val="single" w:sz="4" w:space="0" w:color="auto"/>
            </w:tcBorders>
            <w:shd w:val="clear" w:color="auto" w:fill="auto"/>
            <w:noWrap/>
            <w:vAlign w:val="bottom"/>
            <w:hideMark/>
          </w:tcPr>
          <w:p w:rsidR="000F1C83" w:rsidRPr="00B45850" w:rsidRDefault="00AF6B6F" w:rsidP="0094079E">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22</w:t>
            </w:r>
          </w:p>
        </w:tc>
        <w:tc>
          <w:tcPr>
            <w:tcW w:w="1842" w:type="dxa"/>
            <w:tcBorders>
              <w:top w:val="nil"/>
              <w:left w:val="nil"/>
              <w:bottom w:val="single" w:sz="4" w:space="0" w:color="auto"/>
              <w:right w:val="single" w:sz="4" w:space="0" w:color="auto"/>
            </w:tcBorders>
            <w:shd w:val="clear" w:color="auto" w:fill="auto"/>
            <w:noWrap/>
            <w:vAlign w:val="bottom"/>
          </w:tcPr>
          <w:p w:rsidR="000F1C83" w:rsidRPr="00B45850" w:rsidRDefault="00AF6B6F" w:rsidP="008A4433">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20,37</w:t>
            </w:r>
            <w:r w:rsidR="0094079E" w:rsidRPr="00B45850">
              <w:rPr>
                <w:rFonts w:ascii="Times New Roman" w:eastAsia="Times New Roman" w:hAnsi="Times New Roman" w:cs="Times New Roman"/>
                <w:color w:val="000000"/>
                <w:kern w:val="28"/>
                <w:sz w:val="24"/>
                <w:szCs w:val="24"/>
                <w:lang w:eastAsia="fr-FR"/>
              </w:rPr>
              <w:t>%</w:t>
            </w:r>
          </w:p>
        </w:tc>
      </w:tr>
      <w:tr w:rsidR="000F1C83" w:rsidRPr="00B45850" w:rsidTr="00B45850">
        <w:trPr>
          <w:trHeight w:val="329"/>
        </w:trPr>
        <w:tc>
          <w:tcPr>
            <w:tcW w:w="4475" w:type="dxa"/>
            <w:tcBorders>
              <w:top w:val="nil"/>
              <w:left w:val="single" w:sz="4" w:space="0" w:color="auto"/>
              <w:bottom w:val="single" w:sz="4" w:space="0" w:color="auto"/>
              <w:right w:val="single" w:sz="4" w:space="0" w:color="auto"/>
            </w:tcBorders>
            <w:shd w:val="clear" w:color="auto" w:fill="auto"/>
            <w:noWrap/>
            <w:vAlign w:val="bottom"/>
            <w:hideMark/>
          </w:tcPr>
          <w:p w:rsidR="000F1C83" w:rsidRPr="00B45850" w:rsidRDefault="000F1C83" w:rsidP="008A4433">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Sensibilisation/Formation</w:t>
            </w:r>
          </w:p>
        </w:tc>
        <w:tc>
          <w:tcPr>
            <w:tcW w:w="1560" w:type="dxa"/>
            <w:tcBorders>
              <w:top w:val="nil"/>
              <w:left w:val="nil"/>
              <w:bottom w:val="single" w:sz="4" w:space="0" w:color="auto"/>
              <w:right w:val="single" w:sz="4" w:space="0" w:color="auto"/>
            </w:tcBorders>
            <w:shd w:val="clear" w:color="auto" w:fill="auto"/>
            <w:noWrap/>
            <w:vAlign w:val="bottom"/>
            <w:hideMark/>
          </w:tcPr>
          <w:p w:rsidR="000F1C83" w:rsidRPr="00B45850" w:rsidRDefault="0094079E" w:rsidP="0094079E">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7</w:t>
            </w:r>
          </w:p>
        </w:tc>
        <w:tc>
          <w:tcPr>
            <w:tcW w:w="1842" w:type="dxa"/>
            <w:tcBorders>
              <w:top w:val="nil"/>
              <w:left w:val="nil"/>
              <w:bottom w:val="single" w:sz="4" w:space="0" w:color="auto"/>
              <w:right w:val="single" w:sz="4" w:space="0" w:color="auto"/>
            </w:tcBorders>
            <w:shd w:val="clear" w:color="auto" w:fill="auto"/>
            <w:noWrap/>
            <w:vAlign w:val="bottom"/>
          </w:tcPr>
          <w:p w:rsidR="000F1C83" w:rsidRPr="00B45850" w:rsidRDefault="0094079E" w:rsidP="008A4433">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6,48%</w:t>
            </w:r>
          </w:p>
        </w:tc>
      </w:tr>
      <w:tr w:rsidR="000F1C83" w:rsidRPr="00B45850" w:rsidTr="00B45850">
        <w:trPr>
          <w:trHeight w:val="329"/>
        </w:trPr>
        <w:tc>
          <w:tcPr>
            <w:tcW w:w="4475" w:type="dxa"/>
            <w:tcBorders>
              <w:top w:val="nil"/>
              <w:left w:val="single" w:sz="4" w:space="0" w:color="auto"/>
              <w:bottom w:val="single" w:sz="4" w:space="0" w:color="auto"/>
              <w:right w:val="single" w:sz="4" w:space="0" w:color="auto"/>
            </w:tcBorders>
            <w:shd w:val="clear" w:color="auto" w:fill="auto"/>
            <w:noWrap/>
            <w:vAlign w:val="bottom"/>
            <w:hideMark/>
          </w:tcPr>
          <w:p w:rsidR="000F1C83" w:rsidRPr="00B45850" w:rsidRDefault="000F1C83" w:rsidP="008A4433">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Leaders religieux</w:t>
            </w:r>
          </w:p>
        </w:tc>
        <w:tc>
          <w:tcPr>
            <w:tcW w:w="1560" w:type="dxa"/>
            <w:tcBorders>
              <w:top w:val="nil"/>
              <w:left w:val="nil"/>
              <w:bottom w:val="single" w:sz="4" w:space="0" w:color="auto"/>
              <w:right w:val="single" w:sz="4" w:space="0" w:color="auto"/>
            </w:tcBorders>
            <w:shd w:val="clear" w:color="auto" w:fill="auto"/>
            <w:noWrap/>
            <w:vAlign w:val="bottom"/>
            <w:hideMark/>
          </w:tcPr>
          <w:p w:rsidR="000F1C83" w:rsidRPr="00B45850" w:rsidRDefault="00AF6B6F" w:rsidP="0094079E">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33</w:t>
            </w:r>
          </w:p>
        </w:tc>
        <w:tc>
          <w:tcPr>
            <w:tcW w:w="1842" w:type="dxa"/>
            <w:tcBorders>
              <w:top w:val="nil"/>
              <w:left w:val="nil"/>
              <w:bottom w:val="single" w:sz="4" w:space="0" w:color="auto"/>
              <w:right w:val="single" w:sz="4" w:space="0" w:color="auto"/>
            </w:tcBorders>
            <w:shd w:val="clear" w:color="auto" w:fill="auto"/>
            <w:noWrap/>
            <w:vAlign w:val="bottom"/>
          </w:tcPr>
          <w:p w:rsidR="000F1C83" w:rsidRPr="00B45850" w:rsidRDefault="00AF6B6F" w:rsidP="008A4433">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30,55</w:t>
            </w:r>
            <w:r w:rsidR="0094079E" w:rsidRPr="00B45850">
              <w:rPr>
                <w:rFonts w:ascii="Times New Roman" w:eastAsia="Times New Roman" w:hAnsi="Times New Roman" w:cs="Times New Roman"/>
                <w:color w:val="000000"/>
                <w:kern w:val="28"/>
                <w:sz w:val="24"/>
                <w:szCs w:val="24"/>
                <w:lang w:eastAsia="fr-FR"/>
              </w:rPr>
              <w:t>%</w:t>
            </w:r>
          </w:p>
        </w:tc>
      </w:tr>
      <w:tr w:rsidR="000F1C83" w:rsidRPr="00B45850" w:rsidTr="00B45850">
        <w:trPr>
          <w:trHeight w:val="329"/>
        </w:trPr>
        <w:tc>
          <w:tcPr>
            <w:tcW w:w="4475" w:type="dxa"/>
            <w:tcBorders>
              <w:top w:val="nil"/>
              <w:left w:val="single" w:sz="4" w:space="0" w:color="auto"/>
              <w:bottom w:val="single" w:sz="4" w:space="0" w:color="auto"/>
              <w:right w:val="single" w:sz="4" w:space="0" w:color="auto"/>
            </w:tcBorders>
            <w:shd w:val="clear" w:color="auto" w:fill="auto"/>
            <w:noWrap/>
            <w:vAlign w:val="bottom"/>
            <w:hideMark/>
          </w:tcPr>
          <w:p w:rsidR="000F1C83" w:rsidRPr="00B45850" w:rsidRDefault="00AF6B6F" w:rsidP="008A4433">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Groupe « </w:t>
            </w:r>
            <w:r w:rsidR="000F1C83" w:rsidRPr="00B45850">
              <w:rPr>
                <w:rFonts w:ascii="Times New Roman" w:eastAsia="Times New Roman" w:hAnsi="Times New Roman" w:cs="Times New Roman"/>
                <w:color w:val="000000"/>
                <w:kern w:val="28"/>
                <w:sz w:val="24"/>
                <w:szCs w:val="24"/>
                <w:lang w:eastAsia="fr-FR"/>
              </w:rPr>
              <w:t>femmes dynamiques</w:t>
            </w:r>
            <w:r w:rsidRPr="00B45850">
              <w:rPr>
                <w:rFonts w:ascii="Times New Roman" w:eastAsia="Times New Roman" w:hAnsi="Times New Roman" w:cs="Times New Roman"/>
                <w:color w:val="000000"/>
                <w:kern w:val="28"/>
                <w:sz w:val="24"/>
                <w:szCs w:val="24"/>
                <w:lang w:eastAsia="fr-FR"/>
              </w:rPr>
              <w:t xml:space="preserve"> GCCST »</w:t>
            </w:r>
          </w:p>
        </w:tc>
        <w:tc>
          <w:tcPr>
            <w:tcW w:w="1560" w:type="dxa"/>
            <w:tcBorders>
              <w:top w:val="nil"/>
              <w:left w:val="nil"/>
              <w:bottom w:val="single" w:sz="4" w:space="0" w:color="auto"/>
              <w:right w:val="single" w:sz="4" w:space="0" w:color="auto"/>
            </w:tcBorders>
            <w:shd w:val="clear" w:color="auto" w:fill="auto"/>
            <w:noWrap/>
            <w:vAlign w:val="bottom"/>
            <w:hideMark/>
          </w:tcPr>
          <w:p w:rsidR="000F1C83" w:rsidRPr="00B45850" w:rsidRDefault="0094079E" w:rsidP="0094079E">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7</w:t>
            </w:r>
          </w:p>
        </w:tc>
        <w:tc>
          <w:tcPr>
            <w:tcW w:w="1842" w:type="dxa"/>
            <w:tcBorders>
              <w:top w:val="nil"/>
              <w:left w:val="nil"/>
              <w:bottom w:val="single" w:sz="4" w:space="0" w:color="auto"/>
              <w:right w:val="single" w:sz="4" w:space="0" w:color="auto"/>
            </w:tcBorders>
            <w:shd w:val="clear" w:color="auto" w:fill="auto"/>
            <w:noWrap/>
            <w:vAlign w:val="bottom"/>
          </w:tcPr>
          <w:p w:rsidR="000F1C83" w:rsidRPr="00B45850" w:rsidRDefault="0094079E" w:rsidP="008A4433">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6,48%</w:t>
            </w:r>
          </w:p>
        </w:tc>
      </w:tr>
      <w:tr w:rsidR="000F1C83" w:rsidRPr="00B45850" w:rsidTr="00B45850">
        <w:trPr>
          <w:trHeight w:val="329"/>
        </w:trPr>
        <w:tc>
          <w:tcPr>
            <w:tcW w:w="4475" w:type="dxa"/>
            <w:tcBorders>
              <w:top w:val="nil"/>
              <w:left w:val="single" w:sz="4" w:space="0" w:color="auto"/>
              <w:bottom w:val="single" w:sz="4" w:space="0" w:color="auto"/>
              <w:right w:val="single" w:sz="4" w:space="0" w:color="auto"/>
            </w:tcBorders>
            <w:shd w:val="clear" w:color="auto" w:fill="auto"/>
            <w:noWrap/>
            <w:vAlign w:val="bottom"/>
            <w:hideMark/>
          </w:tcPr>
          <w:p w:rsidR="000F1C83" w:rsidRPr="00B45850" w:rsidRDefault="000F1C83" w:rsidP="008A4433">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Tierce  personne/ partenaire</w:t>
            </w:r>
          </w:p>
        </w:tc>
        <w:tc>
          <w:tcPr>
            <w:tcW w:w="1560" w:type="dxa"/>
            <w:tcBorders>
              <w:top w:val="nil"/>
              <w:left w:val="nil"/>
              <w:bottom w:val="single" w:sz="4" w:space="0" w:color="auto"/>
              <w:right w:val="single" w:sz="4" w:space="0" w:color="auto"/>
            </w:tcBorders>
            <w:shd w:val="clear" w:color="auto" w:fill="auto"/>
            <w:noWrap/>
            <w:vAlign w:val="bottom"/>
            <w:hideMark/>
          </w:tcPr>
          <w:p w:rsidR="000F1C83" w:rsidRPr="00B45850" w:rsidRDefault="0094079E" w:rsidP="0094079E">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8</w:t>
            </w:r>
          </w:p>
        </w:tc>
        <w:tc>
          <w:tcPr>
            <w:tcW w:w="1842" w:type="dxa"/>
            <w:tcBorders>
              <w:top w:val="nil"/>
              <w:left w:val="nil"/>
              <w:bottom w:val="single" w:sz="4" w:space="0" w:color="auto"/>
              <w:right w:val="single" w:sz="4" w:space="0" w:color="auto"/>
            </w:tcBorders>
            <w:shd w:val="clear" w:color="auto" w:fill="auto"/>
            <w:noWrap/>
            <w:vAlign w:val="bottom"/>
          </w:tcPr>
          <w:p w:rsidR="000F1C83" w:rsidRPr="00B45850" w:rsidRDefault="0094079E" w:rsidP="008A4433">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7,40%</w:t>
            </w:r>
          </w:p>
        </w:tc>
      </w:tr>
      <w:tr w:rsidR="000F1C83" w:rsidRPr="00B45850" w:rsidTr="00B45850">
        <w:trPr>
          <w:trHeight w:val="329"/>
        </w:trPr>
        <w:tc>
          <w:tcPr>
            <w:tcW w:w="4475" w:type="dxa"/>
            <w:tcBorders>
              <w:top w:val="nil"/>
              <w:left w:val="single" w:sz="4" w:space="0" w:color="auto"/>
              <w:bottom w:val="single" w:sz="4" w:space="0" w:color="auto"/>
              <w:right w:val="single" w:sz="4" w:space="0" w:color="auto"/>
            </w:tcBorders>
            <w:shd w:val="clear" w:color="auto" w:fill="BFBFBF"/>
            <w:noWrap/>
            <w:vAlign w:val="bottom"/>
            <w:hideMark/>
          </w:tcPr>
          <w:p w:rsidR="000F1C83" w:rsidRPr="00B45850" w:rsidRDefault="000F1C83" w:rsidP="008A4433">
            <w:pPr>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Total enquêté</w:t>
            </w:r>
          </w:p>
        </w:tc>
        <w:tc>
          <w:tcPr>
            <w:tcW w:w="1560" w:type="dxa"/>
            <w:tcBorders>
              <w:top w:val="nil"/>
              <w:left w:val="nil"/>
              <w:bottom w:val="single" w:sz="4" w:space="0" w:color="auto"/>
              <w:right w:val="single" w:sz="4" w:space="0" w:color="auto"/>
            </w:tcBorders>
            <w:shd w:val="clear" w:color="auto" w:fill="BFBFBF"/>
            <w:noWrap/>
            <w:vAlign w:val="bottom"/>
            <w:hideMark/>
          </w:tcPr>
          <w:p w:rsidR="000F1C83" w:rsidRPr="00B45850" w:rsidRDefault="0094079E" w:rsidP="0094079E">
            <w:pPr>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108</w:t>
            </w:r>
          </w:p>
        </w:tc>
        <w:tc>
          <w:tcPr>
            <w:tcW w:w="1842" w:type="dxa"/>
            <w:tcBorders>
              <w:top w:val="nil"/>
              <w:left w:val="nil"/>
              <w:bottom w:val="single" w:sz="4" w:space="0" w:color="auto"/>
              <w:right w:val="single" w:sz="4" w:space="0" w:color="auto"/>
            </w:tcBorders>
            <w:shd w:val="clear" w:color="auto" w:fill="BFBFBF"/>
            <w:noWrap/>
            <w:vAlign w:val="bottom"/>
            <w:hideMark/>
          </w:tcPr>
          <w:p w:rsidR="000F1C83" w:rsidRPr="00B45850" w:rsidRDefault="008B08E1" w:rsidP="008A4433">
            <w:pPr>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w:t>
            </w:r>
          </w:p>
        </w:tc>
      </w:tr>
    </w:tbl>
    <w:p w:rsidR="000F1C83" w:rsidRPr="00B45850" w:rsidRDefault="000F1C83" w:rsidP="000F1C83">
      <w:pPr>
        <w:autoSpaceDE w:val="0"/>
        <w:autoSpaceDN w:val="0"/>
        <w:adjustRightInd w:val="0"/>
        <w:spacing w:after="0" w:line="276" w:lineRule="auto"/>
        <w:jc w:val="both"/>
        <w:rPr>
          <w:rFonts w:ascii="Times New Roman" w:eastAsia="Times New Roman" w:hAnsi="Times New Roman" w:cs="Times New Roman"/>
          <w:color w:val="000000"/>
          <w:kern w:val="28"/>
          <w:sz w:val="24"/>
          <w:szCs w:val="24"/>
          <w:lang w:eastAsia="fr-FR"/>
        </w:rPr>
      </w:pPr>
    </w:p>
    <w:p w:rsidR="00841F02" w:rsidRPr="00B45850" w:rsidRDefault="00BD5701" w:rsidP="003E440D">
      <w:pPr>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Selon la Tableau-4</w:t>
      </w:r>
      <w:r w:rsidR="00AF6B6F" w:rsidRPr="00B45850">
        <w:rPr>
          <w:rFonts w:ascii="Times New Roman" w:eastAsia="Times New Roman" w:hAnsi="Times New Roman" w:cs="Times New Roman"/>
          <w:color w:val="000000"/>
          <w:kern w:val="28"/>
          <w:sz w:val="24"/>
          <w:szCs w:val="24"/>
          <w:lang w:eastAsia="fr-FR"/>
        </w:rPr>
        <w:t xml:space="preserve"> ci-dessus, le GCCT est la première sources d’information des répondants par rapport au projet, 58,33 soit plus de la moitié des personnes enquêtées ; il est suivi, respectivement,  des leaders religieux 30,55%, de la Radio et la Télé 20,37% et très loin derrière par les tierce/partenaire 7,40 %, le groupe « Femme dynamique GCCST » 6,48% et les sensibilisation/formation 6,48%.</w:t>
      </w:r>
    </w:p>
    <w:p w:rsidR="001D711D" w:rsidRPr="00B45850" w:rsidRDefault="001D711D" w:rsidP="003E440D">
      <w:pPr>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fr-FR"/>
        </w:rPr>
      </w:pPr>
    </w:p>
    <w:p w:rsidR="004D60B0" w:rsidRPr="00B45850" w:rsidRDefault="00AF6B6F" w:rsidP="003E440D">
      <w:pPr>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Au regard de cette analyse il apparaît que</w:t>
      </w:r>
      <w:r w:rsidR="001D711D" w:rsidRPr="00B45850">
        <w:rPr>
          <w:rFonts w:ascii="Times New Roman" w:eastAsia="Times New Roman" w:hAnsi="Times New Roman" w:cs="Times New Roman"/>
          <w:color w:val="000000"/>
          <w:kern w:val="28"/>
          <w:sz w:val="24"/>
          <w:szCs w:val="24"/>
          <w:lang w:eastAsia="fr-FR"/>
        </w:rPr>
        <w:t>,</w:t>
      </w:r>
      <w:r w:rsidRPr="00B45850">
        <w:rPr>
          <w:rFonts w:ascii="Times New Roman" w:eastAsia="Times New Roman" w:hAnsi="Times New Roman" w:cs="Times New Roman"/>
          <w:color w:val="000000"/>
          <w:kern w:val="28"/>
          <w:sz w:val="24"/>
          <w:szCs w:val="24"/>
          <w:lang w:eastAsia="fr-FR"/>
        </w:rPr>
        <w:t xml:space="preserve"> hormis le GCCST, l</w:t>
      </w:r>
      <w:r w:rsidR="001D711D" w:rsidRPr="00B45850">
        <w:rPr>
          <w:rFonts w:ascii="Times New Roman" w:eastAsia="Times New Roman" w:hAnsi="Times New Roman" w:cs="Times New Roman"/>
          <w:color w:val="000000"/>
          <w:kern w:val="28"/>
          <w:sz w:val="24"/>
          <w:szCs w:val="24"/>
          <w:lang w:eastAsia="fr-FR"/>
        </w:rPr>
        <w:t xml:space="preserve">es </w:t>
      </w:r>
      <w:r w:rsidRPr="00B45850">
        <w:rPr>
          <w:rFonts w:ascii="Times New Roman" w:eastAsia="Times New Roman" w:hAnsi="Times New Roman" w:cs="Times New Roman"/>
          <w:color w:val="000000"/>
          <w:kern w:val="28"/>
          <w:sz w:val="24"/>
          <w:szCs w:val="24"/>
          <w:lang w:eastAsia="fr-FR"/>
        </w:rPr>
        <w:t>action</w:t>
      </w:r>
      <w:r w:rsidR="001D711D" w:rsidRPr="00B45850">
        <w:rPr>
          <w:rFonts w:ascii="Times New Roman" w:eastAsia="Times New Roman" w:hAnsi="Times New Roman" w:cs="Times New Roman"/>
          <w:color w:val="000000"/>
          <w:kern w:val="28"/>
          <w:sz w:val="24"/>
          <w:szCs w:val="24"/>
          <w:lang w:eastAsia="fr-FR"/>
        </w:rPr>
        <w:t>s de formation et d’implication</w:t>
      </w:r>
      <w:r w:rsidRPr="00B45850">
        <w:rPr>
          <w:rFonts w:ascii="Times New Roman" w:eastAsia="Times New Roman" w:hAnsi="Times New Roman" w:cs="Times New Roman"/>
          <w:color w:val="000000"/>
          <w:kern w:val="28"/>
          <w:sz w:val="24"/>
          <w:szCs w:val="24"/>
          <w:lang w:eastAsia="fr-FR"/>
        </w:rPr>
        <w:t xml:space="preserve"> les </w:t>
      </w:r>
      <w:r w:rsidR="001D711D" w:rsidRPr="00B45850">
        <w:rPr>
          <w:rFonts w:ascii="Times New Roman" w:eastAsia="Times New Roman" w:hAnsi="Times New Roman" w:cs="Times New Roman"/>
          <w:color w:val="000000"/>
          <w:kern w:val="28"/>
          <w:sz w:val="24"/>
          <w:szCs w:val="24"/>
          <w:lang w:eastAsia="fr-FR"/>
        </w:rPr>
        <w:t xml:space="preserve">leaders religieux au niveau des </w:t>
      </w:r>
      <w:r w:rsidRPr="00B45850">
        <w:rPr>
          <w:rFonts w:ascii="Times New Roman" w:eastAsia="Times New Roman" w:hAnsi="Times New Roman" w:cs="Times New Roman"/>
          <w:color w:val="000000"/>
          <w:kern w:val="28"/>
          <w:sz w:val="24"/>
          <w:szCs w:val="24"/>
          <w:lang w:eastAsia="fr-FR"/>
        </w:rPr>
        <w:t xml:space="preserve">paroisses </w:t>
      </w:r>
      <w:r w:rsidR="001D711D" w:rsidRPr="00B45850">
        <w:rPr>
          <w:rFonts w:ascii="Times New Roman" w:eastAsia="Times New Roman" w:hAnsi="Times New Roman" w:cs="Times New Roman"/>
          <w:color w:val="000000"/>
          <w:kern w:val="28"/>
          <w:sz w:val="24"/>
          <w:szCs w:val="24"/>
          <w:lang w:eastAsia="fr-FR"/>
        </w:rPr>
        <w:t xml:space="preserve">des églises </w:t>
      </w:r>
      <w:r w:rsidRPr="00B45850">
        <w:rPr>
          <w:rFonts w:ascii="Times New Roman" w:eastAsia="Times New Roman" w:hAnsi="Times New Roman" w:cs="Times New Roman"/>
          <w:color w:val="000000"/>
          <w:kern w:val="28"/>
          <w:sz w:val="24"/>
          <w:szCs w:val="24"/>
          <w:lang w:eastAsia="fr-FR"/>
        </w:rPr>
        <w:t>portent des fruits.</w:t>
      </w:r>
      <w:r w:rsidR="001D711D" w:rsidRPr="00B45850">
        <w:rPr>
          <w:rFonts w:ascii="Times New Roman" w:eastAsia="Times New Roman" w:hAnsi="Times New Roman" w:cs="Times New Roman"/>
          <w:color w:val="000000"/>
          <w:kern w:val="28"/>
          <w:sz w:val="24"/>
          <w:szCs w:val="24"/>
          <w:lang w:eastAsia="fr-FR"/>
        </w:rPr>
        <w:t xml:space="preserve"> To</w:t>
      </w:r>
      <w:r w:rsidR="007434BA" w:rsidRPr="00B45850">
        <w:rPr>
          <w:rFonts w:ascii="Times New Roman" w:eastAsia="Times New Roman" w:hAnsi="Times New Roman" w:cs="Times New Roman"/>
          <w:color w:val="000000"/>
          <w:kern w:val="28"/>
          <w:sz w:val="24"/>
          <w:szCs w:val="24"/>
          <w:lang w:eastAsia="fr-FR"/>
        </w:rPr>
        <w:t>utefois, il importe qu’</w:t>
      </w:r>
      <w:r w:rsidR="001D711D" w:rsidRPr="00B45850">
        <w:rPr>
          <w:rFonts w:ascii="Times New Roman" w:eastAsia="Times New Roman" w:hAnsi="Times New Roman" w:cs="Times New Roman"/>
          <w:color w:val="000000"/>
          <w:kern w:val="28"/>
          <w:sz w:val="24"/>
          <w:szCs w:val="24"/>
          <w:lang w:eastAsia="fr-FR"/>
        </w:rPr>
        <w:t>à l’avenir que le GCCST apparaisse de moins en moins pour laisser la place au Eglises, dans la perspective de la durabilité et l’appropriation.</w:t>
      </w:r>
    </w:p>
    <w:p w:rsidR="006B2DA2" w:rsidRPr="00B45850" w:rsidRDefault="006B2DA2" w:rsidP="003E440D">
      <w:pPr>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fr-FR"/>
        </w:rPr>
      </w:pPr>
    </w:p>
    <w:p w:rsidR="00FE01D6" w:rsidRDefault="00FE01D6" w:rsidP="00B45850">
      <w:pPr>
        <w:tabs>
          <w:tab w:val="left" w:pos="4215"/>
        </w:tabs>
        <w:autoSpaceDE w:val="0"/>
        <w:autoSpaceDN w:val="0"/>
        <w:adjustRightInd w:val="0"/>
        <w:spacing w:after="0" w:line="276" w:lineRule="auto"/>
        <w:jc w:val="both"/>
        <w:rPr>
          <w:rFonts w:ascii="Times New Roman" w:eastAsia="Times New Roman" w:hAnsi="Times New Roman" w:cs="Times New Roman"/>
          <w:color w:val="000000"/>
          <w:kern w:val="28"/>
          <w:sz w:val="24"/>
          <w:szCs w:val="24"/>
          <w:lang w:eastAsia="fr-FR"/>
        </w:rPr>
      </w:pPr>
    </w:p>
    <w:p w:rsidR="00B45850" w:rsidRPr="00B45850" w:rsidRDefault="00B45850" w:rsidP="00B45850">
      <w:pPr>
        <w:tabs>
          <w:tab w:val="left" w:pos="4215"/>
        </w:tabs>
        <w:autoSpaceDE w:val="0"/>
        <w:autoSpaceDN w:val="0"/>
        <w:adjustRightInd w:val="0"/>
        <w:spacing w:after="0" w:line="276" w:lineRule="auto"/>
        <w:jc w:val="both"/>
        <w:rPr>
          <w:rFonts w:ascii="Times New Roman" w:eastAsia="Times New Roman" w:hAnsi="Times New Roman" w:cs="Times New Roman"/>
          <w:color w:val="000000"/>
          <w:kern w:val="28"/>
          <w:sz w:val="24"/>
          <w:szCs w:val="24"/>
          <w:lang w:eastAsia="fr-FR"/>
        </w:rPr>
      </w:pPr>
    </w:p>
    <w:p w:rsidR="008B08E1" w:rsidRPr="00B45850" w:rsidRDefault="008B08E1" w:rsidP="00840ECD">
      <w:pPr>
        <w:shd w:val="clear" w:color="auto" w:fill="FFFFFF" w:themeFill="background1"/>
        <w:autoSpaceDE w:val="0"/>
        <w:autoSpaceDN w:val="0"/>
        <w:adjustRightInd w:val="0"/>
        <w:spacing w:after="0" w:line="276"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b/>
          <w:sz w:val="24"/>
          <w:szCs w:val="24"/>
          <w:lang w:eastAsia="fr-FR"/>
        </w:rPr>
        <w:lastRenderedPageBreak/>
        <w:t xml:space="preserve">3.3.3- Répartition des répondants selon </w:t>
      </w:r>
      <w:r w:rsidR="00B942D3" w:rsidRPr="00B45850">
        <w:rPr>
          <w:rFonts w:ascii="Times New Roman" w:eastAsia="Times New Roman" w:hAnsi="Times New Roman" w:cs="Times New Roman"/>
          <w:b/>
          <w:sz w:val="24"/>
          <w:szCs w:val="24"/>
          <w:lang w:eastAsia="fr-FR"/>
        </w:rPr>
        <w:t xml:space="preserve">la </w:t>
      </w:r>
      <w:r w:rsidRPr="00B45850">
        <w:rPr>
          <w:rFonts w:ascii="Times New Roman" w:eastAsia="Times New Roman" w:hAnsi="Times New Roman" w:cs="Times New Roman"/>
          <w:b/>
          <w:sz w:val="24"/>
          <w:szCs w:val="24"/>
          <w:lang w:eastAsia="fr-FR"/>
        </w:rPr>
        <w:t>connaissance des IST</w:t>
      </w:r>
    </w:p>
    <w:p w:rsidR="008B08E1" w:rsidRPr="00B45850" w:rsidRDefault="008B08E1" w:rsidP="008B08E1">
      <w:pPr>
        <w:spacing w:after="0" w:line="240" w:lineRule="auto"/>
        <w:rPr>
          <w:rFonts w:ascii="Times New Roman" w:eastAsia="Times New Roman" w:hAnsi="Times New Roman" w:cs="Times New Roman"/>
          <w:b/>
          <w:color w:val="000000"/>
          <w:kern w:val="28"/>
          <w:sz w:val="24"/>
          <w:szCs w:val="24"/>
          <w:u w:val="single"/>
          <w:lang w:eastAsia="fr-FR"/>
        </w:rPr>
      </w:pPr>
    </w:p>
    <w:p w:rsidR="000F1C83" w:rsidRPr="00B45850" w:rsidRDefault="00B67CA5" w:rsidP="00841F02">
      <w:pPr>
        <w:autoSpaceDE w:val="0"/>
        <w:autoSpaceDN w:val="0"/>
        <w:adjustRightInd w:val="0"/>
        <w:spacing w:after="0" w:line="276" w:lineRule="auto"/>
        <w:jc w:val="both"/>
        <w:rPr>
          <w:rFonts w:ascii="Times New Roman" w:eastAsia="Times New Roman" w:hAnsi="Times New Roman" w:cs="Times New Roman"/>
          <w:color w:val="000000"/>
          <w:kern w:val="28"/>
          <w:sz w:val="24"/>
          <w:szCs w:val="24"/>
          <w:lang w:eastAsia="fr-FR"/>
        </w:rPr>
      </w:pPr>
      <w:r w:rsidRPr="00B45850">
        <w:rPr>
          <w:rFonts w:ascii="Times New Roman" w:hAnsi="Times New Roman" w:cs="Times New Roman"/>
          <w:noProof/>
          <w:sz w:val="24"/>
          <w:szCs w:val="24"/>
          <w:lang w:eastAsia="fr-FR"/>
        </w:rPr>
        <w:drawing>
          <wp:inline distT="0" distB="0" distL="0" distR="0" wp14:anchorId="13075B1A" wp14:editId="3F7BE24D">
            <wp:extent cx="5052695" cy="2656936"/>
            <wp:effectExtent l="0" t="0" r="14605" b="1016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7CA5" w:rsidRPr="00B45850" w:rsidRDefault="00B67CA5" w:rsidP="00841F02">
      <w:pPr>
        <w:autoSpaceDE w:val="0"/>
        <w:autoSpaceDN w:val="0"/>
        <w:adjustRightInd w:val="0"/>
        <w:spacing w:after="0" w:line="276" w:lineRule="auto"/>
        <w:jc w:val="both"/>
        <w:rPr>
          <w:rFonts w:ascii="Times New Roman" w:eastAsia="Times New Roman" w:hAnsi="Times New Roman" w:cs="Times New Roman"/>
          <w:color w:val="000000"/>
          <w:kern w:val="28"/>
          <w:sz w:val="24"/>
          <w:szCs w:val="24"/>
          <w:lang w:eastAsia="fr-FR"/>
        </w:rPr>
      </w:pPr>
    </w:p>
    <w:p w:rsidR="000F1C83" w:rsidRPr="00B45850" w:rsidRDefault="00B67CA5" w:rsidP="00841F02">
      <w:pPr>
        <w:autoSpaceDE w:val="0"/>
        <w:autoSpaceDN w:val="0"/>
        <w:adjustRightInd w:val="0"/>
        <w:spacing w:after="0" w:line="276" w:lineRule="auto"/>
        <w:jc w:val="both"/>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u w:val="single"/>
          <w:lang w:eastAsia="fr-FR"/>
        </w:rPr>
        <w:t>Figure-</w:t>
      </w:r>
      <w:r w:rsidR="004D60B0" w:rsidRPr="00B45850">
        <w:rPr>
          <w:rFonts w:ascii="Times New Roman" w:eastAsia="Times New Roman" w:hAnsi="Times New Roman" w:cs="Times New Roman"/>
          <w:b/>
          <w:color w:val="000000"/>
          <w:kern w:val="28"/>
          <w:sz w:val="24"/>
          <w:szCs w:val="24"/>
          <w:u w:val="single"/>
          <w:lang w:eastAsia="fr-FR"/>
        </w:rPr>
        <w:t>5</w:t>
      </w:r>
      <w:r w:rsidR="004D60B0" w:rsidRPr="00B45850">
        <w:rPr>
          <w:rFonts w:ascii="Times New Roman" w:hAnsi="Times New Roman" w:cs="Times New Roman"/>
          <w:b/>
          <w:sz w:val="24"/>
          <w:szCs w:val="24"/>
        </w:rPr>
        <w:t xml:space="preserve"> : </w:t>
      </w:r>
      <w:r w:rsidR="004D60B0" w:rsidRPr="00B45850">
        <w:rPr>
          <w:rFonts w:ascii="Times New Roman" w:eastAsia="Times New Roman" w:hAnsi="Times New Roman" w:cs="Times New Roman"/>
          <w:b/>
          <w:color w:val="000000"/>
          <w:kern w:val="28"/>
          <w:sz w:val="24"/>
          <w:szCs w:val="24"/>
          <w:lang w:eastAsia="fr-FR"/>
        </w:rPr>
        <w:t>Répartition des répondants selon connaissance des IST</w:t>
      </w:r>
    </w:p>
    <w:p w:rsidR="000F1C83" w:rsidRPr="00B45850" w:rsidRDefault="000F1C83" w:rsidP="00841F02">
      <w:pPr>
        <w:autoSpaceDE w:val="0"/>
        <w:autoSpaceDN w:val="0"/>
        <w:adjustRightInd w:val="0"/>
        <w:spacing w:after="0" w:line="276" w:lineRule="auto"/>
        <w:jc w:val="both"/>
        <w:rPr>
          <w:rFonts w:ascii="Times New Roman" w:eastAsia="Times New Roman" w:hAnsi="Times New Roman" w:cs="Times New Roman"/>
          <w:color w:val="000000"/>
          <w:kern w:val="28"/>
          <w:sz w:val="24"/>
          <w:szCs w:val="24"/>
          <w:lang w:eastAsia="fr-FR"/>
        </w:rPr>
      </w:pPr>
    </w:p>
    <w:p w:rsidR="004D60B0" w:rsidRPr="00B45850" w:rsidRDefault="004D60B0" w:rsidP="003E440D">
      <w:pPr>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 xml:space="preserve">Selon la </w:t>
      </w:r>
      <w:r w:rsidRPr="00B45850">
        <w:rPr>
          <w:rFonts w:ascii="Times New Roman" w:eastAsia="Times New Roman" w:hAnsi="Times New Roman" w:cs="Times New Roman"/>
          <w:color w:val="000000"/>
          <w:kern w:val="28"/>
          <w:sz w:val="24"/>
          <w:szCs w:val="24"/>
          <w:u w:val="single"/>
          <w:lang w:eastAsia="fr-FR"/>
        </w:rPr>
        <w:t>Figure-5</w:t>
      </w:r>
      <w:r w:rsidRPr="00B45850">
        <w:rPr>
          <w:rFonts w:ascii="Times New Roman" w:eastAsia="Times New Roman" w:hAnsi="Times New Roman" w:cs="Times New Roman"/>
          <w:color w:val="000000"/>
          <w:kern w:val="28"/>
          <w:sz w:val="24"/>
          <w:szCs w:val="24"/>
          <w:lang w:eastAsia="fr-FR"/>
        </w:rPr>
        <w:t>, la majorité des répondants a une connaissance acceptable des IST en général. Toutefois, en dehors du VIH 100%, de la gonococcie 59,82 %</w:t>
      </w:r>
      <w:r w:rsidR="00E00B3B" w:rsidRPr="00B45850">
        <w:rPr>
          <w:rFonts w:ascii="Times New Roman" w:eastAsia="Times New Roman" w:hAnsi="Times New Roman" w:cs="Times New Roman"/>
          <w:color w:val="000000"/>
          <w:kern w:val="28"/>
          <w:sz w:val="24"/>
          <w:szCs w:val="24"/>
          <w:lang w:eastAsia="fr-FR"/>
        </w:rPr>
        <w:t>, des candidoses 47,</w:t>
      </w:r>
      <w:r w:rsidRPr="00B45850">
        <w:rPr>
          <w:rFonts w:ascii="Times New Roman" w:eastAsia="Times New Roman" w:hAnsi="Times New Roman" w:cs="Times New Roman"/>
          <w:color w:val="000000"/>
          <w:kern w:val="28"/>
          <w:sz w:val="24"/>
          <w:szCs w:val="24"/>
          <w:lang w:eastAsia="fr-FR"/>
        </w:rPr>
        <w:t>32 % et de l’hépatite B, 30,60 %</w:t>
      </w:r>
      <w:r w:rsidR="00C02761" w:rsidRPr="00B45850">
        <w:rPr>
          <w:rFonts w:ascii="Times New Roman" w:eastAsia="Times New Roman" w:hAnsi="Times New Roman" w:cs="Times New Roman"/>
          <w:color w:val="000000"/>
          <w:kern w:val="28"/>
          <w:sz w:val="24"/>
          <w:szCs w:val="24"/>
          <w:lang w:eastAsia="fr-FR"/>
        </w:rPr>
        <w:t>, les</w:t>
      </w:r>
      <w:r w:rsidRPr="00B45850">
        <w:rPr>
          <w:rFonts w:ascii="Times New Roman" w:eastAsia="Times New Roman" w:hAnsi="Times New Roman" w:cs="Times New Roman"/>
          <w:color w:val="000000"/>
          <w:kern w:val="28"/>
          <w:sz w:val="24"/>
          <w:szCs w:val="24"/>
          <w:lang w:eastAsia="fr-FR"/>
        </w:rPr>
        <w:t xml:space="preserve"> autres IST sont relativement moins connues. Etant donné que les IST constituent la porte d’entrée du VIH, il importe de renforcer la sensibilisation à ce sujet. </w:t>
      </w:r>
      <w:r w:rsidR="00840ECD" w:rsidRPr="00B45850">
        <w:rPr>
          <w:rFonts w:ascii="Times New Roman" w:eastAsia="Times New Roman" w:hAnsi="Times New Roman" w:cs="Times New Roman"/>
          <w:color w:val="000000"/>
          <w:kern w:val="28"/>
          <w:sz w:val="24"/>
          <w:szCs w:val="24"/>
          <w:lang w:eastAsia="fr-FR"/>
        </w:rPr>
        <w:t xml:space="preserve"> </w:t>
      </w:r>
      <w:r w:rsidRPr="00B45850">
        <w:rPr>
          <w:rFonts w:ascii="Times New Roman" w:eastAsia="Times New Roman" w:hAnsi="Times New Roman" w:cs="Times New Roman"/>
          <w:color w:val="000000"/>
          <w:kern w:val="28"/>
          <w:sz w:val="24"/>
          <w:szCs w:val="24"/>
          <w:lang w:eastAsia="fr-FR"/>
        </w:rPr>
        <w:t>Par ailleurs, les IST étant des facteurs supplémentaires de vulnérabili</w:t>
      </w:r>
      <w:r w:rsidR="00840ECD" w:rsidRPr="00B45850">
        <w:rPr>
          <w:rFonts w:ascii="Times New Roman" w:eastAsia="Times New Roman" w:hAnsi="Times New Roman" w:cs="Times New Roman"/>
          <w:color w:val="000000"/>
          <w:kern w:val="28"/>
          <w:sz w:val="24"/>
          <w:szCs w:val="24"/>
          <w:lang w:eastAsia="fr-FR"/>
        </w:rPr>
        <w:t>té des PVVIH, elles</w:t>
      </w:r>
      <w:r w:rsidR="00E00B3B" w:rsidRPr="00B45850">
        <w:rPr>
          <w:rFonts w:ascii="Times New Roman" w:eastAsia="Times New Roman" w:hAnsi="Times New Roman" w:cs="Times New Roman"/>
          <w:color w:val="000000"/>
          <w:kern w:val="28"/>
          <w:sz w:val="24"/>
          <w:szCs w:val="24"/>
          <w:lang w:eastAsia="fr-FR"/>
        </w:rPr>
        <w:t xml:space="preserve"> doivent être </w:t>
      </w:r>
      <w:r w:rsidRPr="00B45850">
        <w:rPr>
          <w:rFonts w:ascii="Times New Roman" w:eastAsia="Times New Roman" w:hAnsi="Times New Roman" w:cs="Times New Roman"/>
          <w:color w:val="000000"/>
          <w:kern w:val="28"/>
          <w:sz w:val="24"/>
          <w:szCs w:val="24"/>
          <w:lang w:eastAsia="fr-FR"/>
        </w:rPr>
        <w:t>p</w:t>
      </w:r>
      <w:r w:rsidR="00E00B3B" w:rsidRPr="00B45850">
        <w:rPr>
          <w:rFonts w:ascii="Times New Roman" w:eastAsia="Times New Roman" w:hAnsi="Times New Roman" w:cs="Times New Roman"/>
          <w:color w:val="000000"/>
          <w:kern w:val="28"/>
          <w:sz w:val="24"/>
          <w:szCs w:val="24"/>
          <w:lang w:eastAsia="fr-FR"/>
        </w:rPr>
        <w:t>a</w:t>
      </w:r>
      <w:r w:rsidR="00840ECD" w:rsidRPr="00B45850">
        <w:rPr>
          <w:rFonts w:ascii="Times New Roman" w:eastAsia="Times New Roman" w:hAnsi="Times New Roman" w:cs="Times New Roman"/>
          <w:color w:val="000000"/>
          <w:kern w:val="28"/>
          <w:sz w:val="24"/>
          <w:szCs w:val="24"/>
          <w:lang w:eastAsia="fr-FR"/>
        </w:rPr>
        <w:t>rticulièrement</w:t>
      </w:r>
      <w:r w:rsidR="00E00B3B" w:rsidRPr="00B45850">
        <w:rPr>
          <w:rFonts w:ascii="Times New Roman" w:eastAsia="Times New Roman" w:hAnsi="Times New Roman" w:cs="Times New Roman"/>
          <w:color w:val="000000"/>
          <w:kern w:val="28"/>
          <w:sz w:val="24"/>
          <w:szCs w:val="24"/>
          <w:lang w:eastAsia="fr-FR"/>
        </w:rPr>
        <w:t xml:space="preserve"> informé</w:t>
      </w:r>
      <w:r w:rsidR="00840ECD" w:rsidRPr="00B45850">
        <w:rPr>
          <w:rFonts w:ascii="Times New Roman" w:eastAsia="Times New Roman" w:hAnsi="Times New Roman" w:cs="Times New Roman"/>
          <w:color w:val="000000"/>
          <w:kern w:val="28"/>
          <w:sz w:val="24"/>
          <w:szCs w:val="24"/>
          <w:lang w:eastAsia="fr-FR"/>
        </w:rPr>
        <w:t>es.</w:t>
      </w:r>
    </w:p>
    <w:p w:rsidR="006B2DA2" w:rsidRPr="00B45850" w:rsidRDefault="006B2DA2" w:rsidP="00840ECD">
      <w:pPr>
        <w:shd w:val="clear" w:color="auto" w:fill="FFFFFF" w:themeFill="background1"/>
        <w:autoSpaceDE w:val="0"/>
        <w:autoSpaceDN w:val="0"/>
        <w:adjustRightInd w:val="0"/>
        <w:spacing w:after="0" w:line="276" w:lineRule="auto"/>
        <w:jc w:val="both"/>
        <w:rPr>
          <w:rFonts w:ascii="Times New Roman" w:eastAsia="Times New Roman" w:hAnsi="Times New Roman" w:cs="Times New Roman"/>
          <w:b/>
          <w:sz w:val="24"/>
          <w:szCs w:val="24"/>
          <w:lang w:eastAsia="fr-FR"/>
        </w:rPr>
      </w:pPr>
    </w:p>
    <w:p w:rsidR="003E440D" w:rsidRPr="00B45850" w:rsidRDefault="00B942D3" w:rsidP="00840ECD">
      <w:pPr>
        <w:shd w:val="clear" w:color="auto" w:fill="FFFFFF" w:themeFill="background1"/>
        <w:autoSpaceDE w:val="0"/>
        <w:autoSpaceDN w:val="0"/>
        <w:adjustRightInd w:val="0"/>
        <w:spacing w:after="0" w:line="276" w:lineRule="auto"/>
        <w:jc w:val="both"/>
        <w:rPr>
          <w:rFonts w:ascii="Times New Roman" w:eastAsia="Times New Roman" w:hAnsi="Times New Roman" w:cs="Times New Roman"/>
          <w:b/>
          <w:sz w:val="24"/>
          <w:szCs w:val="24"/>
          <w:lang w:eastAsia="fr-FR"/>
        </w:rPr>
      </w:pPr>
      <w:r w:rsidRPr="00B45850">
        <w:rPr>
          <w:rFonts w:ascii="Times New Roman" w:eastAsia="Times New Roman" w:hAnsi="Times New Roman" w:cs="Times New Roman"/>
          <w:b/>
          <w:sz w:val="24"/>
          <w:szCs w:val="24"/>
          <w:lang w:eastAsia="fr-FR"/>
        </w:rPr>
        <w:t>3.3.4</w:t>
      </w:r>
      <w:r w:rsidR="00840ECD" w:rsidRPr="00B45850">
        <w:rPr>
          <w:rFonts w:ascii="Times New Roman" w:eastAsia="Times New Roman" w:hAnsi="Times New Roman" w:cs="Times New Roman"/>
          <w:b/>
          <w:sz w:val="24"/>
          <w:szCs w:val="24"/>
          <w:lang w:eastAsia="fr-FR"/>
        </w:rPr>
        <w:t>- Répartition des bénéficiaires PVVIH selon leur connaissance des moye</w:t>
      </w:r>
      <w:r w:rsidR="0061055C">
        <w:rPr>
          <w:rFonts w:ascii="Times New Roman" w:eastAsia="Times New Roman" w:hAnsi="Times New Roman" w:cs="Times New Roman"/>
          <w:b/>
          <w:sz w:val="24"/>
          <w:szCs w:val="24"/>
          <w:lang w:eastAsia="fr-FR"/>
        </w:rPr>
        <w:t>ns  de transmission des IST/VIH</w:t>
      </w:r>
    </w:p>
    <w:p w:rsidR="00841F02" w:rsidRPr="00B45850" w:rsidRDefault="00B942D3" w:rsidP="00841F02">
      <w:pPr>
        <w:autoSpaceDE w:val="0"/>
        <w:autoSpaceDN w:val="0"/>
        <w:adjustRightInd w:val="0"/>
        <w:spacing w:after="0" w:line="276"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u w:val="single"/>
          <w:lang w:eastAsia="fr-FR"/>
        </w:rPr>
        <w:t>Tableau-</w:t>
      </w:r>
      <w:r w:rsidR="00BD5701" w:rsidRPr="00B45850">
        <w:rPr>
          <w:rFonts w:ascii="Times New Roman" w:eastAsia="Times New Roman" w:hAnsi="Times New Roman" w:cs="Times New Roman"/>
          <w:b/>
          <w:bCs/>
          <w:kern w:val="28"/>
          <w:sz w:val="24"/>
          <w:szCs w:val="24"/>
          <w:u w:val="single"/>
          <w:lang w:eastAsia="fr-FR"/>
        </w:rPr>
        <w:t>5</w:t>
      </w:r>
      <w:r w:rsidR="003E440D" w:rsidRPr="00B45850">
        <w:rPr>
          <w:rFonts w:ascii="Times New Roman" w:eastAsia="Times New Roman" w:hAnsi="Times New Roman" w:cs="Times New Roman"/>
          <w:b/>
          <w:bCs/>
          <w:kern w:val="28"/>
          <w:sz w:val="24"/>
          <w:szCs w:val="24"/>
          <w:lang w:eastAsia="fr-FR"/>
        </w:rPr>
        <w:t> : répartition des bénéficiaires PVVIH enquêtés selon</w:t>
      </w:r>
      <w:r w:rsidR="003E440D" w:rsidRPr="00B45850">
        <w:rPr>
          <w:rFonts w:ascii="Times New Roman" w:eastAsia="Times New Roman" w:hAnsi="Times New Roman" w:cs="Times New Roman"/>
          <w:b/>
          <w:bCs/>
          <w:color w:val="000000"/>
          <w:kern w:val="28"/>
          <w:sz w:val="24"/>
          <w:szCs w:val="24"/>
          <w:lang w:eastAsia="fr-FR"/>
        </w:rPr>
        <w:t xml:space="preserve"> leur connaissance des moyens de transmission des IST/VIH</w:t>
      </w:r>
    </w:p>
    <w:p w:rsidR="003E440D" w:rsidRPr="00B45850" w:rsidRDefault="003E440D" w:rsidP="00841F02">
      <w:pPr>
        <w:autoSpaceDE w:val="0"/>
        <w:autoSpaceDN w:val="0"/>
        <w:adjustRightInd w:val="0"/>
        <w:spacing w:after="0" w:line="276" w:lineRule="auto"/>
        <w:rPr>
          <w:rFonts w:ascii="Times New Roman" w:eastAsia="Times New Roman" w:hAnsi="Times New Roman" w:cs="Times New Roman"/>
          <w:b/>
          <w:bCs/>
          <w:color w:val="000000"/>
          <w:kern w:val="28"/>
          <w:sz w:val="24"/>
          <w:szCs w:val="24"/>
          <w:lang w:eastAsia="fr-FR"/>
        </w:rPr>
      </w:pPr>
    </w:p>
    <w:tbl>
      <w:tblPr>
        <w:tblW w:w="9006" w:type="dxa"/>
        <w:tblInd w:w="56" w:type="dxa"/>
        <w:tblCellMar>
          <w:left w:w="70" w:type="dxa"/>
          <w:right w:w="70" w:type="dxa"/>
        </w:tblCellMar>
        <w:tblLook w:val="04A0" w:firstRow="1" w:lastRow="0" w:firstColumn="1" w:lastColumn="0" w:noHBand="0" w:noVBand="1"/>
      </w:tblPr>
      <w:tblGrid>
        <w:gridCol w:w="5184"/>
        <w:gridCol w:w="1701"/>
        <w:gridCol w:w="2121"/>
      </w:tblGrid>
      <w:tr w:rsidR="00841F02" w:rsidRPr="00B45850" w:rsidTr="003E440D">
        <w:trPr>
          <w:trHeight w:val="383"/>
        </w:trPr>
        <w:tc>
          <w:tcPr>
            <w:tcW w:w="518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841F02" w:rsidRPr="00B45850" w:rsidRDefault="00841F02" w:rsidP="00841F02">
            <w:pPr>
              <w:spacing w:after="0" w:line="276"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Réponse</w:t>
            </w:r>
          </w:p>
        </w:tc>
        <w:tc>
          <w:tcPr>
            <w:tcW w:w="1701" w:type="dxa"/>
            <w:tcBorders>
              <w:top w:val="single" w:sz="4" w:space="0" w:color="auto"/>
              <w:left w:val="nil"/>
              <w:bottom w:val="single" w:sz="4" w:space="0" w:color="auto"/>
              <w:right w:val="single" w:sz="4" w:space="0" w:color="auto"/>
            </w:tcBorders>
            <w:shd w:val="clear" w:color="auto" w:fill="BFBFBF"/>
            <w:noWrap/>
            <w:vAlign w:val="bottom"/>
            <w:hideMark/>
          </w:tcPr>
          <w:p w:rsidR="00841F02" w:rsidRPr="00B45850" w:rsidRDefault="00841F02" w:rsidP="00841F02">
            <w:pPr>
              <w:spacing w:after="0" w:line="276"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 xml:space="preserve">Effectif </w:t>
            </w:r>
          </w:p>
        </w:tc>
        <w:tc>
          <w:tcPr>
            <w:tcW w:w="2121" w:type="dxa"/>
            <w:tcBorders>
              <w:top w:val="single" w:sz="4" w:space="0" w:color="auto"/>
              <w:left w:val="nil"/>
              <w:bottom w:val="single" w:sz="4" w:space="0" w:color="auto"/>
              <w:right w:val="single" w:sz="4" w:space="0" w:color="auto"/>
            </w:tcBorders>
            <w:shd w:val="clear" w:color="auto" w:fill="BFBFBF"/>
            <w:noWrap/>
            <w:vAlign w:val="bottom"/>
            <w:hideMark/>
          </w:tcPr>
          <w:p w:rsidR="00841F02" w:rsidRPr="00B45850" w:rsidRDefault="00841F02" w:rsidP="00841F02">
            <w:pPr>
              <w:spacing w:after="0" w:line="276"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 xml:space="preserve">Pourcentage </w:t>
            </w:r>
          </w:p>
        </w:tc>
      </w:tr>
      <w:tr w:rsidR="00841F02" w:rsidRPr="00B45850" w:rsidTr="003E440D">
        <w:trPr>
          <w:trHeight w:val="383"/>
        </w:trPr>
        <w:tc>
          <w:tcPr>
            <w:tcW w:w="5184" w:type="dxa"/>
            <w:tcBorders>
              <w:top w:val="nil"/>
              <w:left w:val="single" w:sz="4" w:space="0" w:color="auto"/>
              <w:bottom w:val="single" w:sz="4" w:space="0" w:color="auto"/>
              <w:right w:val="single" w:sz="4" w:space="0" w:color="auto"/>
            </w:tcBorders>
            <w:shd w:val="clear" w:color="auto" w:fill="auto"/>
            <w:noWrap/>
            <w:vAlign w:val="bottom"/>
            <w:hideMark/>
          </w:tcPr>
          <w:p w:rsidR="00841F02" w:rsidRPr="00B45850" w:rsidRDefault="00841F02" w:rsidP="003E440D">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Rapport sexuel non protégé</w:t>
            </w:r>
          </w:p>
        </w:tc>
        <w:tc>
          <w:tcPr>
            <w:tcW w:w="1701" w:type="dxa"/>
            <w:tcBorders>
              <w:top w:val="nil"/>
              <w:left w:val="nil"/>
              <w:bottom w:val="single" w:sz="4" w:space="0" w:color="auto"/>
              <w:right w:val="single" w:sz="4" w:space="0" w:color="auto"/>
            </w:tcBorders>
            <w:shd w:val="clear" w:color="auto" w:fill="auto"/>
            <w:noWrap/>
            <w:vAlign w:val="bottom"/>
            <w:hideMark/>
          </w:tcPr>
          <w:p w:rsidR="00841F02" w:rsidRPr="00B45850" w:rsidRDefault="00840EC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43</w:t>
            </w:r>
          </w:p>
        </w:tc>
        <w:tc>
          <w:tcPr>
            <w:tcW w:w="2121" w:type="dxa"/>
            <w:tcBorders>
              <w:top w:val="nil"/>
              <w:left w:val="nil"/>
              <w:bottom w:val="single" w:sz="4" w:space="0" w:color="auto"/>
              <w:right w:val="single" w:sz="4" w:space="0" w:color="auto"/>
            </w:tcBorders>
            <w:shd w:val="clear" w:color="auto" w:fill="auto"/>
            <w:noWrap/>
            <w:vAlign w:val="bottom"/>
            <w:hideMark/>
          </w:tcPr>
          <w:p w:rsidR="00841F02" w:rsidRPr="00B45850" w:rsidRDefault="00841F02"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100</w:t>
            </w:r>
            <w:r w:rsidR="003E440D" w:rsidRPr="00B45850">
              <w:rPr>
                <w:rFonts w:ascii="Times New Roman" w:eastAsia="Times New Roman" w:hAnsi="Times New Roman" w:cs="Times New Roman"/>
                <w:color w:val="000000"/>
                <w:kern w:val="28"/>
                <w:sz w:val="24"/>
                <w:szCs w:val="24"/>
                <w:lang w:eastAsia="fr-FR"/>
              </w:rPr>
              <w:t xml:space="preserve"> %</w:t>
            </w:r>
          </w:p>
        </w:tc>
      </w:tr>
      <w:tr w:rsidR="00841F02" w:rsidRPr="00B45850" w:rsidTr="003E440D">
        <w:trPr>
          <w:trHeight w:val="383"/>
        </w:trPr>
        <w:tc>
          <w:tcPr>
            <w:tcW w:w="5184" w:type="dxa"/>
            <w:tcBorders>
              <w:top w:val="nil"/>
              <w:left w:val="single" w:sz="4" w:space="0" w:color="auto"/>
              <w:bottom w:val="single" w:sz="4" w:space="0" w:color="auto"/>
              <w:right w:val="single" w:sz="4" w:space="0" w:color="auto"/>
            </w:tcBorders>
            <w:shd w:val="clear" w:color="auto" w:fill="auto"/>
            <w:noWrap/>
            <w:vAlign w:val="bottom"/>
            <w:hideMark/>
          </w:tcPr>
          <w:p w:rsidR="00841F02" w:rsidRPr="00B45850" w:rsidRDefault="00841F02" w:rsidP="003E440D">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Transfusion de sang contaminé</w:t>
            </w:r>
          </w:p>
        </w:tc>
        <w:tc>
          <w:tcPr>
            <w:tcW w:w="1701" w:type="dxa"/>
            <w:tcBorders>
              <w:top w:val="nil"/>
              <w:left w:val="nil"/>
              <w:bottom w:val="single" w:sz="4" w:space="0" w:color="auto"/>
              <w:right w:val="single" w:sz="4" w:space="0" w:color="auto"/>
            </w:tcBorders>
            <w:shd w:val="clear" w:color="auto" w:fill="auto"/>
            <w:noWrap/>
            <w:vAlign w:val="bottom"/>
            <w:hideMark/>
          </w:tcPr>
          <w:p w:rsidR="00841F02" w:rsidRPr="00B45850" w:rsidRDefault="00840EC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34</w:t>
            </w:r>
          </w:p>
        </w:tc>
        <w:tc>
          <w:tcPr>
            <w:tcW w:w="2121" w:type="dxa"/>
            <w:tcBorders>
              <w:top w:val="nil"/>
              <w:left w:val="nil"/>
              <w:bottom w:val="single" w:sz="4" w:space="0" w:color="auto"/>
              <w:right w:val="single" w:sz="4" w:space="0" w:color="auto"/>
            </w:tcBorders>
            <w:shd w:val="clear" w:color="auto" w:fill="auto"/>
            <w:noWrap/>
            <w:vAlign w:val="bottom"/>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79,06</w:t>
            </w:r>
            <w:r w:rsidR="008653A2" w:rsidRPr="00B45850">
              <w:rPr>
                <w:rFonts w:ascii="Times New Roman" w:eastAsia="Times New Roman" w:hAnsi="Times New Roman" w:cs="Times New Roman"/>
                <w:color w:val="000000"/>
                <w:kern w:val="28"/>
                <w:sz w:val="24"/>
                <w:szCs w:val="24"/>
                <w:lang w:eastAsia="fr-FR"/>
              </w:rPr>
              <w:t xml:space="preserve"> </w:t>
            </w:r>
            <w:r w:rsidRPr="00B45850">
              <w:rPr>
                <w:rFonts w:ascii="Times New Roman" w:eastAsia="Times New Roman" w:hAnsi="Times New Roman" w:cs="Times New Roman"/>
                <w:color w:val="000000"/>
                <w:kern w:val="28"/>
                <w:sz w:val="24"/>
                <w:szCs w:val="24"/>
                <w:lang w:eastAsia="fr-FR"/>
              </w:rPr>
              <w:t>%</w:t>
            </w:r>
          </w:p>
        </w:tc>
      </w:tr>
      <w:tr w:rsidR="00841F02" w:rsidRPr="00B45850" w:rsidTr="003E440D">
        <w:trPr>
          <w:trHeight w:val="383"/>
        </w:trPr>
        <w:tc>
          <w:tcPr>
            <w:tcW w:w="5184" w:type="dxa"/>
            <w:tcBorders>
              <w:top w:val="nil"/>
              <w:left w:val="single" w:sz="4" w:space="0" w:color="auto"/>
              <w:bottom w:val="single" w:sz="4" w:space="0" w:color="auto"/>
              <w:right w:val="single" w:sz="4" w:space="0" w:color="auto"/>
            </w:tcBorders>
            <w:shd w:val="clear" w:color="auto" w:fill="auto"/>
            <w:noWrap/>
            <w:vAlign w:val="bottom"/>
            <w:hideMark/>
          </w:tcPr>
          <w:p w:rsidR="00841F02" w:rsidRPr="00B45850" w:rsidRDefault="00841F02" w:rsidP="003E440D">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Utilisation des objets tranchants et pointus souillés de sang</w:t>
            </w:r>
          </w:p>
        </w:tc>
        <w:tc>
          <w:tcPr>
            <w:tcW w:w="1701" w:type="dxa"/>
            <w:tcBorders>
              <w:top w:val="nil"/>
              <w:left w:val="nil"/>
              <w:bottom w:val="single" w:sz="4" w:space="0" w:color="auto"/>
              <w:right w:val="single" w:sz="4" w:space="0" w:color="auto"/>
            </w:tcBorders>
            <w:shd w:val="clear" w:color="auto" w:fill="auto"/>
            <w:noWrap/>
            <w:vAlign w:val="center"/>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29</w:t>
            </w:r>
          </w:p>
        </w:tc>
        <w:tc>
          <w:tcPr>
            <w:tcW w:w="2121" w:type="dxa"/>
            <w:tcBorders>
              <w:top w:val="nil"/>
              <w:left w:val="nil"/>
              <w:bottom w:val="single" w:sz="4" w:space="0" w:color="auto"/>
              <w:right w:val="single" w:sz="4" w:space="0" w:color="auto"/>
            </w:tcBorders>
            <w:shd w:val="clear" w:color="auto" w:fill="auto"/>
            <w:noWrap/>
            <w:vAlign w:val="center"/>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67,44%</w:t>
            </w:r>
          </w:p>
        </w:tc>
      </w:tr>
      <w:tr w:rsidR="00841F02" w:rsidRPr="00B45850" w:rsidTr="003E440D">
        <w:trPr>
          <w:trHeight w:val="383"/>
        </w:trPr>
        <w:tc>
          <w:tcPr>
            <w:tcW w:w="5184" w:type="dxa"/>
            <w:tcBorders>
              <w:top w:val="nil"/>
              <w:left w:val="single" w:sz="4" w:space="0" w:color="auto"/>
              <w:bottom w:val="single" w:sz="4" w:space="0" w:color="auto"/>
              <w:right w:val="single" w:sz="4" w:space="0" w:color="auto"/>
            </w:tcBorders>
            <w:shd w:val="clear" w:color="auto" w:fill="auto"/>
            <w:noWrap/>
            <w:vAlign w:val="bottom"/>
            <w:hideMark/>
          </w:tcPr>
          <w:p w:rsidR="00841F02" w:rsidRPr="00B45850" w:rsidRDefault="00841F02" w:rsidP="003E440D">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Transmission mère-enfant</w:t>
            </w:r>
          </w:p>
        </w:tc>
        <w:tc>
          <w:tcPr>
            <w:tcW w:w="1701" w:type="dxa"/>
            <w:tcBorders>
              <w:top w:val="nil"/>
              <w:left w:val="nil"/>
              <w:bottom w:val="single" w:sz="4" w:space="0" w:color="auto"/>
              <w:right w:val="single" w:sz="4" w:space="0" w:color="auto"/>
            </w:tcBorders>
            <w:shd w:val="clear" w:color="auto" w:fill="auto"/>
            <w:noWrap/>
            <w:vAlign w:val="bottom"/>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36</w:t>
            </w:r>
          </w:p>
        </w:tc>
        <w:tc>
          <w:tcPr>
            <w:tcW w:w="2121" w:type="dxa"/>
            <w:tcBorders>
              <w:top w:val="nil"/>
              <w:left w:val="nil"/>
              <w:bottom w:val="single" w:sz="4" w:space="0" w:color="auto"/>
              <w:right w:val="single" w:sz="4" w:space="0" w:color="auto"/>
            </w:tcBorders>
            <w:shd w:val="clear" w:color="auto" w:fill="auto"/>
            <w:noWrap/>
            <w:vAlign w:val="bottom"/>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83,72</w:t>
            </w:r>
            <w:r w:rsidR="008653A2" w:rsidRPr="00B45850">
              <w:rPr>
                <w:rFonts w:ascii="Times New Roman" w:eastAsia="Times New Roman" w:hAnsi="Times New Roman" w:cs="Times New Roman"/>
                <w:color w:val="000000"/>
                <w:kern w:val="28"/>
                <w:sz w:val="24"/>
                <w:szCs w:val="24"/>
                <w:lang w:eastAsia="fr-FR"/>
              </w:rPr>
              <w:t xml:space="preserve"> </w:t>
            </w:r>
            <w:r w:rsidRPr="00B45850">
              <w:rPr>
                <w:rFonts w:ascii="Times New Roman" w:eastAsia="Times New Roman" w:hAnsi="Times New Roman" w:cs="Times New Roman"/>
                <w:color w:val="000000"/>
                <w:kern w:val="28"/>
                <w:sz w:val="24"/>
                <w:szCs w:val="24"/>
                <w:lang w:eastAsia="fr-FR"/>
              </w:rPr>
              <w:t>%</w:t>
            </w:r>
          </w:p>
        </w:tc>
      </w:tr>
      <w:tr w:rsidR="008653A2" w:rsidRPr="00B45850" w:rsidTr="003E440D">
        <w:trPr>
          <w:trHeight w:val="383"/>
        </w:trPr>
        <w:tc>
          <w:tcPr>
            <w:tcW w:w="5184" w:type="dxa"/>
            <w:tcBorders>
              <w:top w:val="nil"/>
              <w:left w:val="single" w:sz="4" w:space="0" w:color="auto"/>
              <w:bottom w:val="single" w:sz="4" w:space="0" w:color="auto"/>
              <w:right w:val="single" w:sz="4" w:space="0" w:color="auto"/>
            </w:tcBorders>
            <w:shd w:val="clear" w:color="auto" w:fill="auto"/>
            <w:noWrap/>
            <w:vAlign w:val="bottom"/>
          </w:tcPr>
          <w:p w:rsidR="008653A2" w:rsidRPr="00B45850" w:rsidRDefault="008653A2" w:rsidP="003E440D">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 xml:space="preserve">Pratiques traditionnelles néfastes comme l’excision, les scarifications, </w:t>
            </w:r>
          </w:p>
        </w:tc>
        <w:tc>
          <w:tcPr>
            <w:tcW w:w="1701" w:type="dxa"/>
            <w:tcBorders>
              <w:top w:val="nil"/>
              <w:left w:val="nil"/>
              <w:bottom w:val="single" w:sz="4" w:space="0" w:color="auto"/>
              <w:right w:val="single" w:sz="4" w:space="0" w:color="auto"/>
            </w:tcBorders>
            <w:shd w:val="clear" w:color="auto" w:fill="auto"/>
            <w:noWrap/>
            <w:vAlign w:val="bottom"/>
          </w:tcPr>
          <w:p w:rsidR="008653A2" w:rsidRPr="00B45850" w:rsidRDefault="008653A2"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16</w:t>
            </w:r>
          </w:p>
        </w:tc>
        <w:tc>
          <w:tcPr>
            <w:tcW w:w="2121" w:type="dxa"/>
            <w:tcBorders>
              <w:top w:val="nil"/>
              <w:left w:val="nil"/>
              <w:bottom w:val="single" w:sz="4" w:space="0" w:color="auto"/>
              <w:right w:val="single" w:sz="4" w:space="0" w:color="auto"/>
            </w:tcBorders>
            <w:shd w:val="clear" w:color="auto" w:fill="auto"/>
            <w:noWrap/>
            <w:vAlign w:val="bottom"/>
          </w:tcPr>
          <w:p w:rsidR="008653A2" w:rsidRPr="00B45850" w:rsidRDefault="008653A2"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37,20 %</w:t>
            </w:r>
          </w:p>
        </w:tc>
      </w:tr>
      <w:tr w:rsidR="00841F02" w:rsidRPr="00B45850" w:rsidTr="003E440D">
        <w:trPr>
          <w:trHeight w:val="383"/>
        </w:trPr>
        <w:tc>
          <w:tcPr>
            <w:tcW w:w="5184" w:type="dxa"/>
            <w:tcBorders>
              <w:top w:val="nil"/>
              <w:left w:val="single" w:sz="4" w:space="0" w:color="auto"/>
              <w:bottom w:val="single" w:sz="4" w:space="0" w:color="auto"/>
              <w:right w:val="single" w:sz="4" w:space="0" w:color="auto"/>
            </w:tcBorders>
            <w:shd w:val="clear" w:color="auto" w:fill="auto"/>
            <w:noWrap/>
            <w:vAlign w:val="bottom"/>
            <w:hideMark/>
          </w:tcPr>
          <w:p w:rsidR="00841F02" w:rsidRPr="00B45850" w:rsidRDefault="00841F02" w:rsidP="003E440D">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Piqûre de moustique</w:t>
            </w:r>
          </w:p>
        </w:tc>
        <w:tc>
          <w:tcPr>
            <w:tcW w:w="1701" w:type="dxa"/>
            <w:tcBorders>
              <w:top w:val="nil"/>
              <w:left w:val="nil"/>
              <w:bottom w:val="single" w:sz="4" w:space="0" w:color="auto"/>
              <w:right w:val="single" w:sz="4" w:space="0" w:color="auto"/>
            </w:tcBorders>
            <w:shd w:val="clear" w:color="auto" w:fill="auto"/>
            <w:noWrap/>
            <w:vAlign w:val="bottom"/>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w:t>
            </w:r>
          </w:p>
        </w:tc>
        <w:tc>
          <w:tcPr>
            <w:tcW w:w="2121" w:type="dxa"/>
            <w:tcBorders>
              <w:top w:val="nil"/>
              <w:left w:val="nil"/>
              <w:bottom w:val="single" w:sz="4" w:space="0" w:color="auto"/>
              <w:right w:val="single" w:sz="4" w:space="0" w:color="auto"/>
            </w:tcBorders>
            <w:shd w:val="clear" w:color="auto" w:fill="auto"/>
            <w:noWrap/>
            <w:vAlign w:val="bottom"/>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2,32</w:t>
            </w:r>
            <w:r w:rsidR="008653A2" w:rsidRPr="00B45850">
              <w:rPr>
                <w:rFonts w:ascii="Times New Roman" w:eastAsia="Times New Roman" w:hAnsi="Times New Roman" w:cs="Times New Roman"/>
                <w:color w:val="000000"/>
                <w:kern w:val="28"/>
                <w:sz w:val="24"/>
                <w:szCs w:val="24"/>
                <w:lang w:eastAsia="fr-FR"/>
              </w:rPr>
              <w:t xml:space="preserve"> </w:t>
            </w:r>
            <w:r w:rsidRPr="00B45850">
              <w:rPr>
                <w:rFonts w:ascii="Times New Roman" w:eastAsia="Times New Roman" w:hAnsi="Times New Roman" w:cs="Times New Roman"/>
                <w:color w:val="000000"/>
                <w:kern w:val="28"/>
                <w:sz w:val="24"/>
                <w:szCs w:val="24"/>
                <w:lang w:eastAsia="fr-FR"/>
              </w:rPr>
              <w:t>%</w:t>
            </w:r>
          </w:p>
        </w:tc>
      </w:tr>
      <w:tr w:rsidR="00841F02" w:rsidRPr="00B45850" w:rsidTr="003E440D">
        <w:trPr>
          <w:trHeight w:val="383"/>
        </w:trPr>
        <w:tc>
          <w:tcPr>
            <w:tcW w:w="5184" w:type="dxa"/>
            <w:tcBorders>
              <w:top w:val="nil"/>
              <w:left w:val="single" w:sz="4" w:space="0" w:color="auto"/>
              <w:bottom w:val="single" w:sz="4" w:space="0" w:color="auto"/>
              <w:right w:val="single" w:sz="4" w:space="0" w:color="auto"/>
            </w:tcBorders>
            <w:shd w:val="clear" w:color="auto" w:fill="auto"/>
            <w:noWrap/>
            <w:vAlign w:val="bottom"/>
            <w:hideMark/>
          </w:tcPr>
          <w:p w:rsidR="00841F02" w:rsidRPr="00B45850" w:rsidRDefault="00841F02" w:rsidP="003E440D">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Sorcellerie/envoutement</w:t>
            </w:r>
          </w:p>
        </w:tc>
        <w:tc>
          <w:tcPr>
            <w:tcW w:w="1701" w:type="dxa"/>
            <w:tcBorders>
              <w:top w:val="nil"/>
              <w:left w:val="nil"/>
              <w:bottom w:val="single" w:sz="4" w:space="0" w:color="auto"/>
              <w:right w:val="single" w:sz="4" w:space="0" w:color="auto"/>
            </w:tcBorders>
            <w:shd w:val="clear" w:color="auto" w:fill="auto"/>
            <w:noWrap/>
            <w:vAlign w:val="bottom"/>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6</w:t>
            </w:r>
          </w:p>
        </w:tc>
        <w:tc>
          <w:tcPr>
            <w:tcW w:w="2121" w:type="dxa"/>
            <w:tcBorders>
              <w:top w:val="nil"/>
              <w:left w:val="nil"/>
              <w:bottom w:val="single" w:sz="4" w:space="0" w:color="auto"/>
              <w:right w:val="single" w:sz="4" w:space="0" w:color="auto"/>
            </w:tcBorders>
            <w:shd w:val="clear" w:color="auto" w:fill="auto"/>
            <w:noWrap/>
            <w:vAlign w:val="bottom"/>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13,95</w:t>
            </w:r>
            <w:r w:rsidR="008653A2" w:rsidRPr="00B45850">
              <w:rPr>
                <w:rFonts w:ascii="Times New Roman" w:eastAsia="Times New Roman" w:hAnsi="Times New Roman" w:cs="Times New Roman"/>
                <w:color w:val="000000"/>
                <w:kern w:val="28"/>
                <w:sz w:val="24"/>
                <w:szCs w:val="24"/>
                <w:lang w:eastAsia="fr-FR"/>
              </w:rPr>
              <w:t xml:space="preserve"> </w:t>
            </w:r>
            <w:r w:rsidRPr="00B45850">
              <w:rPr>
                <w:rFonts w:ascii="Times New Roman" w:eastAsia="Times New Roman" w:hAnsi="Times New Roman" w:cs="Times New Roman"/>
                <w:color w:val="000000"/>
                <w:kern w:val="28"/>
                <w:sz w:val="24"/>
                <w:szCs w:val="24"/>
                <w:lang w:eastAsia="fr-FR"/>
              </w:rPr>
              <w:t>%</w:t>
            </w:r>
          </w:p>
        </w:tc>
      </w:tr>
      <w:tr w:rsidR="00841F02" w:rsidRPr="00B45850" w:rsidTr="003E440D">
        <w:trPr>
          <w:trHeight w:val="383"/>
        </w:trPr>
        <w:tc>
          <w:tcPr>
            <w:tcW w:w="5184" w:type="dxa"/>
            <w:tcBorders>
              <w:top w:val="nil"/>
              <w:left w:val="single" w:sz="4" w:space="0" w:color="auto"/>
              <w:bottom w:val="single" w:sz="4" w:space="0" w:color="auto"/>
              <w:right w:val="single" w:sz="4" w:space="0" w:color="auto"/>
            </w:tcBorders>
            <w:shd w:val="clear" w:color="auto" w:fill="auto"/>
            <w:noWrap/>
            <w:vAlign w:val="bottom"/>
            <w:hideMark/>
          </w:tcPr>
          <w:p w:rsidR="00841F02" w:rsidRPr="00B45850" w:rsidRDefault="00841F02" w:rsidP="003E440D">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Salive</w:t>
            </w:r>
          </w:p>
        </w:tc>
        <w:tc>
          <w:tcPr>
            <w:tcW w:w="1701" w:type="dxa"/>
            <w:tcBorders>
              <w:top w:val="nil"/>
              <w:left w:val="nil"/>
              <w:bottom w:val="single" w:sz="4" w:space="0" w:color="auto"/>
              <w:right w:val="single" w:sz="4" w:space="0" w:color="auto"/>
            </w:tcBorders>
            <w:shd w:val="clear" w:color="auto" w:fill="auto"/>
            <w:noWrap/>
            <w:vAlign w:val="bottom"/>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13</w:t>
            </w:r>
          </w:p>
        </w:tc>
        <w:tc>
          <w:tcPr>
            <w:tcW w:w="2121" w:type="dxa"/>
            <w:tcBorders>
              <w:top w:val="nil"/>
              <w:left w:val="nil"/>
              <w:bottom w:val="single" w:sz="4" w:space="0" w:color="auto"/>
              <w:right w:val="single" w:sz="4" w:space="0" w:color="auto"/>
            </w:tcBorders>
            <w:shd w:val="clear" w:color="auto" w:fill="auto"/>
            <w:noWrap/>
            <w:vAlign w:val="bottom"/>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30,23</w:t>
            </w:r>
            <w:r w:rsidR="008653A2" w:rsidRPr="00B45850">
              <w:rPr>
                <w:rFonts w:ascii="Times New Roman" w:eastAsia="Times New Roman" w:hAnsi="Times New Roman" w:cs="Times New Roman"/>
                <w:color w:val="000000"/>
                <w:kern w:val="28"/>
                <w:sz w:val="24"/>
                <w:szCs w:val="24"/>
                <w:lang w:eastAsia="fr-FR"/>
              </w:rPr>
              <w:t xml:space="preserve"> </w:t>
            </w:r>
            <w:r w:rsidRPr="00B45850">
              <w:rPr>
                <w:rFonts w:ascii="Times New Roman" w:eastAsia="Times New Roman" w:hAnsi="Times New Roman" w:cs="Times New Roman"/>
                <w:color w:val="000000"/>
                <w:kern w:val="28"/>
                <w:sz w:val="24"/>
                <w:szCs w:val="24"/>
                <w:lang w:eastAsia="fr-FR"/>
              </w:rPr>
              <w:t>%</w:t>
            </w:r>
          </w:p>
        </w:tc>
      </w:tr>
      <w:tr w:rsidR="00841F02" w:rsidRPr="00B45850" w:rsidTr="003E440D">
        <w:trPr>
          <w:trHeight w:val="383"/>
        </w:trPr>
        <w:tc>
          <w:tcPr>
            <w:tcW w:w="5184" w:type="dxa"/>
            <w:tcBorders>
              <w:top w:val="nil"/>
              <w:left w:val="single" w:sz="4" w:space="0" w:color="auto"/>
              <w:bottom w:val="single" w:sz="4" w:space="0" w:color="auto"/>
              <w:right w:val="single" w:sz="4" w:space="0" w:color="auto"/>
            </w:tcBorders>
            <w:shd w:val="clear" w:color="auto" w:fill="auto"/>
            <w:noWrap/>
            <w:vAlign w:val="bottom"/>
            <w:hideMark/>
          </w:tcPr>
          <w:p w:rsidR="00841F02" w:rsidRPr="00B45850" w:rsidRDefault="00841F02" w:rsidP="003E440D">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Autres (allaitement)</w:t>
            </w:r>
          </w:p>
        </w:tc>
        <w:tc>
          <w:tcPr>
            <w:tcW w:w="1701" w:type="dxa"/>
            <w:tcBorders>
              <w:top w:val="nil"/>
              <w:left w:val="nil"/>
              <w:bottom w:val="single" w:sz="4" w:space="0" w:color="auto"/>
              <w:right w:val="single" w:sz="4" w:space="0" w:color="auto"/>
            </w:tcBorders>
            <w:shd w:val="clear" w:color="auto" w:fill="auto"/>
            <w:noWrap/>
            <w:vAlign w:val="bottom"/>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9</w:t>
            </w:r>
          </w:p>
        </w:tc>
        <w:tc>
          <w:tcPr>
            <w:tcW w:w="2121" w:type="dxa"/>
            <w:tcBorders>
              <w:top w:val="nil"/>
              <w:left w:val="nil"/>
              <w:bottom w:val="single" w:sz="4" w:space="0" w:color="auto"/>
              <w:right w:val="single" w:sz="4" w:space="0" w:color="auto"/>
            </w:tcBorders>
            <w:shd w:val="clear" w:color="auto" w:fill="auto"/>
            <w:noWrap/>
            <w:vAlign w:val="bottom"/>
            <w:hideMark/>
          </w:tcPr>
          <w:p w:rsidR="00841F02" w:rsidRPr="00B45850" w:rsidRDefault="003E440D" w:rsidP="003E440D">
            <w:pPr>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20,93</w:t>
            </w:r>
            <w:r w:rsidR="008653A2" w:rsidRPr="00B45850">
              <w:rPr>
                <w:rFonts w:ascii="Times New Roman" w:eastAsia="Times New Roman" w:hAnsi="Times New Roman" w:cs="Times New Roman"/>
                <w:color w:val="000000"/>
                <w:kern w:val="28"/>
                <w:sz w:val="24"/>
                <w:szCs w:val="24"/>
                <w:lang w:eastAsia="fr-FR"/>
              </w:rPr>
              <w:t xml:space="preserve"> </w:t>
            </w:r>
            <w:r w:rsidRPr="00B45850">
              <w:rPr>
                <w:rFonts w:ascii="Times New Roman" w:eastAsia="Times New Roman" w:hAnsi="Times New Roman" w:cs="Times New Roman"/>
                <w:color w:val="000000"/>
                <w:kern w:val="28"/>
                <w:sz w:val="24"/>
                <w:szCs w:val="24"/>
                <w:lang w:eastAsia="fr-FR"/>
              </w:rPr>
              <w:t>%</w:t>
            </w:r>
          </w:p>
        </w:tc>
      </w:tr>
      <w:tr w:rsidR="00841F02" w:rsidRPr="00B45850" w:rsidTr="003E440D">
        <w:trPr>
          <w:trHeight w:val="383"/>
        </w:trPr>
        <w:tc>
          <w:tcPr>
            <w:tcW w:w="5184" w:type="dxa"/>
            <w:tcBorders>
              <w:top w:val="nil"/>
              <w:left w:val="single" w:sz="4" w:space="0" w:color="auto"/>
              <w:bottom w:val="single" w:sz="4" w:space="0" w:color="auto"/>
              <w:right w:val="single" w:sz="4" w:space="0" w:color="auto"/>
            </w:tcBorders>
            <w:shd w:val="clear" w:color="auto" w:fill="BFBFBF"/>
            <w:noWrap/>
            <w:vAlign w:val="bottom"/>
            <w:hideMark/>
          </w:tcPr>
          <w:p w:rsidR="00841F02" w:rsidRPr="00B45850" w:rsidRDefault="00841F02" w:rsidP="003E440D">
            <w:pPr>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Total enquêté</w:t>
            </w:r>
          </w:p>
        </w:tc>
        <w:tc>
          <w:tcPr>
            <w:tcW w:w="1701" w:type="dxa"/>
            <w:tcBorders>
              <w:top w:val="nil"/>
              <w:left w:val="nil"/>
              <w:bottom w:val="single" w:sz="4" w:space="0" w:color="auto"/>
              <w:right w:val="single" w:sz="4" w:space="0" w:color="auto"/>
            </w:tcBorders>
            <w:shd w:val="clear" w:color="auto" w:fill="BFBFBF"/>
            <w:noWrap/>
            <w:vAlign w:val="bottom"/>
            <w:hideMark/>
          </w:tcPr>
          <w:p w:rsidR="00841F02" w:rsidRPr="00B45850" w:rsidRDefault="003E440D" w:rsidP="003E440D">
            <w:pPr>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43</w:t>
            </w:r>
          </w:p>
        </w:tc>
        <w:tc>
          <w:tcPr>
            <w:tcW w:w="2121" w:type="dxa"/>
            <w:tcBorders>
              <w:top w:val="nil"/>
              <w:left w:val="nil"/>
              <w:bottom w:val="single" w:sz="4" w:space="0" w:color="auto"/>
              <w:right w:val="single" w:sz="4" w:space="0" w:color="auto"/>
            </w:tcBorders>
            <w:shd w:val="clear" w:color="auto" w:fill="BFBFBF"/>
            <w:noWrap/>
            <w:vAlign w:val="bottom"/>
            <w:hideMark/>
          </w:tcPr>
          <w:p w:rsidR="00841F02" w:rsidRPr="00B45850" w:rsidRDefault="00841F02" w:rsidP="003E440D">
            <w:pPr>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w:t>
            </w:r>
          </w:p>
        </w:tc>
      </w:tr>
    </w:tbl>
    <w:p w:rsidR="00841F02" w:rsidRPr="00B45850" w:rsidRDefault="00841F02" w:rsidP="00841F02">
      <w:pPr>
        <w:spacing w:after="0" w:line="276" w:lineRule="auto"/>
        <w:rPr>
          <w:rFonts w:ascii="Times New Roman" w:eastAsia="Times New Roman" w:hAnsi="Times New Roman" w:cs="Times New Roman"/>
          <w:bCs/>
          <w:color w:val="000000"/>
          <w:kern w:val="28"/>
          <w:sz w:val="24"/>
          <w:szCs w:val="24"/>
          <w:lang w:eastAsia="fr-FR"/>
        </w:rPr>
      </w:pPr>
    </w:p>
    <w:p w:rsidR="000A2388" w:rsidRPr="00B45850" w:rsidRDefault="006A08A8" w:rsidP="006B2DA2">
      <w:p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 xml:space="preserve">Eu égard au </w:t>
      </w:r>
      <w:r w:rsidR="00BD5701" w:rsidRPr="00B45850">
        <w:rPr>
          <w:rFonts w:ascii="Times New Roman" w:eastAsia="Times New Roman" w:hAnsi="Times New Roman" w:cs="Times New Roman"/>
          <w:color w:val="000000"/>
          <w:kern w:val="28"/>
          <w:sz w:val="24"/>
          <w:szCs w:val="24"/>
          <w:u w:val="single"/>
          <w:lang w:eastAsia="fr-FR"/>
        </w:rPr>
        <w:t>Tableau-5</w:t>
      </w:r>
      <w:r w:rsidRPr="00B45850">
        <w:rPr>
          <w:rFonts w:ascii="Times New Roman" w:eastAsia="Times New Roman" w:hAnsi="Times New Roman" w:cs="Times New Roman"/>
          <w:color w:val="000000"/>
          <w:kern w:val="28"/>
          <w:sz w:val="24"/>
          <w:szCs w:val="24"/>
          <w:lang w:eastAsia="fr-FR"/>
        </w:rPr>
        <w:t>, tous les PVVIH enquêtés citent les rapports sexuels non protégés comme un des moyens de transmission du VIH ; après viennent en tête par ordre décroissant les autres moyens tels que la transmission mère-enfant 83,72% ; la transfusion sanguine 79,06% ; l’utilisation des objets tranchants et pointus souillés de sang 67,44%</w:t>
      </w:r>
      <w:r w:rsidR="008653A2" w:rsidRPr="00B45850">
        <w:rPr>
          <w:rFonts w:ascii="Times New Roman" w:eastAsia="Times New Roman" w:hAnsi="Times New Roman" w:cs="Times New Roman"/>
          <w:color w:val="000000"/>
          <w:kern w:val="28"/>
          <w:sz w:val="24"/>
          <w:szCs w:val="24"/>
          <w:lang w:eastAsia="fr-FR"/>
        </w:rPr>
        <w:t xml:space="preserve"> et les pratiques traditionnelles néfastes comme l’excision, les scarifications 37,20 %</w:t>
      </w:r>
      <w:r w:rsidRPr="00B45850">
        <w:rPr>
          <w:rFonts w:ascii="Times New Roman" w:eastAsia="Times New Roman" w:hAnsi="Times New Roman" w:cs="Times New Roman"/>
          <w:color w:val="000000"/>
          <w:kern w:val="28"/>
          <w:sz w:val="24"/>
          <w:szCs w:val="24"/>
          <w:lang w:eastAsia="fr-FR"/>
        </w:rPr>
        <w:t xml:space="preserve">. En marge de ces moyens de transmission exacts et corrects, on note des idées reçues et des fausses croyances telles que la salive 30,23% ; les piqûres de moustique 2,32% ; l’envoutement ou la sorcellerie 13,95%. </w:t>
      </w:r>
    </w:p>
    <w:p w:rsidR="006B2DA2" w:rsidRPr="00B45850" w:rsidRDefault="006B2DA2" w:rsidP="006B2DA2">
      <w:pPr>
        <w:spacing w:after="0" w:line="240" w:lineRule="auto"/>
        <w:jc w:val="both"/>
        <w:rPr>
          <w:rFonts w:ascii="Times New Roman" w:eastAsia="Times New Roman" w:hAnsi="Times New Roman" w:cs="Times New Roman"/>
          <w:color w:val="000000"/>
          <w:kern w:val="28"/>
          <w:sz w:val="24"/>
          <w:szCs w:val="24"/>
          <w:lang w:eastAsia="fr-FR"/>
        </w:rPr>
      </w:pPr>
    </w:p>
    <w:p w:rsidR="00841F02" w:rsidRPr="00B45850" w:rsidRDefault="00A273C5" w:rsidP="00841F02">
      <w:pPr>
        <w:spacing w:after="0" w:line="276" w:lineRule="auto"/>
        <w:jc w:val="both"/>
        <w:rPr>
          <w:rFonts w:ascii="Times New Roman" w:eastAsia="Times New Roman" w:hAnsi="Times New Roman" w:cs="Times New Roman"/>
          <w:b/>
          <w:bCs/>
          <w:color w:val="000000"/>
          <w:kern w:val="28"/>
          <w:sz w:val="24"/>
          <w:szCs w:val="24"/>
          <w:u w:val="single"/>
          <w:lang w:eastAsia="fr-FR"/>
        </w:rPr>
      </w:pPr>
      <w:r w:rsidRPr="00B45850">
        <w:rPr>
          <w:rFonts w:ascii="Times New Roman" w:eastAsia="Times New Roman" w:hAnsi="Times New Roman" w:cs="Times New Roman"/>
          <w:b/>
          <w:bCs/>
          <w:color w:val="000000"/>
          <w:kern w:val="28"/>
          <w:sz w:val="24"/>
          <w:szCs w:val="24"/>
          <w:u w:val="single"/>
          <w:lang w:eastAsia="fr-FR"/>
        </w:rPr>
        <w:t>Encadré-3</w:t>
      </w:r>
    </w:p>
    <w:tbl>
      <w:tblPr>
        <w:tblStyle w:val="Grilledutableau"/>
        <w:tblW w:w="0" w:type="auto"/>
        <w:tblLook w:val="04A0" w:firstRow="1" w:lastRow="0" w:firstColumn="1" w:lastColumn="0" w:noHBand="0" w:noVBand="1"/>
      </w:tblPr>
      <w:tblGrid>
        <w:gridCol w:w="9062"/>
      </w:tblGrid>
      <w:tr w:rsidR="00A273C5" w:rsidRPr="00B45850" w:rsidTr="00A273C5">
        <w:tc>
          <w:tcPr>
            <w:tcW w:w="9062" w:type="dxa"/>
            <w:shd w:val="clear" w:color="auto" w:fill="BDD6EE" w:themeFill="accent1" w:themeFillTint="66"/>
          </w:tcPr>
          <w:p w:rsidR="00A273C5" w:rsidRPr="00B45850" w:rsidRDefault="00A273C5" w:rsidP="00A273C5">
            <w:pPr>
              <w:autoSpaceDE w:val="0"/>
              <w:autoSpaceDN w:val="0"/>
              <w:adjustRightInd w:val="0"/>
              <w:jc w:val="both"/>
              <w:rPr>
                <w:rFonts w:ascii="Times New Roman" w:eastAsia="Times New Roman" w:hAnsi="Times New Roman" w:cs="Times New Roman"/>
                <w:sz w:val="24"/>
                <w:szCs w:val="24"/>
                <w:lang w:eastAsia="fr-FR"/>
              </w:rPr>
            </w:pPr>
            <w:r w:rsidRPr="00B45850">
              <w:rPr>
                <w:rFonts w:ascii="Times New Roman" w:eastAsia="Times New Roman" w:hAnsi="Times New Roman" w:cs="Times New Roman"/>
                <w:sz w:val="24"/>
                <w:szCs w:val="24"/>
                <w:lang w:eastAsia="fr-FR"/>
              </w:rPr>
              <w:t>« </w:t>
            </w:r>
            <w:r w:rsidRPr="00B45850">
              <w:rPr>
                <w:rFonts w:ascii="Times New Roman" w:eastAsia="Times New Roman" w:hAnsi="Times New Roman" w:cs="Times New Roman"/>
                <w:i/>
                <w:sz w:val="24"/>
                <w:szCs w:val="24"/>
                <w:lang w:eastAsia="fr-FR"/>
              </w:rPr>
              <w:t>Vous savez, je sais que le virus du Sida se transmet par les rapports sexuelles non protégés ou le contact directe d’une personne blessée avec le sang d’une personne infectée. Mais nous sommes en Afrique, et on peut bien avoir l’infection par le mauvais sort ; je ne sais comment mais c’est possible, comme d’ailleurs pour les autres maladies</w:t>
            </w:r>
            <w:r w:rsidRPr="00B45850">
              <w:rPr>
                <w:rFonts w:ascii="Times New Roman" w:eastAsia="Times New Roman" w:hAnsi="Times New Roman" w:cs="Times New Roman"/>
                <w:sz w:val="24"/>
                <w:szCs w:val="24"/>
                <w:lang w:eastAsia="fr-FR"/>
              </w:rPr>
              <w:t>. »</w:t>
            </w:r>
          </w:p>
          <w:p w:rsidR="00A273C5" w:rsidRPr="00B45850" w:rsidRDefault="00A273C5" w:rsidP="00A273C5">
            <w:pPr>
              <w:autoSpaceDE w:val="0"/>
              <w:autoSpaceDN w:val="0"/>
              <w:adjustRightInd w:val="0"/>
              <w:jc w:val="both"/>
              <w:rPr>
                <w:rFonts w:ascii="Times New Roman" w:eastAsia="Times New Roman" w:hAnsi="Times New Roman" w:cs="Times New Roman"/>
                <w:sz w:val="24"/>
                <w:szCs w:val="24"/>
                <w:lang w:eastAsia="fr-FR"/>
              </w:rPr>
            </w:pPr>
          </w:p>
          <w:p w:rsidR="00A273C5" w:rsidRPr="00B45850" w:rsidRDefault="00A273C5" w:rsidP="00B942D3">
            <w:pPr>
              <w:autoSpaceDE w:val="0"/>
              <w:autoSpaceDN w:val="0"/>
              <w:adjustRightInd w:val="0"/>
              <w:spacing w:line="276" w:lineRule="auto"/>
              <w:jc w:val="both"/>
              <w:rPr>
                <w:rFonts w:ascii="Times New Roman" w:eastAsia="Times New Roman" w:hAnsi="Times New Roman" w:cs="Times New Roman"/>
                <w:b/>
                <w:sz w:val="24"/>
                <w:szCs w:val="24"/>
                <w:lang w:eastAsia="fr-FR"/>
              </w:rPr>
            </w:pPr>
            <w:r w:rsidRPr="00B45850">
              <w:rPr>
                <w:rFonts w:ascii="Times New Roman" w:eastAsia="Times New Roman" w:hAnsi="Times New Roman" w:cs="Times New Roman"/>
                <w:b/>
                <w:sz w:val="24"/>
                <w:szCs w:val="24"/>
                <w:lang w:eastAsia="fr-FR"/>
              </w:rPr>
              <w:t>Un bénéficiaire PVVIH de 39 ans marié et père d’un enfant</w:t>
            </w:r>
          </w:p>
        </w:tc>
      </w:tr>
    </w:tbl>
    <w:p w:rsidR="000A2388" w:rsidRPr="00B45850" w:rsidRDefault="000A2388" w:rsidP="000A2388">
      <w:pPr>
        <w:spacing w:after="0" w:line="240" w:lineRule="auto"/>
        <w:jc w:val="both"/>
        <w:rPr>
          <w:rFonts w:ascii="Times New Roman" w:eastAsia="Times New Roman" w:hAnsi="Times New Roman" w:cs="Times New Roman"/>
          <w:color w:val="000000"/>
          <w:kern w:val="28"/>
          <w:sz w:val="24"/>
          <w:szCs w:val="24"/>
          <w:lang w:eastAsia="fr-FR"/>
        </w:rPr>
      </w:pPr>
    </w:p>
    <w:p w:rsidR="00EF4B81" w:rsidRPr="00B45850" w:rsidRDefault="00A273C5" w:rsidP="000A2388">
      <w:p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L’analyse de ces résultats montre à suffisance que les bénéficiaires ont, dans l’ensemble, une bonne connaissance des moyens de transmission du VIH ; toutefois il persiste des fausses croyances et des idées reçues qu’il faut combattre. La sensibilisation, l’information et l’éducation à la base doivent donc être consolidées.</w:t>
      </w:r>
    </w:p>
    <w:p w:rsidR="000A2388" w:rsidRPr="00B45850" w:rsidRDefault="000A2388" w:rsidP="000A2388">
      <w:pPr>
        <w:spacing w:after="0" w:line="240" w:lineRule="auto"/>
        <w:jc w:val="both"/>
        <w:rPr>
          <w:rFonts w:ascii="Times New Roman" w:eastAsia="Times New Roman" w:hAnsi="Times New Roman" w:cs="Times New Roman"/>
          <w:color w:val="000000"/>
          <w:kern w:val="28"/>
          <w:sz w:val="24"/>
          <w:szCs w:val="24"/>
          <w:lang w:eastAsia="fr-FR"/>
        </w:rPr>
      </w:pPr>
    </w:p>
    <w:p w:rsidR="00B942D3" w:rsidRPr="00B45850" w:rsidRDefault="00B942D3" w:rsidP="00B942D3">
      <w:pPr>
        <w:shd w:val="clear" w:color="auto" w:fill="FFFFFF" w:themeFill="background1"/>
        <w:autoSpaceDE w:val="0"/>
        <w:autoSpaceDN w:val="0"/>
        <w:adjustRightInd w:val="0"/>
        <w:spacing w:after="0" w:line="276" w:lineRule="auto"/>
        <w:jc w:val="both"/>
        <w:rPr>
          <w:rFonts w:ascii="Times New Roman" w:eastAsia="Times New Roman" w:hAnsi="Times New Roman" w:cs="Times New Roman"/>
          <w:b/>
          <w:sz w:val="24"/>
          <w:szCs w:val="24"/>
          <w:lang w:eastAsia="fr-FR"/>
        </w:rPr>
      </w:pPr>
      <w:r w:rsidRPr="00B45850">
        <w:rPr>
          <w:rFonts w:ascii="Times New Roman" w:eastAsia="Times New Roman" w:hAnsi="Times New Roman" w:cs="Times New Roman"/>
          <w:b/>
          <w:sz w:val="24"/>
          <w:szCs w:val="24"/>
          <w:lang w:eastAsia="fr-FR"/>
        </w:rPr>
        <w:t>3.3.5- Répartition des bénéficiaires PVVIH selon leur connaissance des moyens  de prévention des IST/VIH</w:t>
      </w:r>
    </w:p>
    <w:p w:rsidR="00841F02" w:rsidRPr="00B45850" w:rsidRDefault="00841F02" w:rsidP="00841F02">
      <w:pPr>
        <w:spacing w:after="0" w:line="276" w:lineRule="auto"/>
        <w:jc w:val="both"/>
        <w:rPr>
          <w:rFonts w:ascii="Times New Roman" w:eastAsia="Times New Roman" w:hAnsi="Times New Roman" w:cs="Times New Roman"/>
          <w:bCs/>
          <w:color w:val="000000"/>
          <w:kern w:val="28"/>
          <w:sz w:val="24"/>
          <w:szCs w:val="24"/>
          <w:lang w:eastAsia="fr-FR"/>
        </w:rPr>
      </w:pPr>
    </w:p>
    <w:p w:rsidR="00841F02" w:rsidRPr="00B45850" w:rsidRDefault="000679EF" w:rsidP="00841F02">
      <w:pPr>
        <w:autoSpaceDE w:val="0"/>
        <w:autoSpaceDN w:val="0"/>
        <w:adjustRightInd w:val="0"/>
        <w:spacing w:after="0" w:line="276" w:lineRule="auto"/>
        <w:rPr>
          <w:rFonts w:ascii="Times New Roman" w:eastAsia="Times New Roman" w:hAnsi="Times New Roman" w:cs="Times New Roman"/>
          <w:b/>
          <w:bCs/>
          <w:kern w:val="28"/>
          <w:sz w:val="24"/>
          <w:szCs w:val="24"/>
          <w:lang w:eastAsia="fr-FR"/>
        </w:rPr>
      </w:pPr>
      <w:r w:rsidRPr="00B45850">
        <w:rPr>
          <w:rFonts w:ascii="Times New Roman" w:hAnsi="Times New Roman" w:cs="Times New Roman"/>
          <w:noProof/>
          <w:sz w:val="24"/>
          <w:szCs w:val="24"/>
          <w:lang w:eastAsia="fr-FR"/>
        </w:rPr>
        <w:drawing>
          <wp:inline distT="0" distB="0" distL="0" distR="0" wp14:anchorId="5B0E67BC" wp14:editId="08A763DB">
            <wp:extent cx="5314950" cy="3314700"/>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C68DF" w:rsidRPr="00B45850" w:rsidRDefault="00EC68DF" w:rsidP="00841F02">
      <w:pPr>
        <w:autoSpaceDE w:val="0"/>
        <w:autoSpaceDN w:val="0"/>
        <w:adjustRightInd w:val="0"/>
        <w:spacing w:after="0" w:line="276" w:lineRule="auto"/>
        <w:rPr>
          <w:rFonts w:ascii="Times New Roman" w:eastAsia="Times New Roman" w:hAnsi="Times New Roman" w:cs="Times New Roman"/>
          <w:b/>
          <w:bCs/>
          <w:kern w:val="28"/>
          <w:sz w:val="24"/>
          <w:szCs w:val="24"/>
          <w:lang w:eastAsia="fr-FR"/>
        </w:rPr>
      </w:pPr>
    </w:p>
    <w:p w:rsidR="00841F02" w:rsidRPr="00B45850" w:rsidRDefault="00EC68DF" w:rsidP="00841F02">
      <w:pPr>
        <w:autoSpaceDE w:val="0"/>
        <w:autoSpaceDN w:val="0"/>
        <w:adjustRightInd w:val="0"/>
        <w:spacing w:after="0"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u w:val="single"/>
          <w:lang w:eastAsia="fr-FR"/>
        </w:rPr>
        <w:t>Figure-6</w:t>
      </w:r>
      <w:r w:rsidRPr="00B45850">
        <w:rPr>
          <w:rFonts w:ascii="Times New Roman" w:eastAsia="Times New Roman" w:hAnsi="Times New Roman" w:cs="Times New Roman"/>
          <w:b/>
          <w:bCs/>
          <w:kern w:val="28"/>
          <w:sz w:val="24"/>
          <w:szCs w:val="24"/>
          <w:lang w:eastAsia="fr-FR"/>
        </w:rPr>
        <w:t xml:space="preserve"> : Répartition des bénéficiaires PVVIH répondants selon leur connaissance des moyens de prévention des IST/VIH </w:t>
      </w:r>
    </w:p>
    <w:p w:rsidR="00841F02" w:rsidRPr="00B45850" w:rsidRDefault="00841F02" w:rsidP="00841F02">
      <w:pPr>
        <w:autoSpaceDE w:val="0"/>
        <w:autoSpaceDN w:val="0"/>
        <w:adjustRightInd w:val="0"/>
        <w:spacing w:after="0" w:line="276" w:lineRule="auto"/>
        <w:rPr>
          <w:rFonts w:ascii="Times New Roman" w:eastAsia="Times New Roman" w:hAnsi="Times New Roman" w:cs="Times New Roman"/>
          <w:b/>
          <w:bCs/>
          <w:kern w:val="28"/>
          <w:sz w:val="24"/>
          <w:szCs w:val="24"/>
          <w:lang w:eastAsia="fr-FR"/>
        </w:rPr>
      </w:pPr>
    </w:p>
    <w:p w:rsidR="00EF4B81" w:rsidRPr="00B45850" w:rsidRDefault="00EC68DF" w:rsidP="003E650A">
      <w:pPr>
        <w:autoSpaceDE w:val="0"/>
        <w:autoSpaceDN w:val="0"/>
        <w:adjustRightInd w:val="0"/>
        <w:spacing w:after="0" w:line="276" w:lineRule="auto"/>
        <w:jc w:val="both"/>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lastRenderedPageBreak/>
        <w:t xml:space="preserve">La répartition des répondants bénéficiaires selon leurs connaissances moyens de préventions des IST/VIH montre que 65 à plus de 80 % ont cité, dans l’ordre décroissant, l’utilisation correcte des préservatifs (81,39%), la fidélité  (74,41%) et l’abstinence (65,11 %). Et à côté de ces moyens de prévention </w:t>
      </w:r>
      <w:r w:rsidR="003E650A" w:rsidRPr="00B45850">
        <w:rPr>
          <w:rFonts w:ascii="Times New Roman" w:eastAsia="Times New Roman" w:hAnsi="Times New Roman" w:cs="Times New Roman"/>
          <w:bCs/>
          <w:kern w:val="28"/>
          <w:sz w:val="24"/>
          <w:szCs w:val="24"/>
          <w:lang w:eastAsia="fr-FR"/>
        </w:rPr>
        <w:t xml:space="preserve">qui sont </w:t>
      </w:r>
      <w:r w:rsidRPr="00B45850">
        <w:rPr>
          <w:rFonts w:ascii="Times New Roman" w:eastAsia="Times New Roman" w:hAnsi="Times New Roman" w:cs="Times New Roman"/>
          <w:bCs/>
          <w:kern w:val="28"/>
          <w:sz w:val="24"/>
          <w:szCs w:val="24"/>
          <w:lang w:eastAsia="fr-FR"/>
        </w:rPr>
        <w:t>correct</w:t>
      </w:r>
      <w:r w:rsidR="003E650A" w:rsidRPr="00B45850">
        <w:rPr>
          <w:rFonts w:ascii="Times New Roman" w:eastAsia="Times New Roman" w:hAnsi="Times New Roman" w:cs="Times New Roman"/>
          <w:bCs/>
          <w:kern w:val="28"/>
          <w:sz w:val="24"/>
          <w:szCs w:val="24"/>
          <w:lang w:eastAsia="fr-FR"/>
        </w:rPr>
        <w:t xml:space="preserve">s </w:t>
      </w:r>
      <w:r w:rsidRPr="00B45850">
        <w:rPr>
          <w:rFonts w:ascii="Times New Roman" w:eastAsia="Times New Roman" w:hAnsi="Times New Roman" w:cs="Times New Roman"/>
          <w:bCs/>
          <w:kern w:val="28"/>
          <w:sz w:val="24"/>
          <w:szCs w:val="24"/>
          <w:lang w:eastAsia="fr-FR"/>
        </w:rPr>
        <w:t>on note des moyens incorrects ou non objectifs tels que la prière (37,20</w:t>
      </w:r>
      <w:r w:rsidR="003E650A" w:rsidRPr="00B45850">
        <w:rPr>
          <w:rFonts w:ascii="Times New Roman" w:eastAsia="Times New Roman" w:hAnsi="Times New Roman" w:cs="Times New Roman"/>
          <w:bCs/>
          <w:kern w:val="28"/>
          <w:sz w:val="24"/>
          <w:szCs w:val="24"/>
          <w:lang w:eastAsia="fr-FR"/>
        </w:rPr>
        <w:t xml:space="preserve"> </w:t>
      </w:r>
      <w:r w:rsidRPr="00B45850">
        <w:rPr>
          <w:rFonts w:ascii="Times New Roman" w:eastAsia="Times New Roman" w:hAnsi="Times New Roman" w:cs="Times New Roman"/>
          <w:bCs/>
          <w:kern w:val="28"/>
          <w:sz w:val="24"/>
          <w:szCs w:val="24"/>
          <w:lang w:eastAsia="fr-FR"/>
        </w:rPr>
        <w:t xml:space="preserve">%), </w:t>
      </w:r>
      <w:r w:rsidR="003E650A" w:rsidRPr="00B45850">
        <w:rPr>
          <w:rFonts w:ascii="Times New Roman" w:eastAsia="Times New Roman" w:hAnsi="Times New Roman" w:cs="Times New Roman"/>
          <w:bCs/>
          <w:kern w:val="28"/>
          <w:sz w:val="24"/>
          <w:szCs w:val="24"/>
          <w:lang w:eastAsia="fr-FR"/>
        </w:rPr>
        <w:t xml:space="preserve">dormir sous la moustiquaire imprégnée (18,60 %) la consultation des devins (6,97 %). Il importe de noter que ces moyens subjectifs de prévention sont cités par 37 à 7 % des répondants, soit un peu plus d’une personne sur trois à une personne sur treize. </w:t>
      </w:r>
    </w:p>
    <w:p w:rsidR="00FE01D6" w:rsidRPr="00B45850" w:rsidRDefault="00FE01D6" w:rsidP="003E650A">
      <w:pPr>
        <w:autoSpaceDE w:val="0"/>
        <w:autoSpaceDN w:val="0"/>
        <w:adjustRightInd w:val="0"/>
        <w:spacing w:after="0" w:line="276" w:lineRule="auto"/>
        <w:jc w:val="both"/>
        <w:rPr>
          <w:rFonts w:ascii="Times New Roman" w:eastAsia="Times New Roman" w:hAnsi="Times New Roman" w:cs="Times New Roman"/>
          <w:b/>
          <w:bCs/>
          <w:kern w:val="28"/>
          <w:sz w:val="24"/>
          <w:szCs w:val="24"/>
          <w:lang w:eastAsia="fr-FR"/>
        </w:rPr>
      </w:pPr>
    </w:p>
    <w:p w:rsidR="00815838" w:rsidRPr="00B45850" w:rsidRDefault="00815838" w:rsidP="003E650A">
      <w:pPr>
        <w:autoSpaceDE w:val="0"/>
        <w:autoSpaceDN w:val="0"/>
        <w:adjustRightInd w:val="0"/>
        <w:spacing w:after="0" w:line="276" w:lineRule="auto"/>
        <w:jc w:val="both"/>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Encadré-4</w:t>
      </w:r>
    </w:p>
    <w:tbl>
      <w:tblPr>
        <w:tblStyle w:val="Grilledutableau"/>
        <w:tblW w:w="0" w:type="auto"/>
        <w:tblLook w:val="04A0" w:firstRow="1" w:lastRow="0" w:firstColumn="1" w:lastColumn="0" w:noHBand="0" w:noVBand="1"/>
      </w:tblPr>
      <w:tblGrid>
        <w:gridCol w:w="9062"/>
      </w:tblGrid>
      <w:tr w:rsidR="00815838" w:rsidRPr="00B45850" w:rsidTr="00815838">
        <w:tc>
          <w:tcPr>
            <w:tcW w:w="9062" w:type="dxa"/>
            <w:shd w:val="clear" w:color="auto" w:fill="BDD6EE" w:themeFill="accent1" w:themeFillTint="66"/>
          </w:tcPr>
          <w:p w:rsidR="00815838" w:rsidRPr="00B45850" w:rsidRDefault="00815838" w:rsidP="00815838">
            <w:pPr>
              <w:autoSpaceDE w:val="0"/>
              <w:autoSpaceDN w:val="0"/>
              <w:adjustRightInd w:val="0"/>
              <w:jc w:val="both"/>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 </w:t>
            </w:r>
            <w:r w:rsidRPr="00B45850">
              <w:rPr>
                <w:rFonts w:ascii="Times New Roman" w:eastAsia="Times New Roman" w:hAnsi="Times New Roman" w:cs="Times New Roman"/>
                <w:bCs/>
                <w:i/>
                <w:kern w:val="28"/>
                <w:sz w:val="24"/>
                <w:szCs w:val="24"/>
                <w:lang w:eastAsia="fr-FR"/>
              </w:rPr>
              <w:t>Quoi qu’on dise, les meilleurs moyens de prévention sont l’utilisation correcte du présentatif, la fidélité mutuelle, ce que recommande d’ailleurs la Bible, et l’abstinence pour ce qui en sont capables….Le reste, eh bien c’est la poudre aux yeux</w:t>
            </w:r>
            <w:r w:rsidRPr="00B45850">
              <w:rPr>
                <w:rFonts w:ascii="Times New Roman" w:eastAsia="Times New Roman" w:hAnsi="Times New Roman" w:cs="Times New Roman"/>
                <w:bCs/>
                <w:kern w:val="28"/>
                <w:sz w:val="24"/>
                <w:szCs w:val="24"/>
                <w:lang w:eastAsia="fr-FR"/>
              </w:rPr>
              <w:t>…»</w:t>
            </w:r>
          </w:p>
          <w:p w:rsidR="00815838" w:rsidRPr="00B45850" w:rsidRDefault="00815838" w:rsidP="00815838">
            <w:pPr>
              <w:autoSpaceDE w:val="0"/>
              <w:autoSpaceDN w:val="0"/>
              <w:adjustRightInd w:val="0"/>
              <w:jc w:val="both"/>
              <w:rPr>
                <w:rFonts w:ascii="Times New Roman" w:eastAsia="Times New Roman" w:hAnsi="Times New Roman" w:cs="Times New Roman"/>
                <w:bCs/>
                <w:kern w:val="28"/>
                <w:sz w:val="24"/>
                <w:szCs w:val="24"/>
                <w:lang w:eastAsia="fr-FR"/>
              </w:rPr>
            </w:pPr>
          </w:p>
          <w:p w:rsidR="00815838" w:rsidRPr="00B45850" w:rsidRDefault="00815838" w:rsidP="003E650A">
            <w:pPr>
              <w:autoSpaceDE w:val="0"/>
              <w:autoSpaceDN w:val="0"/>
              <w:adjustRightInd w:val="0"/>
              <w:spacing w:line="276" w:lineRule="auto"/>
              <w:jc w:val="both"/>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Propos d’une femme PVVIH, membre du groupe « Femme dynamique GCCST »</w:t>
            </w:r>
          </w:p>
        </w:tc>
      </w:tr>
    </w:tbl>
    <w:p w:rsidR="00815838" w:rsidRPr="00B45850" w:rsidRDefault="00815838" w:rsidP="003E650A">
      <w:pPr>
        <w:autoSpaceDE w:val="0"/>
        <w:autoSpaceDN w:val="0"/>
        <w:adjustRightInd w:val="0"/>
        <w:spacing w:after="0" w:line="276" w:lineRule="auto"/>
        <w:jc w:val="both"/>
        <w:rPr>
          <w:rFonts w:ascii="Times New Roman" w:eastAsia="Times New Roman" w:hAnsi="Times New Roman" w:cs="Times New Roman"/>
          <w:bCs/>
          <w:kern w:val="28"/>
          <w:sz w:val="24"/>
          <w:szCs w:val="24"/>
          <w:lang w:eastAsia="fr-FR"/>
        </w:rPr>
      </w:pPr>
    </w:p>
    <w:p w:rsidR="00EF4B81" w:rsidRPr="00B45850" w:rsidRDefault="003E650A" w:rsidP="003E650A">
      <w:pPr>
        <w:autoSpaceDE w:val="0"/>
        <w:autoSpaceDN w:val="0"/>
        <w:adjustRightInd w:val="0"/>
        <w:spacing w:after="0" w:line="276" w:lineRule="auto"/>
        <w:jc w:val="both"/>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 xml:space="preserve">Ces résultats montrent que les répondants ont, dans l’ensemble, une bonne </w:t>
      </w:r>
      <w:r w:rsidR="008D24E0" w:rsidRPr="00B45850">
        <w:rPr>
          <w:rFonts w:ascii="Times New Roman" w:eastAsia="Times New Roman" w:hAnsi="Times New Roman" w:cs="Times New Roman"/>
          <w:bCs/>
          <w:kern w:val="28"/>
          <w:sz w:val="24"/>
          <w:szCs w:val="24"/>
          <w:lang w:eastAsia="fr-FR"/>
        </w:rPr>
        <w:t>connaissance</w:t>
      </w:r>
      <w:r w:rsidRPr="00B45850">
        <w:rPr>
          <w:rFonts w:ascii="Times New Roman" w:eastAsia="Times New Roman" w:hAnsi="Times New Roman" w:cs="Times New Roman"/>
          <w:bCs/>
          <w:kern w:val="28"/>
          <w:sz w:val="24"/>
          <w:szCs w:val="24"/>
          <w:lang w:eastAsia="fr-FR"/>
        </w:rPr>
        <w:t xml:space="preserve"> de moyens de prévention correcte des IST/VIH ; toutefois il persiste des croyances et des idées reçues qui peuvent constituer des facteurs de risque de la propagation de l’infection. </w:t>
      </w:r>
    </w:p>
    <w:p w:rsidR="003E650A" w:rsidRPr="00B45850" w:rsidRDefault="003E650A" w:rsidP="003E650A">
      <w:pPr>
        <w:autoSpaceDE w:val="0"/>
        <w:autoSpaceDN w:val="0"/>
        <w:adjustRightInd w:val="0"/>
        <w:spacing w:after="0" w:line="276" w:lineRule="auto"/>
        <w:jc w:val="both"/>
        <w:rPr>
          <w:rFonts w:ascii="Times New Roman" w:eastAsia="Times New Roman" w:hAnsi="Times New Roman" w:cs="Times New Roman"/>
          <w:bCs/>
          <w:kern w:val="28"/>
          <w:sz w:val="24"/>
          <w:szCs w:val="24"/>
          <w:lang w:eastAsia="fr-FR"/>
        </w:rPr>
      </w:pPr>
    </w:p>
    <w:p w:rsidR="003E650A" w:rsidRPr="00B45850" w:rsidRDefault="00815838" w:rsidP="00391F2C">
      <w:pPr>
        <w:shd w:val="clear" w:color="auto" w:fill="B4C6E7" w:themeFill="accent5" w:themeFillTint="66"/>
        <w:autoSpaceDE w:val="0"/>
        <w:autoSpaceDN w:val="0"/>
        <w:adjustRightInd w:val="0"/>
        <w:spacing w:after="0" w:line="276" w:lineRule="auto"/>
        <w:jc w:val="both"/>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3-4 – Pertinence du projet</w:t>
      </w:r>
    </w:p>
    <w:p w:rsidR="0024509E" w:rsidRPr="00B45850" w:rsidRDefault="0024509E" w:rsidP="003E650A">
      <w:pPr>
        <w:autoSpaceDE w:val="0"/>
        <w:autoSpaceDN w:val="0"/>
        <w:adjustRightInd w:val="0"/>
        <w:spacing w:after="0" w:line="276" w:lineRule="auto"/>
        <w:jc w:val="both"/>
        <w:rPr>
          <w:rFonts w:ascii="Times New Roman" w:eastAsia="Times New Roman" w:hAnsi="Times New Roman" w:cs="Times New Roman"/>
          <w:bCs/>
          <w:kern w:val="28"/>
          <w:sz w:val="24"/>
          <w:szCs w:val="24"/>
          <w:lang w:eastAsia="fr-FR"/>
        </w:rPr>
      </w:pPr>
    </w:p>
    <w:p w:rsidR="003E650A" w:rsidRPr="00B45850" w:rsidRDefault="0024509E" w:rsidP="003E650A">
      <w:pPr>
        <w:autoSpaceDE w:val="0"/>
        <w:autoSpaceDN w:val="0"/>
        <w:adjustRightInd w:val="0"/>
        <w:spacing w:after="0" w:line="276" w:lineRule="auto"/>
        <w:jc w:val="both"/>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Cs/>
          <w:kern w:val="28"/>
          <w:sz w:val="24"/>
          <w:szCs w:val="24"/>
          <w:lang w:eastAsia="fr-FR"/>
        </w:rPr>
        <w:t>La pertinence du projet est évaluée par rapport aux politiques et programmes nationaux, les besoins des bénéficiaires directes et indirects, et les activités mises en œuvre</w:t>
      </w:r>
    </w:p>
    <w:p w:rsidR="00792947" w:rsidRPr="00B45850" w:rsidRDefault="00792947" w:rsidP="00841F02">
      <w:pPr>
        <w:autoSpaceDE w:val="0"/>
        <w:autoSpaceDN w:val="0"/>
        <w:adjustRightInd w:val="0"/>
        <w:spacing w:after="0" w:line="276" w:lineRule="auto"/>
        <w:rPr>
          <w:rFonts w:ascii="Times New Roman" w:eastAsia="Times New Roman" w:hAnsi="Times New Roman" w:cs="Times New Roman"/>
          <w:b/>
          <w:bCs/>
          <w:kern w:val="28"/>
          <w:sz w:val="24"/>
          <w:szCs w:val="24"/>
          <w:lang w:eastAsia="fr-FR"/>
        </w:rPr>
      </w:pPr>
    </w:p>
    <w:p w:rsidR="00841F02" w:rsidRPr="00B45850" w:rsidRDefault="00815838" w:rsidP="00841F02">
      <w:pPr>
        <w:autoSpaceDE w:val="0"/>
        <w:autoSpaceDN w:val="0"/>
        <w:adjustRightInd w:val="0"/>
        <w:spacing w:after="0"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 xml:space="preserve">3.4.1- Pertinence du projet </w:t>
      </w:r>
      <w:r w:rsidR="0024509E" w:rsidRPr="00B45850">
        <w:rPr>
          <w:rFonts w:ascii="Times New Roman" w:eastAsia="Times New Roman" w:hAnsi="Times New Roman" w:cs="Times New Roman"/>
          <w:b/>
          <w:bCs/>
          <w:kern w:val="28"/>
          <w:sz w:val="24"/>
          <w:szCs w:val="24"/>
          <w:lang w:eastAsia="fr-FR"/>
        </w:rPr>
        <w:t>par rapport aux politiques et programmes nationaux</w:t>
      </w:r>
    </w:p>
    <w:p w:rsidR="00792947" w:rsidRPr="00B45850" w:rsidRDefault="00792947" w:rsidP="004D53FF">
      <w:pPr>
        <w:autoSpaceDE w:val="0"/>
        <w:autoSpaceDN w:val="0"/>
        <w:adjustRightInd w:val="0"/>
        <w:spacing w:after="0" w:line="276" w:lineRule="auto"/>
        <w:rPr>
          <w:rFonts w:ascii="Times New Roman" w:eastAsia="Times New Roman" w:hAnsi="Times New Roman" w:cs="Times New Roman"/>
          <w:bCs/>
          <w:kern w:val="28"/>
          <w:sz w:val="24"/>
          <w:szCs w:val="24"/>
          <w:lang w:eastAsia="fr-FR"/>
        </w:rPr>
      </w:pPr>
    </w:p>
    <w:p w:rsidR="00792947" w:rsidRPr="00B45850" w:rsidRDefault="0024509E" w:rsidP="00792947">
      <w:pPr>
        <w:autoSpaceDE w:val="0"/>
        <w:autoSpaceDN w:val="0"/>
        <w:adjustRightInd w:val="0"/>
        <w:spacing w:after="0" w:line="276" w:lineRule="auto"/>
        <w:jc w:val="both"/>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Le Projet « </w:t>
      </w:r>
      <w:r w:rsidRPr="00B45850">
        <w:rPr>
          <w:rFonts w:ascii="Times New Roman" w:eastAsia="Times New Roman" w:hAnsi="Times New Roman" w:cs="Times New Roman"/>
          <w:bCs/>
          <w:i/>
          <w:kern w:val="28"/>
          <w:sz w:val="24"/>
          <w:szCs w:val="24"/>
          <w:lang w:eastAsia="fr-FR"/>
        </w:rPr>
        <w:t>Sensibilisation aux  droits humains  en matière de VIH et Sida au niveau des Eglises chrétiennes au Togo</w:t>
      </w:r>
      <w:r w:rsidRPr="00B45850">
        <w:rPr>
          <w:rFonts w:ascii="Times New Roman" w:eastAsia="Times New Roman" w:hAnsi="Times New Roman" w:cs="Times New Roman"/>
          <w:bCs/>
          <w:kern w:val="28"/>
          <w:sz w:val="24"/>
          <w:szCs w:val="24"/>
          <w:lang w:eastAsia="fr-FR"/>
        </w:rPr>
        <w:t xml:space="preserve"> » est en adéquation avec l’organisation de la réponse nationale à la pandémie du VIH/Sida. </w:t>
      </w:r>
      <w:r w:rsidR="004D53FF" w:rsidRPr="00B45850">
        <w:rPr>
          <w:rFonts w:ascii="Times New Roman" w:eastAsia="Times New Roman" w:hAnsi="Times New Roman" w:cs="Times New Roman"/>
          <w:bCs/>
          <w:kern w:val="28"/>
          <w:sz w:val="24"/>
          <w:szCs w:val="24"/>
          <w:lang w:eastAsia="fr-FR"/>
        </w:rPr>
        <w:t xml:space="preserve">En effet, la </w:t>
      </w:r>
      <w:r w:rsidRPr="00B45850">
        <w:rPr>
          <w:rFonts w:ascii="Times New Roman" w:eastAsia="Times New Roman" w:hAnsi="Times New Roman" w:cs="Times New Roman"/>
          <w:bCs/>
          <w:kern w:val="28"/>
          <w:sz w:val="24"/>
          <w:szCs w:val="24"/>
          <w:lang w:eastAsia="fr-FR"/>
        </w:rPr>
        <w:t>riposte nationale contre l</w:t>
      </w:r>
      <w:r w:rsidR="00792947" w:rsidRPr="00B45850">
        <w:rPr>
          <w:rFonts w:ascii="Times New Roman" w:eastAsia="Times New Roman" w:hAnsi="Times New Roman" w:cs="Times New Roman"/>
          <w:bCs/>
          <w:kern w:val="28"/>
          <w:sz w:val="24"/>
          <w:szCs w:val="24"/>
          <w:lang w:eastAsia="fr-FR"/>
        </w:rPr>
        <w:t>e VIH/Sida au Togo est organisée</w:t>
      </w:r>
      <w:r w:rsidRPr="00B45850">
        <w:rPr>
          <w:rFonts w:ascii="Times New Roman" w:eastAsia="Times New Roman" w:hAnsi="Times New Roman" w:cs="Times New Roman"/>
          <w:bCs/>
          <w:kern w:val="28"/>
          <w:sz w:val="24"/>
          <w:szCs w:val="24"/>
          <w:lang w:eastAsia="fr-FR"/>
        </w:rPr>
        <w:t xml:space="preserve"> </w:t>
      </w:r>
      <w:r w:rsidR="00792947" w:rsidRPr="00B45850">
        <w:rPr>
          <w:rFonts w:ascii="Times New Roman" w:eastAsia="Times New Roman" w:hAnsi="Times New Roman" w:cs="Times New Roman"/>
          <w:bCs/>
          <w:kern w:val="28"/>
          <w:sz w:val="24"/>
          <w:szCs w:val="24"/>
          <w:lang w:eastAsia="fr-FR"/>
        </w:rPr>
        <w:t xml:space="preserve">par </w:t>
      </w:r>
      <w:r w:rsidR="004D53FF" w:rsidRPr="00B45850">
        <w:rPr>
          <w:rFonts w:ascii="Times New Roman" w:eastAsia="Times New Roman" w:hAnsi="Times New Roman" w:cs="Times New Roman"/>
          <w:bCs/>
          <w:kern w:val="28"/>
          <w:sz w:val="24"/>
          <w:szCs w:val="24"/>
          <w:lang w:eastAsia="fr-FR"/>
        </w:rPr>
        <w:t>le CNLS (Conseil nationale de Lutte contre le Sida</w:t>
      </w:r>
      <w:r w:rsidR="00792947" w:rsidRPr="00B45850">
        <w:rPr>
          <w:rFonts w:ascii="Times New Roman" w:eastAsia="Times New Roman" w:hAnsi="Times New Roman" w:cs="Times New Roman"/>
          <w:bCs/>
          <w:kern w:val="28"/>
          <w:sz w:val="24"/>
          <w:szCs w:val="24"/>
          <w:lang w:eastAsia="fr-FR"/>
        </w:rPr>
        <w:t>)</w:t>
      </w:r>
      <w:r w:rsidR="004D53FF" w:rsidRPr="00B45850">
        <w:rPr>
          <w:rFonts w:ascii="Times New Roman" w:hAnsi="Times New Roman" w:cs="Times New Roman"/>
          <w:sz w:val="24"/>
          <w:szCs w:val="24"/>
        </w:rPr>
        <w:t>, dont la mission est de définir les orientations politiques, de mobiliser les ressources, d’évaluer l’efficacité de la lutte contre le VIH et d’approuver les budgets et programmes annuels d’actions</w:t>
      </w:r>
      <w:r w:rsidR="004D53FF" w:rsidRPr="00B45850">
        <w:rPr>
          <w:rFonts w:ascii="Times New Roman" w:eastAsia="Times New Roman" w:hAnsi="Times New Roman" w:cs="Times New Roman"/>
          <w:bCs/>
          <w:kern w:val="28"/>
          <w:sz w:val="24"/>
          <w:szCs w:val="24"/>
          <w:lang w:eastAsia="fr-FR"/>
        </w:rPr>
        <w:t xml:space="preserve">. Cet engagement a abouti à la création, par décret présidentiel N° 2001-173/PR du 11 octobre 2001, du Conseil National de Lutte contre le Sida et les Infections Sexuellement Transmissibles (CNLS-IST). </w:t>
      </w:r>
      <w:r w:rsidR="00792947" w:rsidRPr="00B45850">
        <w:rPr>
          <w:rFonts w:ascii="Times New Roman" w:eastAsia="Times New Roman" w:hAnsi="Times New Roman" w:cs="Times New Roman"/>
          <w:bCs/>
          <w:kern w:val="28"/>
          <w:sz w:val="24"/>
          <w:szCs w:val="24"/>
          <w:lang w:eastAsia="fr-FR"/>
        </w:rPr>
        <w:t>Pour mettre en œuvre les actions concrètes, d</w:t>
      </w:r>
      <w:r w:rsidR="00792947" w:rsidRPr="00B45850">
        <w:rPr>
          <w:rFonts w:ascii="Times New Roman" w:eastAsia="Times New Roman" w:hAnsi="Times New Roman" w:cs="Times New Roman"/>
          <w:kern w:val="28"/>
          <w:sz w:val="24"/>
          <w:szCs w:val="24"/>
          <w:lang w:eastAsia="fr-FR"/>
        </w:rPr>
        <w:t>ans la riposte nationale contre le VIH et les IST,  des dispositions ont été prises par le Conseil National de Lutte contre les IST/VIH/Sida (CNLS-IST) à travers les différents plans stratégiques. Ainsi, prenant en compte tous les enseignements tirés de la revue des interve</w:t>
      </w:r>
      <w:r w:rsidR="007909AE" w:rsidRPr="00B45850">
        <w:rPr>
          <w:rFonts w:ascii="Times New Roman" w:eastAsia="Times New Roman" w:hAnsi="Times New Roman" w:cs="Times New Roman"/>
          <w:kern w:val="28"/>
          <w:sz w:val="24"/>
          <w:szCs w:val="24"/>
          <w:lang w:eastAsia="fr-FR"/>
        </w:rPr>
        <w:t>ntions du plan stratégique 2012-2015</w:t>
      </w:r>
      <w:r w:rsidR="00792947" w:rsidRPr="00B45850">
        <w:rPr>
          <w:rFonts w:ascii="Times New Roman" w:eastAsia="Times New Roman" w:hAnsi="Times New Roman" w:cs="Times New Roman"/>
          <w:kern w:val="28"/>
          <w:sz w:val="24"/>
          <w:szCs w:val="24"/>
          <w:lang w:eastAsia="fr-FR"/>
        </w:rPr>
        <w:t>, le CNLS-IST a élaboré un nouvea</w:t>
      </w:r>
      <w:r w:rsidR="007909AE" w:rsidRPr="00B45850">
        <w:rPr>
          <w:rFonts w:ascii="Times New Roman" w:eastAsia="Times New Roman" w:hAnsi="Times New Roman" w:cs="Times New Roman"/>
          <w:kern w:val="28"/>
          <w:sz w:val="24"/>
          <w:szCs w:val="24"/>
          <w:lang w:eastAsia="fr-FR"/>
        </w:rPr>
        <w:t>u Plan Stratégique National 2016-2020</w:t>
      </w:r>
      <w:r w:rsidR="00792947" w:rsidRPr="00B45850">
        <w:rPr>
          <w:rFonts w:ascii="Times New Roman" w:eastAsia="Times New Roman" w:hAnsi="Times New Roman" w:cs="Times New Roman"/>
          <w:kern w:val="28"/>
          <w:sz w:val="24"/>
          <w:szCs w:val="24"/>
          <w:lang w:eastAsia="fr-FR"/>
        </w:rPr>
        <w:t xml:space="preserve"> dans une démarche inclusive et participative avec les principaux acteurs de tous les secteurs impliqués dans cette  riposte nationale.</w:t>
      </w:r>
    </w:p>
    <w:p w:rsidR="00792947" w:rsidRPr="00B45850" w:rsidRDefault="007909AE" w:rsidP="00792947">
      <w:pPr>
        <w:autoSpaceDE w:val="0"/>
        <w:autoSpaceDN w:val="0"/>
        <w:adjustRightInd w:val="0"/>
        <w:spacing w:before="120" w:after="0" w:line="276" w:lineRule="auto"/>
        <w:jc w:val="both"/>
        <w:rPr>
          <w:rFonts w:ascii="Times New Roman" w:eastAsia="Times New Roman" w:hAnsi="Times New Roman" w:cs="Times New Roman"/>
          <w:i/>
          <w:kern w:val="28"/>
          <w:sz w:val="24"/>
          <w:szCs w:val="24"/>
          <w:lang w:eastAsia="fr-FR"/>
        </w:rPr>
      </w:pPr>
      <w:r w:rsidRPr="00B45850">
        <w:rPr>
          <w:rFonts w:ascii="Times New Roman" w:eastAsia="Times New Roman" w:hAnsi="Times New Roman" w:cs="Times New Roman"/>
          <w:kern w:val="28"/>
          <w:sz w:val="24"/>
          <w:szCs w:val="24"/>
          <w:lang w:eastAsia="fr-FR"/>
        </w:rPr>
        <w:t>Le projet « </w:t>
      </w:r>
      <w:r w:rsidRPr="00B45850">
        <w:rPr>
          <w:rFonts w:ascii="Times New Roman" w:eastAsia="Times New Roman" w:hAnsi="Times New Roman" w:cs="Times New Roman"/>
          <w:bCs/>
          <w:i/>
          <w:kern w:val="28"/>
          <w:sz w:val="24"/>
          <w:szCs w:val="24"/>
          <w:lang w:eastAsia="fr-FR"/>
        </w:rPr>
        <w:t xml:space="preserve">Sensibilisation aux  droits humains  en matière de VIH et Sida au niveau des Eglises chrétiennes au Togo » est en cohérence avec ce Plan stratégique, notamment au niveau : a) </w:t>
      </w:r>
      <w:r w:rsidRPr="00B45850">
        <w:rPr>
          <w:rFonts w:ascii="Times New Roman" w:eastAsia="Times New Roman" w:hAnsi="Times New Roman" w:cs="Times New Roman"/>
          <w:kern w:val="28"/>
          <w:sz w:val="24"/>
          <w:szCs w:val="24"/>
          <w:lang w:eastAsia="fr-FR"/>
        </w:rPr>
        <w:t xml:space="preserve"> de </w:t>
      </w:r>
      <w:r w:rsidR="00792947" w:rsidRPr="00B45850">
        <w:rPr>
          <w:rFonts w:ascii="Times New Roman" w:eastAsia="Times New Roman" w:hAnsi="Times New Roman" w:cs="Times New Roman"/>
          <w:kern w:val="28"/>
          <w:sz w:val="24"/>
          <w:szCs w:val="24"/>
          <w:lang w:eastAsia="fr-FR"/>
        </w:rPr>
        <w:t xml:space="preserve">la Promotion et la Protection des droits des personnes en matière de VIH/Sida, </w:t>
      </w:r>
      <w:r w:rsidRPr="00B45850">
        <w:rPr>
          <w:rFonts w:ascii="Times New Roman" w:eastAsia="Times New Roman" w:hAnsi="Times New Roman" w:cs="Times New Roman"/>
          <w:kern w:val="28"/>
          <w:sz w:val="24"/>
          <w:szCs w:val="24"/>
          <w:lang w:eastAsia="fr-FR"/>
        </w:rPr>
        <w:t xml:space="preserve">du </w:t>
      </w:r>
      <w:r w:rsidR="00792947" w:rsidRPr="00B45850">
        <w:rPr>
          <w:rFonts w:ascii="Times New Roman" w:eastAsia="Times New Roman" w:hAnsi="Times New Roman" w:cs="Times New Roman"/>
          <w:i/>
          <w:kern w:val="28"/>
          <w:sz w:val="24"/>
          <w:szCs w:val="24"/>
          <w:lang w:eastAsia="fr-FR"/>
        </w:rPr>
        <w:t xml:space="preserve"> renforcement de la prévention de l’infection à VIH et des IST ;</w:t>
      </w:r>
      <w:r w:rsidRPr="00B45850">
        <w:rPr>
          <w:rFonts w:ascii="Times New Roman" w:eastAsia="Times New Roman" w:hAnsi="Times New Roman" w:cs="Times New Roman"/>
          <w:i/>
          <w:kern w:val="28"/>
          <w:sz w:val="24"/>
          <w:szCs w:val="24"/>
          <w:lang w:eastAsia="fr-FR"/>
        </w:rPr>
        <w:t xml:space="preserve"> et de  l’</w:t>
      </w:r>
      <w:r w:rsidR="00792947" w:rsidRPr="00B45850">
        <w:rPr>
          <w:rFonts w:ascii="Times New Roman" w:eastAsia="Times New Roman" w:hAnsi="Times New Roman" w:cs="Times New Roman"/>
          <w:i/>
          <w:kern w:val="28"/>
          <w:sz w:val="24"/>
          <w:szCs w:val="24"/>
          <w:lang w:eastAsia="fr-FR"/>
        </w:rPr>
        <w:t>intensification de la prise en charge globale.</w:t>
      </w:r>
    </w:p>
    <w:p w:rsidR="007909AE" w:rsidRPr="00B45850" w:rsidRDefault="007909AE" w:rsidP="007909AE">
      <w:pPr>
        <w:autoSpaceDE w:val="0"/>
        <w:autoSpaceDN w:val="0"/>
        <w:adjustRightInd w:val="0"/>
        <w:spacing w:before="120" w:after="0" w:line="276" w:lineRule="auto"/>
        <w:jc w:val="both"/>
        <w:rPr>
          <w:rFonts w:ascii="Times New Roman" w:eastAsia="Times New Roman" w:hAnsi="Times New Roman" w:cs="Times New Roman"/>
          <w:kern w:val="28"/>
          <w:sz w:val="24"/>
          <w:szCs w:val="24"/>
          <w:lang w:eastAsia="fr-FR"/>
        </w:rPr>
      </w:pPr>
      <w:r w:rsidRPr="00B45850">
        <w:rPr>
          <w:rFonts w:ascii="Times New Roman" w:eastAsia="Times New Roman" w:hAnsi="Times New Roman" w:cs="Times New Roman"/>
          <w:kern w:val="28"/>
          <w:sz w:val="24"/>
          <w:szCs w:val="24"/>
          <w:lang w:eastAsia="fr-FR"/>
        </w:rPr>
        <w:lastRenderedPageBreak/>
        <w:t>En effet, en matière de  promotion et protection des droits des personnes en matière de VIH/Sida », le Projet est en cohérence avec la loi n° 2010-018 du 31 décembre 2010 modifiant la loi n° 2005-12, portant protection des personnes en matière de VIH/Sida. Il tire également sa justification de la Constitution de 1992  qui souligne que l’accès aux soins de santé est un droit fondamental pour tous les citoyens togolais. De plus, le projet s’inscrit dans la logique des actions menées par le gouvernement (Ministère de la Justice), les réseaux d’ONG et associations des personnes vivant avec le VIH, des institutions de protection des droits de l’homme (la CNDH) et des associations de défense des droits de l’homme (LTDH, le MTDLDH, la LTDF, ATDPDH).</w:t>
      </w:r>
    </w:p>
    <w:p w:rsidR="007909AE" w:rsidRPr="00B45850" w:rsidRDefault="007909AE" w:rsidP="007909AE">
      <w:pPr>
        <w:autoSpaceDE w:val="0"/>
        <w:autoSpaceDN w:val="0"/>
        <w:adjustRightInd w:val="0"/>
        <w:spacing w:before="120" w:after="0" w:line="276" w:lineRule="auto"/>
        <w:jc w:val="both"/>
        <w:rPr>
          <w:rFonts w:ascii="Times New Roman" w:eastAsia="Times New Roman" w:hAnsi="Times New Roman" w:cs="Times New Roman"/>
          <w:kern w:val="28"/>
          <w:sz w:val="24"/>
          <w:szCs w:val="24"/>
          <w:lang w:eastAsia="fr-FR"/>
        </w:rPr>
      </w:pPr>
      <w:r w:rsidRPr="00B45850">
        <w:rPr>
          <w:rFonts w:ascii="Times New Roman" w:eastAsia="Times New Roman" w:hAnsi="Times New Roman" w:cs="Times New Roman"/>
          <w:kern w:val="28"/>
          <w:sz w:val="24"/>
          <w:szCs w:val="24"/>
          <w:lang w:eastAsia="fr-FR"/>
        </w:rPr>
        <w:t xml:space="preserve">En ce qui concerne le « Renforcement de la prévention de l’infection à VIH et des IST » qui met l’accent sur les stratégies suivantes : a) le renforcement des capacités des acteurs (institutionnelles, techniques et matérielles) ; b) IEC/CCC ; c) la promotion du conseil dépistage volontaire du VIH ; d) le développement d’un programme de suivi et de prise en charge globale du VIH et des IST, il apparaît clairement que le projet s’inscrit dans cette approche. </w:t>
      </w:r>
    </w:p>
    <w:p w:rsidR="007909AE" w:rsidRPr="00B45850" w:rsidRDefault="007909AE" w:rsidP="007909AE">
      <w:pPr>
        <w:autoSpaceDE w:val="0"/>
        <w:autoSpaceDN w:val="0"/>
        <w:adjustRightInd w:val="0"/>
        <w:spacing w:before="120" w:after="0" w:line="276" w:lineRule="auto"/>
        <w:jc w:val="both"/>
        <w:rPr>
          <w:rFonts w:ascii="Times New Roman" w:eastAsia="Times New Roman" w:hAnsi="Times New Roman" w:cs="Times New Roman"/>
          <w:kern w:val="28"/>
          <w:sz w:val="24"/>
          <w:szCs w:val="24"/>
          <w:lang w:eastAsia="fr-FR"/>
        </w:rPr>
      </w:pPr>
      <w:r w:rsidRPr="00B45850">
        <w:rPr>
          <w:rFonts w:ascii="Times New Roman" w:eastAsia="Times New Roman" w:hAnsi="Times New Roman" w:cs="Times New Roman"/>
          <w:kern w:val="28"/>
          <w:sz w:val="24"/>
          <w:szCs w:val="24"/>
          <w:lang w:eastAsia="fr-FR"/>
        </w:rPr>
        <w:t>Enfin, parlant de la prise en charge, le projet, à l’instar du Plan stratégique national,  met un accent particulier sur la prise en charge globale des PVVIH et se donne comme objectif de rendre accessible les services de prévention, de traitement, de soins et d’appui adéquats des populations. L’impact attendu d’ici 2020 porte sur l’amélioration de la survie des personnes infectées et affectées (adultes, adolescents, enfants) par le VIH.</w:t>
      </w:r>
    </w:p>
    <w:p w:rsidR="007909AE" w:rsidRPr="00B45850" w:rsidRDefault="007909AE" w:rsidP="007909AE">
      <w:pPr>
        <w:autoSpaceDE w:val="0"/>
        <w:autoSpaceDN w:val="0"/>
        <w:adjustRightInd w:val="0"/>
        <w:spacing w:before="120" w:after="0" w:line="276" w:lineRule="auto"/>
        <w:jc w:val="both"/>
        <w:rPr>
          <w:rFonts w:ascii="Times New Roman" w:eastAsia="Times New Roman" w:hAnsi="Times New Roman" w:cs="Times New Roman"/>
          <w:kern w:val="28"/>
          <w:sz w:val="24"/>
          <w:szCs w:val="24"/>
          <w:lang w:eastAsia="fr-FR"/>
        </w:rPr>
      </w:pPr>
      <w:r w:rsidRPr="00B45850">
        <w:rPr>
          <w:rFonts w:ascii="Times New Roman" w:eastAsia="Times New Roman" w:hAnsi="Times New Roman" w:cs="Times New Roman"/>
          <w:kern w:val="28"/>
          <w:sz w:val="24"/>
          <w:szCs w:val="24"/>
          <w:lang w:eastAsia="fr-FR"/>
        </w:rPr>
        <w:t>A cet effet, à travers les actions comme le renforcement de capacités des acteurs du monde chrétien, les sensibilisations des PVVIH, l’accompagnement et la protection des droits des PVVIH, le dépistage,  l’appui aux soins et au traitement, le suivi médical, psychologique et nutritionnel, il est très évident que ledit projet est en adéquation avec les activités prioritaires des différents Plans Stratégiques</w:t>
      </w:r>
    </w:p>
    <w:p w:rsidR="007909AE" w:rsidRPr="00B45850" w:rsidRDefault="007909AE" w:rsidP="007909AE">
      <w:pPr>
        <w:autoSpaceDE w:val="0"/>
        <w:autoSpaceDN w:val="0"/>
        <w:adjustRightInd w:val="0"/>
        <w:spacing w:before="120" w:after="0" w:line="276" w:lineRule="auto"/>
        <w:jc w:val="both"/>
        <w:rPr>
          <w:rFonts w:ascii="Times New Roman" w:eastAsia="Times New Roman" w:hAnsi="Times New Roman" w:cs="Times New Roman"/>
          <w:i/>
          <w:kern w:val="28"/>
          <w:sz w:val="24"/>
          <w:szCs w:val="24"/>
          <w:lang w:eastAsia="fr-FR"/>
        </w:rPr>
      </w:pPr>
    </w:p>
    <w:p w:rsidR="006F75B3" w:rsidRPr="00B45850" w:rsidRDefault="007909AE" w:rsidP="006F75B3">
      <w:pPr>
        <w:autoSpaceDE w:val="0"/>
        <w:autoSpaceDN w:val="0"/>
        <w:adjustRightInd w:val="0"/>
        <w:spacing w:after="0"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 xml:space="preserve">3.4.2- Pertinence du projet par rapport aux </w:t>
      </w:r>
      <w:r w:rsidR="006F75B3" w:rsidRPr="00B45850">
        <w:rPr>
          <w:rFonts w:ascii="Times New Roman" w:eastAsia="Times New Roman" w:hAnsi="Times New Roman" w:cs="Times New Roman"/>
          <w:b/>
          <w:bCs/>
          <w:kern w:val="28"/>
          <w:sz w:val="24"/>
          <w:szCs w:val="24"/>
          <w:lang w:eastAsia="fr-FR"/>
        </w:rPr>
        <w:t>besoins des bénéficiaires</w:t>
      </w:r>
    </w:p>
    <w:p w:rsidR="006F75B3" w:rsidRPr="00B45850" w:rsidRDefault="006F75B3" w:rsidP="006F75B3">
      <w:pPr>
        <w:spacing w:after="0" w:line="276" w:lineRule="auto"/>
        <w:jc w:val="both"/>
        <w:rPr>
          <w:rFonts w:ascii="Times New Roman" w:eastAsia="Times New Roman" w:hAnsi="Times New Roman" w:cs="Times New Roman"/>
          <w:color w:val="FF0000"/>
          <w:kern w:val="28"/>
          <w:sz w:val="24"/>
          <w:szCs w:val="24"/>
          <w:lang w:eastAsia="fr-FR"/>
        </w:rPr>
      </w:pPr>
    </w:p>
    <w:p w:rsidR="0061055C" w:rsidRDefault="006F75B3" w:rsidP="0061055C">
      <w:pPr>
        <w:pStyle w:val="Paragraphedeliste"/>
        <w:numPr>
          <w:ilvl w:val="0"/>
          <w:numId w:val="50"/>
        </w:numPr>
        <w:spacing w:after="0" w:line="276" w:lineRule="auto"/>
        <w:jc w:val="both"/>
        <w:rPr>
          <w:rFonts w:ascii="Times New Roman" w:eastAsia="Times New Roman" w:hAnsi="Times New Roman" w:cs="Times New Roman"/>
          <w:kern w:val="28"/>
          <w:sz w:val="24"/>
          <w:szCs w:val="24"/>
          <w:lang w:eastAsia="fr-FR"/>
        </w:rPr>
      </w:pPr>
      <w:r w:rsidRPr="0061055C">
        <w:rPr>
          <w:rFonts w:ascii="Times New Roman" w:eastAsia="Times New Roman" w:hAnsi="Times New Roman" w:cs="Times New Roman"/>
          <w:kern w:val="28"/>
          <w:sz w:val="24"/>
          <w:szCs w:val="24"/>
          <w:lang w:eastAsia="fr-FR"/>
        </w:rPr>
        <w:t>Au regard de l’analyse des besoins des bénéficiaires, il apparaît qu’avant le projet, les besoins sont, entre autre :</w:t>
      </w:r>
    </w:p>
    <w:p w:rsidR="0061055C" w:rsidRDefault="006F75B3" w:rsidP="0061055C">
      <w:pPr>
        <w:pStyle w:val="Paragraphedeliste"/>
        <w:numPr>
          <w:ilvl w:val="0"/>
          <w:numId w:val="50"/>
        </w:numPr>
        <w:spacing w:after="0" w:line="276" w:lineRule="auto"/>
        <w:jc w:val="both"/>
        <w:rPr>
          <w:rFonts w:ascii="Times New Roman" w:eastAsia="Times New Roman" w:hAnsi="Times New Roman" w:cs="Times New Roman"/>
          <w:kern w:val="28"/>
          <w:sz w:val="24"/>
          <w:szCs w:val="24"/>
          <w:lang w:eastAsia="fr-FR"/>
        </w:rPr>
      </w:pPr>
      <w:r w:rsidRPr="0061055C">
        <w:rPr>
          <w:rFonts w:ascii="Times New Roman" w:eastAsia="Times New Roman" w:hAnsi="Times New Roman" w:cs="Times New Roman"/>
          <w:kern w:val="28"/>
          <w:sz w:val="24"/>
          <w:szCs w:val="24"/>
          <w:lang w:eastAsia="fr-FR"/>
        </w:rPr>
        <w:t xml:space="preserve">La confrontation des PVVIH et leurs familles aux violations des droits  notamment la discrimination, la stigmatisation,  le rejet, la mise en quarantaine, les inégalités genre, mais aussi de manque de prévention, d’accès aux soins et traitements, la violation des droits économiques, sociaux, culturels et le droit à la vie, etc. </w:t>
      </w:r>
    </w:p>
    <w:p w:rsidR="0061055C" w:rsidRDefault="0061055C" w:rsidP="0061055C">
      <w:pPr>
        <w:pStyle w:val="Paragraphedeliste"/>
        <w:numPr>
          <w:ilvl w:val="0"/>
          <w:numId w:val="50"/>
        </w:numPr>
        <w:spacing w:after="0" w:line="276" w:lineRule="auto"/>
        <w:jc w:val="both"/>
        <w:rPr>
          <w:rFonts w:ascii="Times New Roman" w:eastAsia="Times New Roman" w:hAnsi="Times New Roman" w:cs="Times New Roman"/>
          <w:kern w:val="28"/>
          <w:sz w:val="24"/>
          <w:szCs w:val="24"/>
          <w:lang w:eastAsia="fr-FR"/>
        </w:rPr>
      </w:pPr>
      <w:r w:rsidRPr="0061055C">
        <w:rPr>
          <w:rFonts w:ascii="Times New Roman" w:eastAsia="Times New Roman" w:hAnsi="Times New Roman" w:cs="Times New Roman"/>
          <w:kern w:val="28"/>
          <w:sz w:val="24"/>
          <w:szCs w:val="24"/>
          <w:lang w:eastAsia="fr-FR"/>
        </w:rPr>
        <w:t xml:space="preserve">Le </w:t>
      </w:r>
      <w:r w:rsidR="006F75B3" w:rsidRPr="0061055C">
        <w:rPr>
          <w:rFonts w:ascii="Times New Roman" w:eastAsia="Times New Roman" w:hAnsi="Times New Roman" w:cs="Times New Roman"/>
          <w:kern w:val="28"/>
          <w:sz w:val="24"/>
          <w:szCs w:val="24"/>
          <w:lang w:eastAsia="fr-FR"/>
        </w:rPr>
        <w:t xml:space="preserve">manque d’information et de formation sur la problématique du VIH/Sida, la  désinformation et l’insuffisance de prise en compte du problème par les leaders religieux.   </w:t>
      </w:r>
    </w:p>
    <w:p w:rsidR="0061055C" w:rsidRDefault="006F75B3" w:rsidP="0061055C">
      <w:pPr>
        <w:pStyle w:val="Paragraphedeliste"/>
        <w:numPr>
          <w:ilvl w:val="0"/>
          <w:numId w:val="50"/>
        </w:numPr>
        <w:spacing w:after="0" w:line="276" w:lineRule="auto"/>
        <w:jc w:val="both"/>
        <w:rPr>
          <w:rFonts w:ascii="Times New Roman" w:eastAsia="Times New Roman" w:hAnsi="Times New Roman" w:cs="Times New Roman"/>
          <w:kern w:val="28"/>
          <w:sz w:val="24"/>
          <w:szCs w:val="24"/>
          <w:lang w:eastAsia="fr-FR"/>
        </w:rPr>
      </w:pPr>
      <w:r w:rsidRPr="0061055C">
        <w:rPr>
          <w:rFonts w:ascii="Times New Roman" w:eastAsia="Times New Roman" w:hAnsi="Times New Roman" w:cs="Times New Roman"/>
          <w:kern w:val="28"/>
          <w:sz w:val="24"/>
          <w:szCs w:val="24"/>
          <w:lang w:eastAsia="fr-FR"/>
        </w:rPr>
        <w:t xml:space="preserve">La persistance, à l’encontre des PVVIH et leurs familles,  d’une perception et d’une représentation erronée de la maladie du Sida  souvent considérée comme une punition ou une condamnation de Dieu, donc de jugement et de culpabilité ; les PVVIH étant, dans ce contexte, la plupart du temps, victimes de ces représentations et regardées comme des personnes qui ont péché et qui reçoivent le châtiment de Dieu.  </w:t>
      </w:r>
    </w:p>
    <w:p w:rsidR="0061055C" w:rsidRDefault="006F75B3" w:rsidP="0061055C">
      <w:pPr>
        <w:pStyle w:val="Paragraphedeliste"/>
        <w:numPr>
          <w:ilvl w:val="0"/>
          <w:numId w:val="50"/>
        </w:numPr>
        <w:spacing w:after="0" w:line="276" w:lineRule="auto"/>
        <w:jc w:val="both"/>
        <w:rPr>
          <w:rFonts w:ascii="Times New Roman" w:eastAsia="Times New Roman" w:hAnsi="Times New Roman" w:cs="Times New Roman"/>
          <w:kern w:val="28"/>
          <w:sz w:val="24"/>
          <w:szCs w:val="24"/>
          <w:lang w:eastAsia="fr-FR"/>
        </w:rPr>
      </w:pPr>
      <w:r w:rsidRPr="0061055C">
        <w:rPr>
          <w:rFonts w:ascii="Times New Roman" w:eastAsia="Times New Roman" w:hAnsi="Times New Roman" w:cs="Times New Roman"/>
          <w:kern w:val="28"/>
          <w:sz w:val="24"/>
          <w:szCs w:val="24"/>
          <w:lang w:eastAsia="fr-FR"/>
        </w:rPr>
        <w:t>En conséquence, on note au niveau des églises et paroisses impliquées dans la mise en œuvre du projet, un besoin réel de  renforcement de capacités des leaders religieux, des fidèles et des personnes infectées ou affectées en vue d’un changement de mentalité et de comportement</w:t>
      </w:r>
    </w:p>
    <w:p w:rsidR="006F75B3" w:rsidRPr="0061055C" w:rsidRDefault="006F75B3" w:rsidP="0061055C">
      <w:pPr>
        <w:pStyle w:val="Paragraphedeliste"/>
        <w:numPr>
          <w:ilvl w:val="0"/>
          <w:numId w:val="50"/>
        </w:numPr>
        <w:spacing w:after="0" w:line="276" w:lineRule="auto"/>
        <w:jc w:val="both"/>
        <w:rPr>
          <w:rFonts w:ascii="Times New Roman" w:eastAsia="Times New Roman" w:hAnsi="Times New Roman" w:cs="Times New Roman"/>
          <w:kern w:val="28"/>
          <w:sz w:val="24"/>
          <w:szCs w:val="24"/>
          <w:lang w:eastAsia="fr-FR"/>
        </w:rPr>
      </w:pPr>
      <w:r w:rsidRPr="0061055C">
        <w:rPr>
          <w:rFonts w:ascii="Times New Roman" w:eastAsia="Times New Roman" w:hAnsi="Times New Roman" w:cs="Times New Roman"/>
          <w:kern w:val="28"/>
          <w:sz w:val="24"/>
          <w:szCs w:val="24"/>
          <w:lang w:eastAsia="fr-FR"/>
        </w:rPr>
        <w:lastRenderedPageBreak/>
        <w:t>Enfin, les besoins en terme de prise en charge globale (médicale, psychosociale, nutritionnelle et d’AGR)</w:t>
      </w:r>
    </w:p>
    <w:p w:rsidR="006B7536" w:rsidRPr="00B45850" w:rsidRDefault="006F75B3" w:rsidP="006B7536">
      <w:pPr>
        <w:spacing w:after="0" w:line="276" w:lineRule="auto"/>
        <w:ind w:left="567"/>
        <w:jc w:val="both"/>
        <w:rPr>
          <w:rFonts w:ascii="Times New Roman" w:eastAsia="Times New Roman" w:hAnsi="Times New Roman" w:cs="Times New Roman"/>
          <w:kern w:val="28"/>
          <w:sz w:val="24"/>
          <w:szCs w:val="24"/>
          <w:lang w:eastAsia="fr-FR"/>
        </w:rPr>
      </w:pPr>
      <w:r w:rsidRPr="00B45850">
        <w:rPr>
          <w:rFonts w:ascii="Times New Roman" w:eastAsia="Times New Roman" w:hAnsi="Times New Roman" w:cs="Times New Roman"/>
          <w:kern w:val="28"/>
          <w:sz w:val="24"/>
          <w:szCs w:val="24"/>
          <w:lang w:eastAsia="fr-FR"/>
        </w:rPr>
        <w:t>Après le  projet, il ressort, au regard des différents entretiens  de l’évaluation, que tous ces besoins sont adressés, d’une part, et que d’au</w:t>
      </w:r>
      <w:r w:rsidR="006B7536" w:rsidRPr="00B45850">
        <w:rPr>
          <w:rFonts w:ascii="Times New Roman" w:eastAsia="Times New Roman" w:hAnsi="Times New Roman" w:cs="Times New Roman"/>
          <w:kern w:val="28"/>
          <w:sz w:val="24"/>
          <w:szCs w:val="24"/>
          <w:lang w:eastAsia="fr-FR"/>
        </w:rPr>
        <w:t>t</w:t>
      </w:r>
      <w:r w:rsidRPr="00B45850">
        <w:rPr>
          <w:rFonts w:ascii="Times New Roman" w:eastAsia="Times New Roman" w:hAnsi="Times New Roman" w:cs="Times New Roman"/>
          <w:kern w:val="28"/>
          <w:sz w:val="24"/>
          <w:szCs w:val="24"/>
          <w:lang w:eastAsia="fr-FR"/>
        </w:rPr>
        <w:t>re part</w:t>
      </w:r>
      <w:r w:rsidR="006B7536" w:rsidRPr="00B45850">
        <w:rPr>
          <w:rFonts w:ascii="Times New Roman" w:eastAsia="Times New Roman" w:hAnsi="Times New Roman" w:cs="Times New Roman"/>
          <w:kern w:val="28"/>
          <w:sz w:val="24"/>
          <w:szCs w:val="24"/>
          <w:lang w:eastAsia="fr-FR"/>
        </w:rPr>
        <w:t xml:space="preserve">, la grande majorité des </w:t>
      </w:r>
      <w:r w:rsidRPr="00B45850">
        <w:rPr>
          <w:rFonts w:ascii="Times New Roman" w:eastAsia="Times New Roman" w:hAnsi="Times New Roman" w:cs="Times New Roman"/>
          <w:kern w:val="28"/>
          <w:sz w:val="24"/>
          <w:szCs w:val="24"/>
          <w:lang w:eastAsia="fr-FR"/>
        </w:rPr>
        <w:t xml:space="preserve">bénéficiaires sont </w:t>
      </w:r>
      <w:r w:rsidR="006B7536" w:rsidRPr="00B45850">
        <w:rPr>
          <w:rFonts w:ascii="Times New Roman" w:eastAsia="Times New Roman" w:hAnsi="Times New Roman" w:cs="Times New Roman"/>
          <w:kern w:val="28"/>
          <w:sz w:val="24"/>
          <w:szCs w:val="24"/>
          <w:lang w:eastAsia="fr-FR"/>
        </w:rPr>
        <w:t xml:space="preserve">satisfaits, comme l’indiquent les illustrations ci-dessous : </w:t>
      </w:r>
    </w:p>
    <w:p w:rsidR="006B7536" w:rsidRPr="00B45850" w:rsidRDefault="006B7536" w:rsidP="006B7536">
      <w:pPr>
        <w:keepNext/>
        <w:spacing w:after="0" w:line="240" w:lineRule="auto"/>
        <w:outlineLvl w:val="0"/>
        <w:rPr>
          <w:rFonts w:ascii="Times New Roman" w:eastAsia="Times New Roman" w:hAnsi="Times New Roman" w:cs="Times New Roman"/>
          <w:b/>
          <w:bCs/>
          <w:kern w:val="28"/>
          <w:sz w:val="24"/>
          <w:szCs w:val="24"/>
          <w:u w:val="single"/>
          <w:lang w:eastAsia="fr-FR"/>
        </w:rPr>
      </w:pPr>
    </w:p>
    <w:p w:rsidR="006B7536" w:rsidRPr="00B45850" w:rsidRDefault="006B7536" w:rsidP="006B7536">
      <w:pPr>
        <w:keepNext/>
        <w:spacing w:after="0" w:line="240" w:lineRule="auto"/>
        <w:outlineLvl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u w:val="single"/>
          <w:lang w:eastAsia="fr-FR"/>
        </w:rPr>
        <w:t>Encadré-</w:t>
      </w:r>
      <w:r w:rsidRPr="00B45850">
        <w:rPr>
          <w:rFonts w:ascii="Times New Roman" w:eastAsia="Times New Roman" w:hAnsi="Times New Roman" w:cs="Times New Roman"/>
          <w:b/>
          <w:bCs/>
          <w:kern w:val="28"/>
          <w:sz w:val="24"/>
          <w:szCs w:val="24"/>
          <w:lang w:eastAsia="fr-FR"/>
        </w:rPr>
        <w:t>5 :</w:t>
      </w:r>
    </w:p>
    <w:p w:rsidR="006B7536" w:rsidRPr="00B45850" w:rsidRDefault="006B7536" w:rsidP="006B7536">
      <w:pPr>
        <w:keepNext/>
        <w:spacing w:after="0" w:line="240" w:lineRule="auto"/>
        <w:outlineLvl w:val="0"/>
        <w:rPr>
          <w:rFonts w:ascii="Times New Roman" w:eastAsia="Times New Roman" w:hAnsi="Times New Roman" w:cs="Times New Roman"/>
          <w:b/>
          <w:bCs/>
          <w:kern w:val="28"/>
          <w:sz w:val="24"/>
          <w:szCs w:val="24"/>
          <w:lang w:eastAsia="fr-FR"/>
        </w:rPr>
      </w:pPr>
    </w:p>
    <w:tbl>
      <w:tblPr>
        <w:tblStyle w:val="Grilledutableau"/>
        <w:tblW w:w="0" w:type="auto"/>
        <w:tblLook w:val="04A0" w:firstRow="1" w:lastRow="0" w:firstColumn="1" w:lastColumn="0" w:noHBand="0" w:noVBand="1"/>
      </w:tblPr>
      <w:tblGrid>
        <w:gridCol w:w="9062"/>
      </w:tblGrid>
      <w:tr w:rsidR="006B7536" w:rsidRPr="00B45850" w:rsidTr="00FB5CFB">
        <w:tc>
          <w:tcPr>
            <w:tcW w:w="9062" w:type="dxa"/>
            <w:shd w:val="clear" w:color="auto" w:fill="BDD6EE" w:themeFill="accent1" w:themeFillTint="66"/>
          </w:tcPr>
          <w:p w:rsidR="006B7536" w:rsidRPr="00B45850" w:rsidRDefault="006B7536" w:rsidP="00FB5CFB">
            <w:pPr>
              <w:autoSpaceDE w:val="0"/>
              <w:autoSpaceDN w:val="0"/>
              <w:adjustRightInd w:val="0"/>
              <w:spacing w:before="120" w:line="276"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Le projet  ‘’Promotion et protection des droits des personnes en matière de VIH/Sida au Togo’’ est en adéquation avec le SCAPE (Stratégie de Croissance Accélérée et de Promotion de l’Emploi) dont la vision est de « « </w:t>
            </w:r>
            <w:r w:rsidRPr="00B45850">
              <w:rPr>
                <w:rFonts w:ascii="Times New Roman" w:eastAsia="Times New Roman" w:hAnsi="Times New Roman" w:cs="Times New Roman"/>
                <w:i/>
                <w:color w:val="000000"/>
                <w:kern w:val="28"/>
                <w:sz w:val="24"/>
                <w:szCs w:val="24"/>
                <w:lang w:eastAsia="fr-FR"/>
              </w:rPr>
              <w:t>parvenir à un Togo sans nouvelles infections à VIH et atténuer l’impact du sida sur la population en général et en particulier les groupes hautement vulnérables afin qu’elles contribuent au développement socio-économique »</w:t>
            </w:r>
            <w:r w:rsidRPr="00B45850">
              <w:rPr>
                <w:rFonts w:ascii="Times New Roman" w:eastAsia="Times New Roman" w:hAnsi="Times New Roman" w:cs="Times New Roman"/>
                <w:color w:val="000000"/>
                <w:kern w:val="28"/>
                <w:sz w:val="24"/>
                <w:szCs w:val="24"/>
                <w:lang w:eastAsia="fr-FR"/>
              </w:rPr>
              <w:t>.</w:t>
            </w:r>
          </w:p>
          <w:p w:rsidR="006B7536" w:rsidRPr="00B45850" w:rsidRDefault="006B7536" w:rsidP="00FB5CFB">
            <w:pPr>
              <w:autoSpaceDE w:val="0"/>
              <w:autoSpaceDN w:val="0"/>
              <w:adjustRightInd w:val="0"/>
              <w:spacing w:before="120" w:line="276" w:lineRule="auto"/>
              <w:jc w:val="both"/>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Propos d’un membre du CNLS</w:t>
            </w:r>
          </w:p>
        </w:tc>
      </w:tr>
    </w:tbl>
    <w:p w:rsidR="006B7536" w:rsidRPr="00B45850" w:rsidRDefault="006B7536" w:rsidP="006B7536">
      <w:pPr>
        <w:keepNext/>
        <w:spacing w:after="0" w:line="240" w:lineRule="auto"/>
        <w:outlineLvl w:val="0"/>
        <w:rPr>
          <w:rFonts w:ascii="Times New Roman" w:eastAsia="Times New Roman" w:hAnsi="Times New Roman" w:cs="Times New Roman"/>
          <w:b/>
          <w:bCs/>
          <w:kern w:val="28"/>
          <w:sz w:val="24"/>
          <w:szCs w:val="24"/>
          <w:u w:val="single"/>
          <w:lang w:eastAsia="fr-FR"/>
        </w:rPr>
      </w:pPr>
    </w:p>
    <w:p w:rsidR="006B7536" w:rsidRPr="00B45850" w:rsidRDefault="006B7536" w:rsidP="006B7536">
      <w:pPr>
        <w:keepNext/>
        <w:spacing w:after="0" w:line="240" w:lineRule="auto"/>
        <w:outlineLvl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u w:val="single"/>
          <w:lang w:eastAsia="fr-FR"/>
        </w:rPr>
        <w:t>Encadré-</w:t>
      </w:r>
      <w:r w:rsidRPr="00B45850">
        <w:rPr>
          <w:rFonts w:ascii="Times New Roman" w:eastAsia="Times New Roman" w:hAnsi="Times New Roman" w:cs="Times New Roman"/>
          <w:b/>
          <w:bCs/>
          <w:kern w:val="28"/>
          <w:sz w:val="24"/>
          <w:szCs w:val="24"/>
          <w:lang w:eastAsia="fr-FR"/>
        </w:rPr>
        <w:t>6 :</w:t>
      </w:r>
    </w:p>
    <w:p w:rsidR="006B7536" w:rsidRPr="00B45850" w:rsidRDefault="006B7536" w:rsidP="006B7536">
      <w:pPr>
        <w:keepNext/>
        <w:spacing w:after="0" w:line="240" w:lineRule="auto"/>
        <w:outlineLvl w:val="0"/>
        <w:rPr>
          <w:rFonts w:ascii="Times New Roman" w:eastAsia="Times New Roman" w:hAnsi="Times New Roman" w:cs="Times New Roman"/>
          <w:b/>
          <w:bCs/>
          <w:kern w:val="28"/>
          <w:sz w:val="24"/>
          <w:szCs w:val="24"/>
          <w:lang w:eastAsia="fr-FR"/>
        </w:rPr>
      </w:pPr>
    </w:p>
    <w:tbl>
      <w:tblPr>
        <w:tblStyle w:val="Grilledutableau"/>
        <w:tblW w:w="0" w:type="auto"/>
        <w:tblLook w:val="04A0" w:firstRow="1" w:lastRow="0" w:firstColumn="1" w:lastColumn="0" w:noHBand="0" w:noVBand="1"/>
      </w:tblPr>
      <w:tblGrid>
        <w:gridCol w:w="9062"/>
      </w:tblGrid>
      <w:tr w:rsidR="006B7536" w:rsidRPr="00B45850" w:rsidTr="00FB5CFB">
        <w:tc>
          <w:tcPr>
            <w:tcW w:w="9062" w:type="dxa"/>
            <w:shd w:val="clear" w:color="auto" w:fill="BDD6EE" w:themeFill="accent1" w:themeFillTint="66"/>
          </w:tcPr>
          <w:p w:rsidR="006B7536" w:rsidRPr="00B45850" w:rsidRDefault="006B7536" w:rsidP="00FB5CFB">
            <w:pPr>
              <w:autoSpaceDE w:val="0"/>
              <w:autoSpaceDN w:val="0"/>
              <w:adjustRightInd w:val="0"/>
              <w:spacing w:before="120"/>
              <w:jc w:val="both"/>
              <w:rPr>
                <w:rFonts w:ascii="Times New Roman" w:eastAsia="Times New Roman" w:hAnsi="Times New Roman" w:cs="Times New Roman"/>
                <w:i/>
                <w:color w:val="000000"/>
                <w:kern w:val="28"/>
                <w:sz w:val="24"/>
                <w:szCs w:val="24"/>
                <w:lang w:eastAsia="fr-FR"/>
              </w:rPr>
            </w:pPr>
            <w:r w:rsidRPr="00B45850">
              <w:rPr>
                <w:rFonts w:ascii="Times New Roman" w:eastAsia="Times New Roman" w:hAnsi="Times New Roman" w:cs="Times New Roman"/>
                <w:i/>
                <w:color w:val="000000"/>
                <w:kern w:val="28"/>
                <w:sz w:val="24"/>
                <w:szCs w:val="24"/>
                <w:lang w:eastAsia="fr-FR"/>
              </w:rPr>
              <w:t>« La formation, l’information et la sensibilisation des leaders religieux afin qu’ils s’impliquent activement dans la promotion et la protection des personnes en matière de lutte contre le VIH/Sida est un besoin réel et urgent. Nos fidèles ont des déficits importants dans ce domaine, aussi bien pour la prévention que pour la prise en charge et la réhabilitation. De ce point de vue le projet vient à point nommé»</w:t>
            </w:r>
          </w:p>
          <w:p w:rsidR="006B7536" w:rsidRPr="00B45850" w:rsidRDefault="006B7536" w:rsidP="00FB5CFB">
            <w:pPr>
              <w:autoSpaceDE w:val="0"/>
              <w:autoSpaceDN w:val="0"/>
              <w:adjustRightInd w:val="0"/>
              <w:spacing w:before="120" w:line="276" w:lineRule="auto"/>
              <w:jc w:val="both"/>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 xml:space="preserve">Un leader religieux de l’Eglise évangélique presbytérienne du Togo </w:t>
            </w:r>
          </w:p>
        </w:tc>
      </w:tr>
    </w:tbl>
    <w:p w:rsidR="006B7536" w:rsidRPr="00B45850" w:rsidRDefault="006B7536" w:rsidP="006B7536">
      <w:pPr>
        <w:keepNext/>
        <w:spacing w:after="0" w:line="240" w:lineRule="auto"/>
        <w:outlineLvl w:val="0"/>
        <w:rPr>
          <w:rFonts w:ascii="Times New Roman" w:eastAsia="Times New Roman" w:hAnsi="Times New Roman" w:cs="Times New Roman"/>
          <w:b/>
          <w:bCs/>
          <w:kern w:val="28"/>
          <w:sz w:val="24"/>
          <w:szCs w:val="24"/>
          <w:u w:val="single"/>
          <w:lang w:eastAsia="fr-FR"/>
        </w:rPr>
      </w:pPr>
    </w:p>
    <w:p w:rsidR="006B7536" w:rsidRPr="00B45850" w:rsidRDefault="006B7536" w:rsidP="006B7536">
      <w:pPr>
        <w:keepNext/>
        <w:spacing w:after="0" w:line="240" w:lineRule="auto"/>
        <w:outlineLvl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u w:val="single"/>
          <w:lang w:eastAsia="fr-FR"/>
        </w:rPr>
        <w:t>Encadré-</w:t>
      </w:r>
      <w:r w:rsidRPr="00B45850">
        <w:rPr>
          <w:rFonts w:ascii="Times New Roman" w:eastAsia="Times New Roman" w:hAnsi="Times New Roman" w:cs="Times New Roman"/>
          <w:b/>
          <w:bCs/>
          <w:kern w:val="28"/>
          <w:sz w:val="24"/>
          <w:szCs w:val="24"/>
          <w:lang w:eastAsia="fr-FR"/>
        </w:rPr>
        <w:t>7 :</w:t>
      </w:r>
    </w:p>
    <w:p w:rsidR="006B7536" w:rsidRPr="00B45850" w:rsidRDefault="006B7536" w:rsidP="006B7536">
      <w:pPr>
        <w:keepNext/>
        <w:spacing w:after="0" w:line="240" w:lineRule="auto"/>
        <w:outlineLvl w:val="0"/>
        <w:rPr>
          <w:rFonts w:ascii="Times New Roman" w:eastAsia="Times New Roman" w:hAnsi="Times New Roman" w:cs="Times New Roman"/>
          <w:b/>
          <w:bCs/>
          <w:kern w:val="28"/>
          <w:sz w:val="24"/>
          <w:szCs w:val="24"/>
          <w:lang w:eastAsia="fr-FR"/>
        </w:rPr>
      </w:pPr>
    </w:p>
    <w:tbl>
      <w:tblPr>
        <w:tblStyle w:val="Grilledutableau"/>
        <w:tblW w:w="0" w:type="auto"/>
        <w:tblLook w:val="04A0" w:firstRow="1" w:lastRow="0" w:firstColumn="1" w:lastColumn="0" w:noHBand="0" w:noVBand="1"/>
      </w:tblPr>
      <w:tblGrid>
        <w:gridCol w:w="9062"/>
      </w:tblGrid>
      <w:tr w:rsidR="006B7536" w:rsidRPr="00B45850" w:rsidTr="00FB5CFB">
        <w:tc>
          <w:tcPr>
            <w:tcW w:w="9062" w:type="dxa"/>
            <w:shd w:val="clear" w:color="auto" w:fill="BDD6EE" w:themeFill="accent1" w:themeFillTint="66"/>
          </w:tcPr>
          <w:p w:rsidR="006B7536" w:rsidRPr="00B45850" w:rsidRDefault="006B7536" w:rsidP="00FB5CFB">
            <w:pPr>
              <w:autoSpaceDE w:val="0"/>
              <w:autoSpaceDN w:val="0"/>
              <w:adjustRightInd w:val="0"/>
              <w:spacing w:before="120"/>
              <w:jc w:val="both"/>
              <w:rPr>
                <w:rFonts w:ascii="Times New Roman" w:eastAsia="Times New Roman" w:hAnsi="Times New Roman" w:cs="Times New Roman"/>
                <w:i/>
                <w:color w:val="000000"/>
                <w:kern w:val="28"/>
                <w:sz w:val="24"/>
                <w:szCs w:val="24"/>
                <w:lang w:eastAsia="fr-FR"/>
              </w:rPr>
            </w:pPr>
            <w:r w:rsidRPr="00B45850">
              <w:rPr>
                <w:rFonts w:ascii="Times New Roman" w:eastAsia="Times New Roman" w:hAnsi="Times New Roman" w:cs="Times New Roman"/>
                <w:i/>
                <w:color w:val="000000"/>
                <w:kern w:val="28"/>
                <w:sz w:val="24"/>
                <w:szCs w:val="24"/>
                <w:lang w:eastAsia="fr-FR"/>
              </w:rPr>
              <w:t xml:space="preserve">« Les groupes de paroles m’ont été d’une très grande utilité. Ils m’ont permis de corriger radicalement mes perceptions et mes représentations erronées du VIH et du Sida. Le groupe de parole des enfants a permis aussi à mon fils de comprendre mon infection et de me soutenir. Nous vivons à deux et c’est lui par exemple qui le rappel des fois les heures de prises des ARV. Il comprend les modes de transmission, de prévention et de prise en charge. C’est une connaissance précieuse pour lui, pour son avenir … </w:t>
            </w:r>
          </w:p>
          <w:p w:rsidR="006B7536" w:rsidRPr="00B45850" w:rsidRDefault="006B7536" w:rsidP="00FB5CFB">
            <w:pPr>
              <w:autoSpaceDE w:val="0"/>
              <w:autoSpaceDN w:val="0"/>
              <w:adjustRightInd w:val="0"/>
              <w:spacing w:before="120" w:line="276" w:lineRule="auto"/>
              <w:jc w:val="both"/>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Une femme PVVIH bénéficiaire du projet</w:t>
            </w:r>
          </w:p>
        </w:tc>
      </w:tr>
    </w:tbl>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792947" w:rsidRPr="00B45850" w:rsidRDefault="00325458" w:rsidP="00792947">
      <w:p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De façon plus globale la pertinence du projet a été évaluée au niveau de l’ensemble des répondants. Les réponses sont résumés dans le tableau-ci-dessous/</w:t>
      </w:r>
    </w:p>
    <w:p w:rsidR="00325458" w:rsidRDefault="00325458"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61055C" w:rsidRPr="00B45850" w:rsidRDefault="0061055C" w:rsidP="00792947">
      <w:pPr>
        <w:spacing w:after="0" w:line="240" w:lineRule="auto"/>
        <w:jc w:val="both"/>
        <w:rPr>
          <w:rFonts w:ascii="Times New Roman" w:eastAsia="Times New Roman" w:hAnsi="Times New Roman" w:cs="Times New Roman"/>
          <w:color w:val="000000"/>
          <w:kern w:val="28"/>
          <w:sz w:val="24"/>
          <w:szCs w:val="24"/>
          <w:lang w:eastAsia="fr-FR"/>
        </w:rPr>
      </w:pPr>
    </w:p>
    <w:p w:rsidR="00325458" w:rsidRPr="00B45850" w:rsidRDefault="00325458" w:rsidP="00325458">
      <w:pPr>
        <w:keepNext/>
        <w:spacing w:after="0" w:line="240" w:lineRule="auto"/>
        <w:outlineLvl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u w:val="single"/>
          <w:lang w:eastAsia="fr-FR"/>
        </w:rPr>
        <w:t>Tableau-7</w:t>
      </w:r>
      <w:r w:rsidRPr="00B45850">
        <w:rPr>
          <w:rFonts w:ascii="Times New Roman" w:eastAsia="Times New Roman" w:hAnsi="Times New Roman" w:cs="Times New Roman"/>
          <w:b/>
          <w:bCs/>
          <w:kern w:val="28"/>
          <w:sz w:val="24"/>
          <w:szCs w:val="24"/>
          <w:lang w:eastAsia="fr-FR"/>
        </w:rPr>
        <w:t xml:space="preserve"> : répartition de l’ensemble des répondants selon leur pertinence perçue du projet </w:t>
      </w:r>
    </w:p>
    <w:p w:rsidR="00792947" w:rsidRPr="00B45850" w:rsidRDefault="00792947" w:rsidP="00841F02">
      <w:pPr>
        <w:autoSpaceDE w:val="0"/>
        <w:autoSpaceDN w:val="0"/>
        <w:adjustRightInd w:val="0"/>
        <w:spacing w:after="0" w:line="276" w:lineRule="auto"/>
        <w:rPr>
          <w:rFonts w:ascii="Times New Roman" w:eastAsia="Times New Roman" w:hAnsi="Times New Roman" w:cs="Times New Roman"/>
          <w:b/>
          <w:bCs/>
          <w:kern w:val="28"/>
          <w:sz w:val="24"/>
          <w:szCs w:val="24"/>
          <w:lang w:eastAsia="fr-FR"/>
        </w:rPr>
      </w:pPr>
    </w:p>
    <w:tbl>
      <w:tblPr>
        <w:tblStyle w:val="Grilledutableau"/>
        <w:tblW w:w="9776" w:type="dxa"/>
        <w:tblLayout w:type="fixed"/>
        <w:tblLook w:val="04A0" w:firstRow="1" w:lastRow="0" w:firstColumn="1" w:lastColumn="0" w:noHBand="0" w:noVBand="1"/>
      </w:tblPr>
      <w:tblGrid>
        <w:gridCol w:w="4673"/>
        <w:gridCol w:w="992"/>
        <w:gridCol w:w="1560"/>
        <w:gridCol w:w="992"/>
        <w:gridCol w:w="1559"/>
      </w:tblGrid>
      <w:tr w:rsidR="008A4433" w:rsidRPr="00B45850" w:rsidTr="00A478F6">
        <w:tc>
          <w:tcPr>
            <w:tcW w:w="4673" w:type="dxa"/>
            <w:vMerge w:val="restart"/>
            <w:shd w:val="clear" w:color="auto" w:fill="D9D9D9" w:themeFill="background1" w:themeFillShade="D9"/>
          </w:tcPr>
          <w:p w:rsidR="008A4433" w:rsidRPr="00B45850" w:rsidRDefault="008A4433" w:rsidP="00A478F6">
            <w:pPr>
              <w:autoSpaceDE w:val="0"/>
              <w:autoSpaceDN w:val="0"/>
              <w:adjustRightInd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Domaines de pertinence perçue</w:t>
            </w:r>
          </w:p>
        </w:tc>
        <w:tc>
          <w:tcPr>
            <w:tcW w:w="2552" w:type="dxa"/>
            <w:gridSpan w:val="2"/>
            <w:shd w:val="clear" w:color="auto" w:fill="D9D9D9" w:themeFill="background1" w:themeFillShade="D9"/>
          </w:tcPr>
          <w:p w:rsidR="008A4433" w:rsidRPr="00B45850" w:rsidRDefault="004B3194" w:rsidP="00A478F6">
            <w:pPr>
              <w:autoSpaceDE w:val="0"/>
              <w:autoSpaceDN w:val="0"/>
              <w:adjustRightInd w:val="0"/>
              <w:jc w:val="center"/>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Oui</w:t>
            </w:r>
          </w:p>
        </w:tc>
        <w:tc>
          <w:tcPr>
            <w:tcW w:w="2551" w:type="dxa"/>
            <w:gridSpan w:val="2"/>
            <w:shd w:val="clear" w:color="auto" w:fill="D9D9D9" w:themeFill="background1" w:themeFillShade="D9"/>
          </w:tcPr>
          <w:p w:rsidR="008A4433" w:rsidRPr="00B45850" w:rsidRDefault="004B3194" w:rsidP="00A478F6">
            <w:pPr>
              <w:autoSpaceDE w:val="0"/>
              <w:autoSpaceDN w:val="0"/>
              <w:adjustRightInd w:val="0"/>
              <w:jc w:val="center"/>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Non</w:t>
            </w:r>
          </w:p>
        </w:tc>
      </w:tr>
      <w:tr w:rsidR="008A4433" w:rsidRPr="00B45850" w:rsidTr="00A478F6">
        <w:tc>
          <w:tcPr>
            <w:tcW w:w="4673" w:type="dxa"/>
            <w:vMerge/>
            <w:shd w:val="clear" w:color="auto" w:fill="D9D9D9" w:themeFill="background1" w:themeFillShade="D9"/>
          </w:tcPr>
          <w:p w:rsidR="008A4433" w:rsidRPr="00B45850" w:rsidRDefault="008A4433" w:rsidP="00A478F6">
            <w:pPr>
              <w:autoSpaceDE w:val="0"/>
              <w:autoSpaceDN w:val="0"/>
              <w:adjustRightInd w:val="0"/>
              <w:rPr>
                <w:rFonts w:ascii="Times New Roman" w:eastAsia="Times New Roman" w:hAnsi="Times New Roman" w:cs="Times New Roman"/>
                <w:b/>
                <w:bCs/>
                <w:kern w:val="28"/>
                <w:sz w:val="24"/>
                <w:szCs w:val="24"/>
                <w:lang w:eastAsia="fr-FR"/>
              </w:rPr>
            </w:pPr>
          </w:p>
        </w:tc>
        <w:tc>
          <w:tcPr>
            <w:tcW w:w="992" w:type="dxa"/>
            <w:shd w:val="clear" w:color="auto" w:fill="D9D9D9" w:themeFill="background1" w:themeFillShade="D9"/>
          </w:tcPr>
          <w:p w:rsidR="008A4433" w:rsidRPr="00B45850" w:rsidRDefault="008A4433" w:rsidP="00A478F6">
            <w:pPr>
              <w:autoSpaceDE w:val="0"/>
              <w:autoSpaceDN w:val="0"/>
              <w:adjustRightInd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Effectif</w:t>
            </w:r>
          </w:p>
        </w:tc>
        <w:tc>
          <w:tcPr>
            <w:tcW w:w="1560" w:type="dxa"/>
            <w:shd w:val="clear" w:color="auto" w:fill="D9D9D9" w:themeFill="background1" w:themeFillShade="D9"/>
          </w:tcPr>
          <w:p w:rsidR="008A4433" w:rsidRPr="00B45850" w:rsidRDefault="008A4433" w:rsidP="00A478F6">
            <w:pPr>
              <w:autoSpaceDE w:val="0"/>
              <w:autoSpaceDN w:val="0"/>
              <w:adjustRightInd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Pourcentage</w:t>
            </w:r>
          </w:p>
        </w:tc>
        <w:tc>
          <w:tcPr>
            <w:tcW w:w="992" w:type="dxa"/>
            <w:shd w:val="clear" w:color="auto" w:fill="D9D9D9" w:themeFill="background1" w:themeFillShade="D9"/>
          </w:tcPr>
          <w:p w:rsidR="008A4433" w:rsidRPr="00B45850" w:rsidRDefault="008A4433" w:rsidP="00A478F6">
            <w:pPr>
              <w:autoSpaceDE w:val="0"/>
              <w:autoSpaceDN w:val="0"/>
              <w:adjustRightInd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Effectif</w:t>
            </w:r>
          </w:p>
        </w:tc>
        <w:tc>
          <w:tcPr>
            <w:tcW w:w="1559" w:type="dxa"/>
            <w:shd w:val="clear" w:color="auto" w:fill="D9D9D9" w:themeFill="background1" w:themeFillShade="D9"/>
          </w:tcPr>
          <w:p w:rsidR="008A4433" w:rsidRPr="00B45850" w:rsidRDefault="008A4433" w:rsidP="00A478F6">
            <w:pPr>
              <w:autoSpaceDE w:val="0"/>
              <w:autoSpaceDN w:val="0"/>
              <w:adjustRightInd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Pourcentage</w:t>
            </w:r>
          </w:p>
        </w:tc>
      </w:tr>
      <w:tr w:rsidR="008A4433" w:rsidRPr="00B45850" w:rsidTr="004B3194">
        <w:tc>
          <w:tcPr>
            <w:tcW w:w="4673" w:type="dxa"/>
          </w:tcPr>
          <w:p w:rsidR="008A4433" w:rsidRPr="00B45850" w:rsidRDefault="008A4433" w:rsidP="00A478F6">
            <w:pPr>
              <w:autoSpaceDE w:val="0"/>
              <w:autoSpaceDN w:val="0"/>
              <w:adjustRightInd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Par rapport aux politiques et programmes nationaux</w:t>
            </w:r>
          </w:p>
        </w:tc>
        <w:tc>
          <w:tcPr>
            <w:tcW w:w="992" w:type="dxa"/>
          </w:tcPr>
          <w:p w:rsidR="005A7ACD" w:rsidRPr="00B45850" w:rsidRDefault="005A7ACD"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87</w:t>
            </w:r>
          </w:p>
        </w:tc>
        <w:tc>
          <w:tcPr>
            <w:tcW w:w="1560" w:type="dxa"/>
          </w:tcPr>
          <w:p w:rsidR="005A7ACD" w:rsidRPr="00B45850" w:rsidRDefault="005A7ACD"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77,67 %</w:t>
            </w:r>
          </w:p>
        </w:tc>
        <w:tc>
          <w:tcPr>
            <w:tcW w:w="992" w:type="dxa"/>
          </w:tcPr>
          <w:p w:rsidR="008A4433" w:rsidRPr="00B45850" w:rsidRDefault="005A7ACD"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25</w:t>
            </w:r>
          </w:p>
        </w:tc>
        <w:tc>
          <w:tcPr>
            <w:tcW w:w="1559" w:type="dxa"/>
          </w:tcPr>
          <w:p w:rsidR="008A4433" w:rsidRPr="00B45850" w:rsidRDefault="007A3FDC"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22,32</w:t>
            </w:r>
            <w:r w:rsidR="004B3194" w:rsidRPr="00B45850">
              <w:rPr>
                <w:rFonts w:ascii="Times New Roman" w:eastAsia="Times New Roman" w:hAnsi="Times New Roman" w:cs="Times New Roman"/>
                <w:bCs/>
                <w:kern w:val="28"/>
                <w:sz w:val="24"/>
                <w:szCs w:val="24"/>
                <w:lang w:eastAsia="fr-FR"/>
              </w:rPr>
              <w:t xml:space="preserve"> %</w:t>
            </w:r>
          </w:p>
        </w:tc>
      </w:tr>
      <w:tr w:rsidR="008A4433" w:rsidRPr="00B45850" w:rsidTr="004B3194">
        <w:tc>
          <w:tcPr>
            <w:tcW w:w="4673" w:type="dxa"/>
          </w:tcPr>
          <w:p w:rsidR="008A4433" w:rsidRPr="00B45850" w:rsidRDefault="008A4433" w:rsidP="00A478F6">
            <w:pPr>
              <w:autoSpaceDE w:val="0"/>
              <w:autoSpaceDN w:val="0"/>
              <w:adjustRightInd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Par rapport aux besoins des bénéficiaires</w:t>
            </w:r>
            <w:r w:rsidR="005A7ACD" w:rsidRPr="00B45850">
              <w:rPr>
                <w:rFonts w:ascii="Times New Roman" w:eastAsia="Times New Roman" w:hAnsi="Times New Roman" w:cs="Times New Roman"/>
                <w:bCs/>
                <w:kern w:val="28"/>
                <w:sz w:val="24"/>
                <w:szCs w:val="24"/>
                <w:lang w:eastAsia="fr-FR"/>
              </w:rPr>
              <w:t xml:space="preserve"> directes et indirects</w:t>
            </w:r>
          </w:p>
        </w:tc>
        <w:tc>
          <w:tcPr>
            <w:tcW w:w="992" w:type="dxa"/>
          </w:tcPr>
          <w:p w:rsidR="008A4433" w:rsidRPr="00B45850" w:rsidRDefault="004B3194"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98</w:t>
            </w:r>
          </w:p>
        </w:tc>
        <w:tc>
          <w:tcPr>
            <w:tcW w:w="1560" w:type="dxa"/>
          </w:tcPr>
          <w:p w:rsidR="008A4433" w:rsidRPr="00B45850" w:rsidRDefault="004B3194"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87,5%</w:t>
            </w:r>
          </w:p>
        </w:tc>
        <w:tc>
          <w:tcPr>
            <w:tcW w:w="992" w:type="dxa"/>
          </w:tcPr>
          <w:p w:rsidR="008A4433" w:rsidRPr="00B45850" w:rsidRDefault="004B3194"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14</w:t>
            </w:r>
          </w:p>
        </w:tc>
        <w:tc>
          <w:tcPr>
            <w:tcW w:w="1559" w:type="dxa"/>
          </w:tcPr>
          <w:p w:rsidR="008A4433" w:rsidRPr="00B45850" w:rsidRDefault="004B3194"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12,5 %</w:t>
            </w:r>
          </w:p>
        </w:tc>
      </w:tr>
      <w:tr w:rsidR="008A4433" w:rsidRPr="00B45850" w:rsidTr="004B3194">
        <w:tc>
          <w:tcPr>
            <w:tcW w:w="4673" w:type="dxa"/>
          </w:tcPr>
          <w:p w:rsidR="008A4433" w:rsidRPr="00B45850" w:rsidRDefault="008A4433" w:rsidP="00A478F6">
            <w:pPr>
              <w:autoSpaceDE w:val="0"/>
              <w:autoSpaceDN w:val="0"/>
              <w:adjustRightInd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Par rapport aux thématiques de formation</w:t>
            </w:r>
          </w:p>
        </w:tc>
        <w:tc>
          <w:tcPr>
            <w:tcW w:w="992" w:type="dxa"/>
          </w:tcPr>
          <w:p w:rsidR="008A4433" w:rsidRPr="00B45850" w:rsidRDefault="004B3194"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76</w:t>
            </w:r>
          </w:p>
        </w:tc>
        <w:tc>
          <w:tcPr>
            <w:tcW w:w="1560" w:type="dxa"/>
          </w:tcPr>
          <w:p w:rsidR="008A4433" w:rsidRPr="00B45850" w:rsidRDefault="004B3194"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67,85 %</w:t>
            </w:r>
          </w:p>
        </w:tc>
        <w:tc>
          <w:tcPr>
            <w:tcW w:w="992" w:type="dxa"/>
          </w:tcPr>
          <w:p w:rsidR="008A4433" w:rsidRPr="00B45850" w:rsidRDefault="005A7ACD"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36</w:t>
            </w:r>
          </w:p>
        </w:tc>
        <w:tc>
          <w:tcPr>
            <w:tcW w:w="1559" w:type="dxa"/>
          </w:tcPr>
          <w:p w:rsidR="008A4433" w:rsidRPr="00B45850" w:rsidRDefault="004B3194"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32,14 %</w:t>
            </w:r>
          </w:p>
        </w:tc>
      </w:tr>
      <w:tr w:rsidR="008A4433" w:rsidRPr="00B45850" w:rsidTr="004B3194">
        <w:tc>
          <w:tcPr>
            <w:tcW w:w="4673" w:type="dxa"/>
          </w:tcPr>
          <w:p w:rsidR="008A4433" w:rsidRPr="00B45850" w:rsidRDefault="008A4433" w:rsidP="00A478F6">
            <w:pPr>
              <w:autoSpaceDE w:val="0"/>
              <w:autoSpaceDN w:val="0"/>
              <w:adjustRightInd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Par rapport à la protection et la promotion des droits des personnes en matière du VIH/Sida</w:t>
            </w:r>
          </w:p>
        </w:tc>
        <w:tc>
          <w:tcPr>
            <w:tcW w:w="992" w:type="dxa"/>
          </w:tcPr>
          <w:p w:rsidR="008A4433" w:rsidRPr="00B45850" w:rsidRDefault="005A7ACD"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88</w:t>
            </w:r>
          </w:p>
        </w:tc>
        <w:tc>
          <w:tcPr>
            <w:tcW w:w="1560" w:type="dxa"/>
          </w:tcPr>
          <w:p w:rsidR="008A4433" w:rsidRPr="00B45850" w:rsidRDefault="005A7ACD"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78,57 %</w:t>
            </w:r>
          </w:p>
        </w:tc>
        <w:tc>
          <w:tcPr>
            <w:tcW w:w="992" w:type="dxa"/>
          </w:tcPr>
          <w:p w:rsidR="008A4433" w:rsidRPr="00B45850" w:rsidRDefault="005A7ACD"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24</w:t>
            </w:r>
          </w:p>
        </w:tc>
        <w:tc>
          <w:tcPr>
            <w:tcW w:w="1559" w:type="dxa"/>
          </w:tcPr>
          <w:p w:rsidR="008A4433" w:rsidRPr="00B45850" w:rsidRDefault="005A7ACD"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21,42 %</w:t>
            </w:r>
          </w:p>
        </w:tc>
      </w:tr>
      <w:tr w:rsidR="008A4433" w:rsidRPr="00B45850" w:rsidTr="004B3194">
        <w:tc>
          <w:tcPr>
            <w:tcW w:w="4673" w:type="dxa"/>
          </w:tcPr>
          <w:p w:rsidR="008A4433" w:rsidRPr="00B45850" w:rsidRDefault="004B3194" w:rsidP="00A478F6">
            <w:pPr>
              <w:autoSpaceDE w:val="0"/>
              <w:autoSpaceDN w:val="0"/>
              <w:adjustRightInd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color w:val="000000"/>
                <w:kern w:val="28"/>
                <w:sz w:val="24"/>
                <w:szCs w:val="24"/>
                <w:lang w:eastAsia="fr-FR"/>
              </w:rPr>
              <w:t>Par rapport supports d’information et de sensibilisation</w:t>
            </w:r>
          </w:p>
        </w:tc>
        <w:tc>
          <w:tcPr>
            <w:tcW w:w="992" w:type="dxa"/>
          </w:tcPr>
          <w:p w:rsidR="008A4433" w:rsidRPr="00B45850" w:rsidRDefault="005A7ACD"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82</w:t>
            </w:r>
          </w:p>
        </w:tc>
        <w:tc>
          <w:tcPr>
            <w:tcW w:w="1560" w:type="dxa"/>
          </w:tcPr>
          <w:p w:rsidR="008A4433" w:rsidRPr="00B45850" w:rsidRDefault="005A7ACD"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73,21 %</w:t>
            </w:r>
          </w:p>
        </w:tc>
        <w:tc>
          <w:tcPr>
            <w:tcW w:w="992" w:type="dxa"/>
          </w:tcPr>
          <w:p w:rsidR="008A4433" w:rsidRPr="00B45850" w:rsidRDefault="007A3FDC"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30</w:t>
            </w:r>
          </w:p>
        </w:tc>
        <w:tc>
          <w:tcPr>
            <w:tcW w:w="1559" w:type="dxa"/>
          </w:tcPr>
          <w:p w:rsidR="008A4433" w:rsidRPr="00B45850" w:rsidRDefault="007A3FDC" w:rsidP="00A478F6">
            <w:pPr>
              <w:autoSpaceDE w:val="0"/>
              <w:autoSpaceDN w:val="0"/>
              <w:adjustRightInd w:val="0"/>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26,78 %</w:t>
            </w:r>
          </w:p>
        </w:tc>
      </w:tr>
      <w:tr w:rsidR="004B3194" w:rsidRPr="00B45850" w:rsidTr="00A478F6">
        <w:tc>
          <w:tcPr>
            <w:tcW w:w="4673" w:type="dxa"/>
            <w:shd w:val="clear" w:color="auto" w:fill="D9D9D9" w:themeFill="background1" w:themeFillShade="D9"/>
          </w:tcPr>
          <w:p w:rsidR="004B3194" w:rsidRPr="00B45850" w:rsidRDefault="004B3194" w:rsidP="00A478F6">
            <w:pPr>
              <w:autoSpaceDE w:val="0"/>
              <w:autoSpaceDN w:val="0"/>
              <w:adjustRightInd w:val="0"/>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Total</w:t>
            </w:r>
          </w:p>
        </w:tc>
        <w:tc>
          <w:tcPr>
            <w:tcW w:w="992" w:type="dxa"/>
            <w:shd w:val="clear" w:color="auto" w:fill="D9D9D9" w:themeFill="background1" w:themeFillShade="D9"/>
          </w:tcPr>
          <w:p w:rsidR="004B3194" w:rsidRPr="00B45850" w:rsidRDefault="005A7ACD" w:rsidP="00A478F6">
            <w:pPr>
              <w:autoSpaceDE w:val="0"/>
              <w:autoSpaceDN w:val="0"/>
              <w:adjustRightInd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98</w:t>
            </w:r>
          </w:p>
        </w:tc>
        <w:tc>
          <w:tcPr>
            <w:tcW w:w="1560" w:type="dxa"/>
            <w:shd w:val="clear" w:color="auto" w:fill="D9D9D9" w:themeFill="background1" w:themeFillShade="D9"/>
          </w:tcPr>
          <w:p w:rsidR="004B3194" w:rsidRPr="00B45850" w:rsidRDefault="005A7ACD" w:rsidP="00A478F6">
            <w:pPr>
              <w:autoSpaceDE w:val="0"/>
              <w:autoSpaceDN w:val="0"/>
              <w:adjustRightInd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w:t>
            </w:r>
          </w:p>
        </w:tc>
        <w:tc>
          <w:tcPr>
            <w:tcW w:w="992" w:type="dxa"/>
            <w:shd w:val="clear" w:color="auto" w:fill="D9D9D9" w:themeFill="background1" w:themeFillShade="D9"/>
          </w:tcPr>
          <w:p w:rsidR="004B3194" w:rsidRPr="00B45850" w:rsidRDefault="007A3FDC" w:rsidP="00A478F6">
            <w:pPr>
              <w:autoSpaceDE w:val="0"/>
              <w:autoSpaceDN w:val="0"/>
              <w:adjustRightInd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36</w:t>
            </w:r>
          </w:p>
        </w:tc>
        <w:tc>
          <w:tcPr>
            <w:tcW w:w="1559" w:type="dxa"/>
            <w:shd w:val="clear" w:color="auto" w:fill="D9D9D9" w:themeFill="background1" w:themeFillShade="D9"/>
          </w:tcPr>
          <w:p w:rsidR="004B3194" w:rsidRPr="00B45850" w:rsidRDefault="007A3FDC" w:rsidP="00A478F6">
            <w:pPr>
              <w:autoSpaceDE w:val="0"/>
              <w:autoSpaceDN w:val="0"/>
              <w:adjustRightInd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32,14 %</w:t>
            </w:r>
          </w:p>
        </w:tc>
      </w:tr>
    </w:tbl>
    <w:p w:rsidR="007A3FDC" w:rsidRPr="00B45850" w:rsidRDefault="007A3FDC" w:rsidP="008A4433">
      <w:pPr>
        <w:keepNext/>
        <w:spacing w:after="0" w:line="240" w:lineRule="auto"/>
        <w:outlineLvl w:val="0"/>
        <w:rPr>
          <w:rFonts w:ascii="Times New Roman" w:eastAsia="Times New Roman" w:hAnsi="Times New Roman" w:cs="Times New Roman"/>
          <w:b/>
          <w:bCs/>
          <w:kern w:val="28"/>
          <w:sz w:val="24"/>
          <w:szCs w:val="24"/>
          <w:lang w:eastAsia="fr-FR"/>
        </w:rPr>
      </w:pPr>
      <w:bookmarkStart w:id="1" w:name="_Toc367466040"/>
    </w:p>
    <w:p w:rsidR="005A7ACD" w:rsidRPr="00B45850" w:rsidRDefault="005A7ACD" w:rsidP="00457A4B">
      <w:pPr>
        <w:keepNext/>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La répartition de l’ensemble des 112 répondants selon les domaines de pertinences perçue montre que :</w:t>
      </w:r>
    </w:p>
    <w:p w:rsidR="005A7ACD" w:rsidRPr="00B45850" w:rsidRDefault="005A7ACD" w:rsidP="00F9768F">
      <w:pPr>
        <w:pStyle w:val="Paragraphedeliste"/>
        <w:keepNext/>
        <w:numPr>
          <w:ilvl w:val="0"/>
          <w:numId w:val="9"/>
        </w:numPr>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87, 5 % trouve</w:t>
      </w:r>
      <w:r w:rsidR="007A3FDC" w:rsidRPr="00B45850">
        <w:rPr>
          <w:rFonts w:ascii="Times New Roman" w:eastAsia="Times New Roman" w:hAnsi="Times New Roman" w:cs="Times New Roman"/>
          <w:bCs/>
          <w:kern w:val="28"/>
          <w:sz w:val="24"/>
          <w:szCs w:val="24"/>
          <w:lang w:eastAsia="fr-FR"/>
        </w:rPr>
        <w:t>nt</w:t>
      </w:r>
      <w:r w:rsidRPr="00B45850">
        <w:rPr>
          <w:rFonts w:ascii="Times New Roman" w:eastAsia="Times New Roman" w:hAnsi="Times New Roman" w:cs="Times New Roman"/>
          <w:bCs/>
          <w:kern w:val="28"/>
          <w:sz w:val="24"/>
          <w:szCs w:val="24"/>
          <w:lang w:eastAsia="fr-FR"/>
        </w:rPr>
        <w:t xml:space="preserve"> le programme pertinent par rapport aux besoins des bénéficiaires directs et indirects</w:t>
      </w:r>
      <w:r w:rsidR="007A3FDC" w:rsidRPr="00B45850">
        <w:rPr>
          <w:rFonts w:ascii="Times New Roman" w:eastAsia="Times New Roman" w:hAnsi="Times New Roman" w:cs="Times New Roman"/>
          <w:bCs/>
          <w:kern w:val="28"/>
          <w:sz w:val="24"/>
          <w:szCs w:val="24"/>
          <w:lang w:eastAsia="fr-FR"/>
        </w:rPr>
        <w:t> ;</w:t>
      </w:r>
    </w:p>
    <w:p w:rsidR="005A7ACD" w:rsidRPr="00B45850" w:rsidRDefault="007A3FDC" w:rsidP="00F9768F">
      <w:pPr>
        <w:pStyle w:val="Paragraphedeliste"/>
        <w:keepNext/>
        <w:numPr>
          <w:ilvl w:val="0"/>
          <w:numId w:val="9"/>
        </w:numPr>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78,57 % le trouvent pertinent par rapport à la protection et la promotion des droits des personnes en matière du VIH/Sida ;</w:t>
      </w:r>
    </w:p>
    <w:p w:rsidR="007A3FDC" w:rsidRPr="00B45850" w:rsidRDefault="007A3FDC" w:rsidP="00F9768F">
      <w:pPr>
        <w:pStyle w:val="Paragraphedeliste"/>
        <w:keepNext/>
        <w:numPr>
          <w:ilvl w:val="0"/>
          <w:numId w:val="9"/>
        </w:numPr>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77,67 % le trouve pertinent par rapport aux politiques et programmes nationaux.</w:t>
      </w:r>
    </w:p>
    <w:p w:rsidR="007A3FDC" w:rsidRPr="00B45850" w:rsidRDefault="007A3FDC" w:rsidP="00F9768F">
      <w:pPr>
        <w:pStyle w:val="Paragraphedeliste"/>
        <w:keepNext/>
        <w:numPr>
          <w:ilvl w:val="0"/>
          <w:numId w:val="9"/>
        </w:numPr>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73,21 % le trouvent pertinent par rapport aux supports d’information et de sensibilisation ; et</w:t>
      </w:r>
    </w:p>
    <w:p w:rsidR="007A3FDC" w:rsidRPr="00B45850" w:rsidRDefault="007A3FDC" w:rsidP="00F9768F">
      <w:pPr>
        <w:pStyle w:val="Paragraphedeliste"/>
        <w:keepNext/>
        <w:numPr>
          <w:ilvl w:val="0"/>
          <w:numId w:val="9"/>
        </w:numPr>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67,85 % le trouve pertinent par rapport aux thématiques de formation.</w:t>
      </w:r>
    </w:p>
    <w:p w:rsidR="007A3FDC" w:rsidRPr="00B45850" w:rsidRDefault="007A3FDC" w:rsidP="00457A4B">
      <w:pPr>
        <w:keepNext/>
        <w:spacing w:after="0" w:line="240" w:lineRule="auto"/>
        <w:outlineLvl w:val="0"/>
        <w:rPr>
          <w:rFonts w:ascii="Times New Roman" w:eastAsia="Times New Roman" w:hAnsi="Times New Roman" w:cs="Times New Roman"/>
          <w:bCs/>
          <w:kern w:val="28"/>
          <w:sz w:val="24"/>
          <w:szCs w:val="24"/>
          <w:lang w:eastAsia="fr-FR"/>
        </w:rPr>
      </w:pPr>
    </w:p>
    <w:p w:rsidR="007A3FDC" w:rsidRPr="00B45850" w:rsidRDefault="007A3FDC" w:rsidP="00457A4B">
      <w:pPr>
        <w:keepNext/>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 xml:space="preserve">Par ailleurs, concernant l’ensemble du projet,  80,35 % des répondants trouvent le projet pertinent, soit quatre personnes sur cinq ; </w:t>
      </w:r>
      <w:r w:rsidR="00457A4B" w:rsidRPr="00B45850">
        <w:rPr>
          <w:rFonts w:ascii="Times New Roman" w:eastAsia="Times New Roman" w:hAnsi="Times New Roman" w:cs="Times New Roman"/>
          <w:bCs/>
          <w:kern w:val="28"/>
          <w:sz w:val="24"/>
          <w:szCs w:val="24"/>
          <w:lang w:eastAsia="fr-FR"/>
        </w:rPr>
        <w:t>contre 19</w:t>
      </w:r>
      <w:r w:rsidRPr="00B45850">
        <w:rPr>
          <w:rFonts w:ascii="Times New Roman" w:eastAsia="Times New Roman" w:hAnsi="Times New Roman" w:cs="Times New Roman"/>
          <w:bCs/>
          <w:kern w:val="28"/>
          <w:sz w:val="24"/>
          <w:szCs w:val="24"/>
          <w:lang w:eastAsia="fr-FR"/>
        </w:rPr>
        <w:t xml:space="preserve">, </w:t>
      </w:r>
      <w:r w:rsidR="00457A4B" w:rsidRPr="00B45850">
        <w:rPr>
          <w:rFonts w:ascii="Times New Roman" w:eastAsia="Times New Roman" w:hAnsi="Times New Roman" w:cs="Times New Roman"/>
          <w:bCs/>
          <w:kern w:val="28"/>
          <w:sz w:val="24"/>
          <w:szCs w:val="24"/>
          <w:lang w:eastAsia="fr-FR"/>
        </w:rPr>
        <w:t xml:space="preserve">65 </w:t>
      </w:r>
      <w:r w:rsidRPr="00B45850">
        <w:rPr>
          <w:rFonts w:ascii="Times New Roman" w:eastAsia="Times New Roman" w:hAnsi="Times New Roman" w:cs="Times New Roman"/>
          <w:bCs/>
          <w:kern w:val="28"/>
          <w:sz w:val="24"/>
          <w:szCs w:val="24"/>
          <w:lang w:eastAsia="fr-FR"/>
        </w:rPr>
        <w:t>% qui le trouve</w:t>
      </w:r>
      <w:r w:rsidR="00457A4B" w:rsidRPr="00B45850">
        <w:rPr>
          <w:rFonts w:ascii="Times New Roman" w:eastAsia="Times New Roman" w:hAnsi="Times New Roman" w:cs="Times New Roman"/>
          <w:bCs/>
          <w:kern w:val="28"/>
          <w:sz w:val="24"/>
          <w:szCs w:val="24"/>
          <w:lang w:eastAsia="fr-FR"/>
        </w:rPr>
        <w:t>nt</w:t>
      </w:r>
      <w:r w:rsidRPr="00B45850">
        <w:rPr>
          <w:rFonts w:ascii="Times New Roman" w:eastAsia="Times New Roman" w:hAnsi="Times New Roman" w:cs="Times New Roman"/>
          <w:bCs/>
          <w:kern w:val="28"/>
          <w:sz w:val="24"/>
          <w:szCs w:val="24"/>
          <w:lang w:eastAsia="fr-FR"/>
        </w:rPr>
        <w:t xml:space="preserve"> </w:t>
      </w:r>
      <w:r w:rsidR="00457A4B" w:rsidRPr="00B45850">
        <w:rPr>
          <w:rFonts w:ascii="Times New Roman" w:eastAsia="Times New Roman" w:hAnsi="Times New Roman" w:cs="Times New Roman"/>
          <w:bCs/>
          <w:kern w:val="28"/>
          <w:sz w:val="24"/>
          <w:szCs w:val="24"/>
          <w:lang w:eastAsia="fr-FR"/>
        </w:rPr>
        <w:t>non pertinent, soit moins d</w:t>
      </w:r>
      <w:r w:rsidRPr="00B45850">
        <w:rPr>
          <w:rFonts w:ascii="Times New Roman" w:eastAsia="Times New Roman" w:hAnsi="Times New Roman" w:cs="Times New Roman"/>
          <w:bCs/>
          <w:kern w:val="28"/>
          <w:sz w:val="24"/>
          <w:szCs w:val="24"/>
          <w:lang w:eastAsia="fr-FR"/>
        </w:rPr>
        <w:t xml:space="preserve">’une personne sur </w:t>
      </w:r>
      <w:r w:rsidR="00457A4B" w:rsidRPr="00B45850">
        <w:rPr>
          <w:rFonts w:ascii="Times New Roman" w:eastAsia="Times New Roman" w:hAnsi="Times New Roman" w:cs="Times New Roman"/>
          <w:bCs/>
          <w:kern w:val="28"/>
          <w:sz w:val="24"/>
          <w:szCs w:val="24"/>
          <w:lang w:eastAsia="fr-FR"/>
        </w:rPr>
        <w:t xml:space="preserve">cinq. </w:t>
      </w:r>
    </w:p>
    <w:p w:rsidR="00AE1F51" w:rsidRPr="00B45850" w:rsidRDefault="00AE1F51" w:rsidP="00457A4B">
      <w:pPr>
        <w:keepNext/>
        <w:spacing w:after="0" w:line="240" w:lineRule="auto"/>
        <w:outlineLvl w:val="0"/>
        <w:rPr>
          <w:rFonts w:ascii="Times New Roman" w:eastAsia="Times New Roman" w:hAnsi="Times New Roman" w:cs="Times New Roman"/>
          <w:bCs/>
          <w:kern w:val="28"/>
          <w:sz w:val="24"/>
          <w:szCs w:val="24"/>
          <w:lang w:eastAsia="fr-FR"/>
        </w:rPr>
      </w:pPr>
    </w:p>
    <w:p w:rsidR="00457A4B" w:rsidRPr="00B45850" w:rsidRDefault="00AE1F51" w:rsidP="008A4433">
      <w:pPr>
        <w:keepNext/>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 xml:space="preserve">Les propos suivants des répondants illustrent cette pertinence </w:t>
      </w:r>
      <w:r w:rsidR="00D64B72" w:rsidRPr="00B45850">
        <w:rPr>
          <w:rFonts w:ascii="Times New Roman" w:eastAsia="Times New Roman" w:hAnsi="Times New Roman" w:cs="Times New Roman"/>
          <w:bCs/>
          <w:kern w:val="28"/>
          <w:sz w:val="24"/>
          <w:szCs w:val="24"/>
          <w:lang w:eastAsia="fr-FR"/>
        </w:rPr>
        <w:t>perçue</w:t>
      </w:r>
      <w:r w:rsidRPr="00B45850">
        <w:rPr>
          <w:rFonts w:ascii="Times New Roman" w:eastAsia="Times New Roman" w:hAnsi="Times New Roman" w:cs="Times New Roman"/>
          <w:bCs/>
          <w:kern w:val="28"/>
          <w:sz w:val="24"/>
          <w:szCs w:val="24"/>
          <w:lang w:eastAsia="fr-FR"/>
        </w:rPr>
        <w:t>.</w:t>
      </w:r>
    </w:p>
    <w:bookmarkEnd w:id="1"/>
    <w:p w:rsidR="00325458" w:rsidRPr="00B45850" w:rsidRDefault="00325458" w:rsidP="008A4433">
      <w:pPr>
        <w:autoSpaceDE w:val="0"/>
        <w:autoSpaceDN w:val="0"/>
        <w:adjustRightInd w:val="0"/>
        <w:spacing w:before="120" w:after="0" w:line="276" w:lineRule="auto"/>
        <w:jc w:val="both"/>
        <w:rPr>
          <w:rFonts w:ascii="Times New Roman" w:eastAsia="Times New Roman" w:hAnsi="Times New Roman" w:cs="Times New Roman"/>
          <w:color w:val="000000"/>
          <w:kern w:val="28"/>
          <w:sz w:val="24"/>
          <w:szCs w:val="24"/>
          <w:lang w:eastAsia="fr-FR"/>
        </w:rPr>
      </w:pPr>
    </w:p>
    <w:p w:rsidR="00391F2C" w:rsidRPr="00B45850" w:rsidRDefault="00391F2C" w:rsidP="00391F2C">
      <w:pPr>
        <w:keepNext/>
        <w:shd w:val="clear" w:color="auto" w:fill="BDD6EE" w:themeFill="accent1" w:themeFillTint="66"/>
        <w:spacing w:after="0" w:line="240" w:lineRule="auto"/>
        <w:outlineLvl w:val="0"/>
        <w:rPr>
          <w:rFonts w:ascii="Times New Roman" w:eastAsia="Times New Roman" w:hAnsi="Times New Roman" w:cs="Times New Roman"/>
          <w:b/>
          <w:bCs/>
          <w:sz w:val="24"/>
          <w:szCs w:val="24"/>
          <w:lang w:eastAsia="fr-FR"/>
        </w:rPr>
      </w:pPr>
      <w:bookmarkStart w:id="2" w:name="_Toc367466044"/>
      <w:r w:rsidRPr="00B45850">
        <w:rPr>
          <w:rFonts w:ascii="Times New Roman" w:eastAsia="Times New Roman" w:hAnsi="Times New Roman" w:cs="Times New Roman"/>
          <w:b/>
          <w:bCs/>
          <w:sz w:val="24"/>
          <w:szCs w:val="24"/>
          <w:lang w:eastAsia="fr-FR"/>
        </w:rPr>
        <w:t>3.5  Efficacité du projet</w:t>
      </w:r>
      <w:bookmarkEnd w:id="2"/>
    </w:p>
    <w:p w:rsidR="00391F2C" w:rsidRPr="00B45850" w:rsidRDefault="00391F2C" w:rsidP="00391F2C">
      <w:pPr>
        <w:autoSpaceDE w:val="0"/>
        <w:autoSpaceDN w:val="0"/>
        <w:adjustRightInd w:val="0"/>
        <w:spacing w:after="0" w:line="276" w:lineRule="auto"/>
        <w:rPr>
          <w:rFonts w:ascii="Times New Roman" w:eastAsia="Times New Roman" w:hAnsi="Times New Roman" w:cs="Times New Roman"/>
          <w:bCs/>
          <w:color w:val="000000"/>
          <w:kern w:val="28"/>
          <w:sz w:val="24"/>
          <w:szCs w:val="24"/>
          <w:lang w:eastAsia="fr-FR"/>
        </w:rPr>
      </w:pPr>
    </w:p>
    <w:p w:rsidR="00EF4B81" w:rsidRPr="00B45850" w:rsidRDefault="00391F2C" w:rsidP="00EF4B81">
      <w:pPr>
        <w:shd w:val="clear" w:color="auto" w:fill="FFFFFF"/>
        <w:spacing w:after="0" w:line="276"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L’appréciation de l’efficacité du projet porte sur le niveau de réalisation effective des objectifs, des résultats au regard du cadre logique</w:t>
      </w:r>
      <w:bookmarkStart w:id="3" w:name="_Toc367466045"/>
      <w:r w:rsidR="00EF4B81" w:rsidRPr="00B45850">
        <w:rPr>
          <w:rFonts w:ascii="Times New Roman" w:eastAsia="Times New Roman" w:hAnsi="Times New Roman" w:cs="Times New Roman"/>
          <w:color w:val="000000"/>
          <w:kern w:val="28"/>
          <w:sz w:val="24"/>
          <w:szCs w:val="24"/>
          <w:lang w:eastAsia="fr-FR"/>
        </w:rPr>
        <w:t>.</w:t>
      </w:r>
    </w:p>
    <w:p w:rsidR="00522CE4" w:rsidRPr="00B45850" w:rsidRDefault="00522CE4" w:rsidP="00EF4B81">
      <w:pPr>
        <w:shd w:val="clear" w:color="auto" w:fill="FFFFFF"/>
        <w:spacing w:after="0" w:line="276" w:lineRule="auto"/>
        <w:jc w:val="both"/>
        <w:rPr>
          <w:rFonts w:ascii="Times New Roman" w:eastAsia="Times New Roman" w:hAnsi="Times New Roman" w:cs="Times New Roman"/>
          <w:b/>
          <w:bCs/>
          <w:sz w:val="24"/>
          <w:szCs w:val="24"/>
          <w:lang w:eastAsia="fr-FR"/>
        </w:rPr>
      </w:pPr>
    </w:p>
    <w:p w:rsidR="001C650B" w:rsidRPr="00B45850" w:rsidRDefault="001C650B" w:rsidP="00EF4B81">
      <w:pPr>
        <w:shd w:val="clear" w:color="auto" w:fill="FFFFFF"/>
        <w:spacing w:after="0" w:line="276" w:lineRule="auto"/>
        <w:jc w:val="both"/>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Rappels des objectifs du projet :</w:t>
      </w:r>
    </w:p>
    <w:p w:rsidR="001C650B" w:rsidRPr="00B45850" w:rsidRDefault="001C650B" w:rsidP="00EF4B81">
      <w:pPr>
        <w:shd w:val="clear" w:color="auto" w:fill="FFFFFF"/>
        <w:spacing w:after="0" w:line="276" w:lineRule="auto"/>
        <w:jc w:val="both"/>
        <w:rPr>
          <w:rFonts w:ascii="Times New Roman" w:eastAsia="Times New Roman" w:hAnsi="Times New Roman" w:cs="Times New Roman"/>
          <w:b/>
          <w:bCs/>
          <w:sz w:val="24"/>
          <w:szCs w:val="24"/>
          <w:lang w:eastAsia="fr-FR"/>
        </w:rPr>
      </w:pPr>
    </w:p>
    <w:p w:rsidR="001C650B" w:rsidRPr="00B45850" w:rsidRDefault="001C650B" w:rsidP="001C650B">
      <w:pPr>
        <w:shd w:val="clear" w:color="auto" w:fill="FFFFFF"/>
        <w:spacing w:after="0" w:line="276" w:lineRule="auto"/>
        <w:jc w:val="both"/>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 xml:space="preserve">Deux objectifs existent à ce niveau, correspondant à deux volets du projet. </w:t>
      </w:r>
    </w:p>
    <w:p w:rsidR="001C650B" w:rsidRPr="00600D2A" w:rsidRDefault="001C650B" w:rsidP="00600D2A">
      <w:pPr>
        <w:pStyle w:val="Paragraphedeliste"/>
        <w:numPr>
          <w:ilvl w:val="0"/>
          <w:numId w:val="51"/>
        </w:numPr>
        <w:shd w:val="clear" w:color="auto" w:fill="FFFFFF"/>
        <w:spacing w:after="0" w:line="276" w:lineRule="auto"/>
        <w:jc w:val="both"/>
        <w:rPr>
          <w:rFonts w:ascii="Times New Roman" w:eastAsia="Times New Roman" w:hAnsi="Times New Roman" w:cs="Times New Roman"/>
          <w:bCs/>
          <w:sz w:val="24"/>
          <w:szCs w:val="24"/>
          <w:lang w:eastAsia="fr-FR"/>
        </w:rPr>
      </w:pPr>
      <w:r w:rsidRPr="00600D2A">
        <w:rPr>
          <w:rFonts w:ascii="Times New Roman" w:eastAsia="Times New Roman" w:hAnsi="Times New Roman" w:cs="Times New Roman"/>
          <w:b/>
          <w:bCs/>
          <w:sz w:val="24"/>
          <w:szCs w:val="24"/>
          <w:lang w:eastAsia="fr-FR"/>
        </w:rPr>
        <w:t>Volet promotion et protection des droits des personnes en matière de VIH et Sida</w:t>
      </w:r>
      <w:r w:rsidRPr="00600D2A">
        <w:rPr>
          <w:rFonts w:ascii="Times New Roman" w:eastAsia="Times New Roman" w:hAnsi="Times New Roman" w:cs="Times New Roman"/>
          <w:bCs/>
          <w:sz w:val="24"/>
          <w:szCs w:val="24"/>
          <w:lang w:eastAsia="fr-FR"/>
        </w:rPr>
        <w:t>.</w:t>
      </w:r>
    </w:p>
    <w:p w:rsidR="001C650B" w:rsidRPr="00B45850" w:rsidRDefault="001C650B" w:rsidP="001C650B">
      <w:pPr>
        <w:shd w:val="clear" w:color="auto" w:fill="FFFFFF"/>
        <w:spacing w:after="0" w:line="276" w:lineRule="auto"/>
        <w:jc w:val="both"/>
        <w:rPr>
          <w:rFonts w:ascii="Times New Roman" w:eastAsia="Times New Roman" w:hAnsi="Times New Roman" w:cs="Times New Roman"/>
          <w:bCs/>
          <w:sz w:val="24"/>
          <w:szCs w:val="24"/>
          <w:lang w:eastAsia="fr-FR"/>
        </w:rPr>
      </w:pPr>
    </w:p>
    <w:p w:rsidR="001C650B" w:rsidRPr="00B45850" w:rsidRDefault="001C650B" w:rsidP="001C650B">
      <w:pPr>
        <w:shd w:val="clear" w:color="auto" w:fill="FFFFFF"/>
        <w:spacing w:after="0" w:line="276" w:lineRule="auto"/>
        <w:jc w:val="both"/>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Cs/>
          <w:sz w:val="24"/>
          <w:szCs w:val="24"/>
          <w:lang w:eastAsia="fr-FR"/>
        </w:rPr>
        <w:lastRenderedPageBreak/>
        <w:t>Objectifs 1: Améliorer, du 1ier juillet 2014 au 30 juin 2017, chez 12 000 fidèles de 15 paroisses de 10 Eglises dans la zone d’</w:t>
      </w:r>
      <w:proofErr w:type="spellStart"/>
      <w:r w:rsidRPr="00B45850">
        <w:rPr>
          <w:rFonts w:ascii="Times New Roman" w:eastAsia="Times New Roman" w:hAnsi="Times New Roman" w:cs="Times New Roman"/>
          <w:bCs/>
          <w:sz w:val="24"/>
          <w:szCs w:val="24"/>
          <w:lang w:eastAsia="fr-FR"/>
        </w:rPr>
        <w:t>Adidogomé</w:t>
      </w:r>
      <w:proofErr w:type="spellEnd"/>
      <w:r w:rsidRPr="00B45850">
        <w:rPr>
          <w:rFonts w:ascii="Times New Roman" w:eastAsia="Times New Roman" w:hAnsi="Times New Roman" w:cs="Times New Roman"/>
          <w:bCs/>
          <w:sz w:val="24"/>
          <w:szCs w:val="24"/>
          <w:lang w:eastAsia="fr-FR"/>
        </w:rPr>
        <w:t xml:space="preserve"> et ses environs, les connaissances, les perceptions et les comportements en matière de VIH et le Sida et les engager  dans la lutte contre la stigmatisation, la discrimination et les inégalités genre au niveau de leurs communautés  religieuses</w:t>
      </w:r>
      <w:r w:rsidRPr="00B45850">
        <w:rPr>
          <w:rFonts w:ascii="Times New Roman" w:eastAsia="Times New Roman" w:hAnsi="Times New Roman" w:cs="Times New Roman"/>
          <w:b/>
          <w:bCs/>
          <w:sz w:val="24"/>
          <w:szCs w:val="24"/>
          <w:lang w:eastAsia="fr-FR"/>
        </w:rPr>
        <w:t>.</w:t>
      </w:r>
    </w:p>
    <w:p w:rsidR="001C650B" w:rsidRPr="00B45850" w:rsidRDefault="001C650B" w:rsidP="001C650B">
      <w:pPr>
        <w:shd w:val="clear" w:color="auto" w:fill="FFFFFF"/>
        <w:spacing w:after="0" w:line="276" w:lineRule="auto"/>
        <w:jc w:val="both"/>
        <w:rPr>
          <w:rFonts w:ascii="Times New Roman" w:eastAsia="Times New Roman" w:hAnsi="Times New Roman" w:cs="Times New Roman"/>
          <w:bCs/>
          <w:sz w:val="24"/>
          <w:szCs w:val="24"/>
          <w:lang w:eastAsia="fr-FR"/>
        </w:rPr>
      </w:pPr>
    </w:p>
    <w:p w:rsidR="001C650B" w:rsidRPr="00600D2A" w:rsidRDefault="001C650B" w:rsidP="00600D2A">
      <w:pPr>
        <w:pStyle w:val="Paragraphedeliste"/>
        <w:numPr>
          <w:ilvl w:val="0"/>
          <w:numId w:val="52"/>
        </w:numPr>
        <w:shd w:val="clear" w:color="auto" w:fill="FFFFFF"/>
        <w:spacing w:after="0" w:line="276" w:lineRule="auto"/>
        <w:jc w:val="both"/>
        <w:rPr>
          <w:rFonts w:ascii="Times New Roman" w:eastAsia="Times New Roman" w:hAnsi="Times New Roman" w:cs="Times New Roman"/>
          <w:b/>
          <w:bCs/>
          <w:sz w:val="24"/>
          <w:szCs w:val="24"/>
          <w:lang w:eastAsia="fr-FR"/>
        </w:rPr>
      </w:pPr>
      <w:r w:rsidRPr="00600D2A">
        <w:rPr>
          <w:rFonts w:ascii="Times New Roman" w:eastAsia="Times New Roman" w:hAnsi="Times New Roman" w:cs="Times New Roman"/>
          <w:b/>
          <w:bCs/>
          <w:sz w:val="24"/>
          <w:szCs w:val="24"/>
          <w:lang w:eastAsia="fr-FR"/>
        </w:rPr>
        <w:t xml:space="preserve">Volet prise en charge des PVVIH identifiées au cours du projet. </w:t>
      </w:r>
    </w:p>
    <w:p w:rsidR="001C650B" w:rsidRPr="00B45850" w:rsidRDefault="001C650B" w:rsidP="001C650B">
      <w:pPr>
        <w:shd w:val="clear" w:color="auto" w:fill="FFFFFF"/>
        <w:spacing w:after="0" w:line="276" w:lineRule="auto"/>
        <w:jc w:val="both"/>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Objectif 2: Du 1ier juillet 2014 au 30 juin 2017, améliorer la santé et l'intégration sociale (familiale et religieuse) de 1500 personnes infectés ou affectées par le VIH et le Sida identifiés au niveau de la zone d'</w:t>
      </w:r>
      <w:proofErr w:type="spellStart"/>
      <w:r w:rsidRPr="00B45850">
        <w:rPr>
          <w:rFonts w:ascii="Times New Roman" w:eastAsia="Times New Roman" w:hAnsi="Times New Roman" w:cs="Times New Roman"/>
          <w:bCs/>
          <w:sz w:val="24"/>
          <w:szCs w:val="24"/>
          <w:lang w:eastAsia="fr-FR"/>
        </w:rPr>
        <w:t>Adidogomé</w:t>
      </w:r>
      <w:proofErr w:type="spellEnd"/>
      <w:r w:rsidRPr="00B45850">
        <w:rPr>
          <w:rFonts w:ascii="Times New Roman" w:eastAsia="Times New Roman" w:hAnsi="Times New Roman" w:cs="Times New Roman"/>
          <w:bCs/>
          <w:sz w:val="24"/>
          <w:szCs w:val="24"/>
          <w:lang w:eastAsia="fr-FR"/>
        </w:rPr>
        <w:t xml:space="preserve"> et ses environs  et prise en charge au GCCST.   </w:t>
      </w:r>
    </w:p>
    <w:p w:rsidR="001C650B" w:rsidRPr="00B45850" w:rsidRDefault="001C650B" w:rsidP="00EF4B81">
      <w:pPr>
        <w:shd w:val="clear" w:color="auto" w:fill="FFFFFF"/>
        <w:spacing w:after="0" w:line="276" w:lineRule="auto"/>
        <w:jc w:val="both"/>
        <w:rPr>
          <w:rFonts w:ascii="Times New Roman" w:eastAsia="Times New Roman" w:hAnsi="Times New Roman" w:cs="Times New Roman"/>
          <w:b/>
          <w:bCs/>
          <w:sz w:val="24"/>
          <w:szCs w:val="24"/>
          <w:lang w:eastAsia="fr-FR"/>
        </w:rPr>
      </w:pPr>
    </w:p>
    <w:p w:rsidR="001C650B" w:rsidRPr="00600D2A" w:rsidRDefault="001C650B" w:rsidP="001C650B">
      <w:pPr>
        <w:shd w:val="clear" w:color="auto" w:fill="FFFFFF"/>
        <w:spacing w:after="0" w:line="276" w:lineRule="auto"/>
        <w:jc w:val="both"/>
        <w:rPr>
          <w:rFonts w:ascii="Times New Roman" w:eastAsia="Times New Roman" w:hAnsi="Times New Roman" w:cs="Times New Roman"/>
          <w:b/>
          <w:bCs/>
          <w:sz w:val="24"/>
          <w:szCs w:val="24"/>
          <w:lang w:eastAsia="fr-FR"/>
        </w:rPr>
      </w:pPr>
      <w:r w:rsidRPr="00600D2A">
        <w:rPr>
          <w:rFonts w:ascii="Times New Roman" w:eastAsia="Times New Roman" w:hAnsi="Times New Roman" w:cs="Times New Roman"/>
          <w:b/>
          <w:bCs/>
          <w:sz w:val="24"/>
          <w:szCs w:val="24"/>
          <w:lang w:eastAsia="fr-FR"/>
        </w:rPr>
        <w:t>Indicateurs objectif 1:</w:t>
      </w:r>
    </w:p>
    <w:p w:rsidR="001C650B" w:rsidRPr="00600D2A" w:rsidRDefault="001C650B" w:rsidP="00600D2A">
      <w:pPr>
        <w:pStyle w:val="Paragraphedeliste"/>
        <w:numPr>
          <w:ilvl w:val="0"/>
          <w:numId w:val="53"/>
        </w:numPr>
        <w:shd w:val="clear" w:color="auto" w:fill="FFFFFF"/>
        <w:spacing w:after="0" w:line="276" w:lineRule="auto"/>
        <w:jc w:val="both"/>
        <w:rPr>
          <w:rFonts w:ascii="Times New Roman" w:eastAsia="Times New Roman" w:hAnsi="Times New Roman" w:cs="Times New Roman"/>
          <w:bCs/>
          <w:sz w:val="24"/>
          <w:szCs w:val="24"/>
          <w:lang w:eastAsia="fr-FR"/>
        </w:rPr>
      </w:pPr>
      <w:r w:rsidRPr="00600D2A">
        <w:rPr>
          <w:rFonts w:ascii="Times New Roman" w:eastAsia="Times New Roman" w:hAnsi="Times New Roman" w:cs="Times New Roman"/>
          <w:bCs/>
          <w:sz w:val="24"/>
          <w:szCs w:val="24"/>
          <w:lang w:eastAsia="fr-FR"/>
        </w:rPr>
        <w:t>1ier: Les cas de stigmatisation, discrimination liées au VIH et Sida sont réduits de 50% à 20% chez les fidèles  des 15 paroisses ciblées par le projet.</w:t>
      </w:r>
    </w:p>
    <w:p w:rsidR="001C650B" w:rsidRPr="00600D2A" w:rsidRDefault="001C650B" w:rsidP="00600D2A">
      <w:pPr>
        <w:pStyle w:val="Paragraphedeliste"/>
        <w:numPr>
          <w:ilvl w:val="0"/>
          <w:numId w:val="53"/>
        </w:numPr>
        <w:shd w:val="clear" w:color="auto" w:fill="FFFFFF"/>
        <w:spacing w:after="0" w:line="276" w:lineRule="auto"/>
        <w:jc w:val="both"/>
        <w:rPr>
          <w:rFonts w:ascii="Times New Roman" w:eastAsia="Times New Roman" w:hAnsi="Times New Roman" w:cs="Times New Roman"/>
          <w:bCs/>
          <w:sz w:val="24"/>
          <w:szCs w:val="24"/>
          <w:lang w:eastAsia="fr-FR"/>
        </w:rPr>
      </w:pPr>
      <w:r w:rsidRPr="00600D2A">
        <w:rPr>
          <w:rFonts w:ascii="Times New Roman" w:eastAsia="Times New Roman" w:hAnsi="Times New Roman" w:cs="Times New Roman"/>
          <w:bCs/>
          <w:sz w:val="24"/>
          <w:szCs w:val="24"/>
          <w:lang w:eastAsia="fr-FR"/>
        </w:rPr>
        <w:t>2ième : 100% des 15 cellules anti-VIH mise en place sont actives et assurent l’information et la communication relatives à la lutte contre le  VIH/Sida sur leurs paroisses respectives</w:t>
      </w:r>
    </w:p>
    <w:p w:rsidR="001C650B" w:rsidRPr="00600D2A" w:rsidRDefault="001C650B" w:rsidP="001C650B">
      <w:pPr>
        <w:pStyle w:val="Paragraphedeliste"/>
        <w:numPr>
          <w:ilvl w:val="0"/>
          <w:numId w:val="53"/>
        </w:numPr>
        <w:shd w:val="clear" w:color="auto" w:fill="FFFFFF"/>
        <w:spacing w:after="0" w:line="276" w:lineRule="auto"/>
        <w:jc w:val="both"/>
        <w:rPr>
          <w:rFonts w:ascii="Times New Roman" w:eastAsia="Times New Roman" w:hAnsi="Times New Roman" w:cs="Times New Roman"/>
          <w:bCs/>
          <w:sz w:val="24"/>
          <w:szCs w:val="24"/>
          <w:lang w:eastAsia="fr-FR"/>
        </w:rPr>
      </w:pPr>
      <w:r w:rsidRPr="00600D2A">
        <w:rPr>
          <w:rFonts w:ascii="Times New Roman" w:eastAsia="Times New Roman" w:hAnsi="Times New Roman" w:cs="Times New Roman"/>
          <w:bCs/>
          <w:sz w:val="24"/>
          <w:szCs w:val="24"/>
          <w:lang w:eastAsia="fr-FR"/>
        </w:rPr>
        <w:t>3ième :</w:t>
      </w:r>
      <w:r w:rsidR="00600D2A">
        <w:rPr>
          <w:rFonts w:ascii="Times New Roman" w:eastAsia="Times New Roman" w:hAnsi="Times New Roman" w:cs="Times New Roman"/>
          <w:bCs/>
          <w:sz w:val="24"/>
          <w:szCs w:val="24"/>
          <w:lang w:eastAsia="fr-FR"/>
        </w:rPr>
        <w:t xml:space="preserve"> </w:t>
      </w:r>
      <w:r w:rsidRPr="00600D2A">
        <w:rPr>
          <w:rFonts w:ascii="Times New Roman" w:eastAsia="Times New Roman" w:hAnsi="Times New Roman" w:cs="Times New Roman"/>
          <w:bCs/>
          <w:sz w:val="24"/>
          <w:szCs w:val="24"/>
          <w:lang w:eastAsia="fr-FR"/>
        </w:rPr>
        <w:t>Les inégalités genre en matière de VIH et Sida sont réduites de 60% à 30 % chez les  PVVIH ciblés  par le projet.</w:t>
      </w:r>
    </w:p>
    <w:p w:rsidR="001C650B" w:rsidRPr="00600D2A" w:rsidRDefault="001C650B" w:rsidP="001C650B">
      <w:pPr>
        <w:shd w:val="clear" w:color="auto" w:fill="FFFFFF"/>
        <w:spacing w:after="0" w:line="276" w:lineRule="auto"/>
        <w:jc w:val="both"/>
        <w:rPr>
          <w:rFonts w:ascii="Times New Roman" w:eastAsia="Times New Roman" w:hAnsi="Times New Roman" w:cs="Times New Roman"/>
          <w:b/>
          <w:bCs/>
          <w:sz w:val="24"/>
          <w:szCs w:val="24"/>
          <w:lang w:eastAsia="fr-FR"/>
        </w:rPr>
      </w:pPr>
      <w:r w:rsidRPr="00600D2A">
        <w:rPr>
          <w:rFonts w:ascii="Times New Roman" w:eastAsia="Times New Roman" w:hAnsi="Times New Roman" w:cs="Times New Roman"/>
          <w:b/>
          <w:bCs/>
          <w:sz w:val="24"/>
          <w:szCs w:val="24"/>
          <w:lang w:eastAsia="fr-FR"/>
        </w:rPr>
        <w:t xml:space="preserve">Indicateurs objectifs 2: </w:t>
      </w:r>
    </w:p>
    <w:p w:rsidR="001C650B" w:rsidRPr="00B45850" w:rsidRDefault="001C650B" w:rsidP="001C650B">
      <w:pPr>
        <w:shd w:val="clear" w:color="auto" w:fill="FFFFFF"/>
        <w:spacing w:after="0" w:line="276" w:lineRule="auto"/>
        <w:jc w:val="both"/>
        <w:rPr>
          <w:rFonts w:ascii="Times New Roman" w:eastAsia="Times New Roman" w:hAnsi="Times New Roman" w:cs="Times New Roman"/>
          <w:bCs/>
          <w:sz w:val="24"/>
          <w:szCs w:val="24"/>
          <w:lang w:eastAsia="fr-FR"/>
        </w:rPr>
      </w:pPr>
    </w:p>
    <w:p w:rsidR="001C650B" w:rsidRPr="00600D2A" w:rsidRDefault="001C650B" w:rsidP="00600D2A">
      <w:pPr>
        <w:pStyle w:val="Paragraphedeliste"/>
        <w:numPr>
          <w:ilvl w:val="0"/>
          <w:numId w:val="54"/>
        </w:numPr>
        <w:shd w:val="clear" w:color="auto" w:fill="FFFFFF"/>
        <w:spacing w:after="0" w:line="276" w:lineRule="auto"/>
        <w:jc w:val="both"/>
        <w:rPr>
          <w:rFonts w:ascii="Times New Roman" w:eastAsia="Times New Roman" w:hAnsi="Times New Roman" w:cs="Times New Roman"/>
          <w:bCs/>
          <w:sz w:val="24"/>
          <w:szCs w:val="24"/>
          <w:lang w:eastAsia="fr-FR"/>
        </w:rPr>
      </w:pPr>
      <w:r w:rsidRPr="00600D2A">
        <w:rPr>
          <w:rFonts w:ascii="Times New Roman" w:eastAsia="Times New Roman" w:hAnsi="Times New Roman" w:cs="Times New Roman"/>
          <w:bCs/>
          <w:sz w:val="24"/>
          <w:szCs w:val="24"/>
          <w:lang w:eastAsia="fr-FR"/>
        </w:rPr>
        <w:t>1ier : 80% des  PVVIH prise en charge au GCCST ont un taux de CD4 égale ou supérieur  à 450  à la fin du  projet</w:t>
      </w:r>
      <w:proofErr w:type="gramStart"/>
      <w:r w:rsidRPr="00600D2A">
        <w:rPr>
          <w:rFonts w:ascii="Times New Roman" w:eastAsia="Times New Roman" w:hAnsi="Times New Roman" w:cs="Times New Roman"/>
          <w:bCs/>
          <w:sz w:val="24"/>
          <w:szCs w:val="24"/>
          <w:lang w:eastAsia="fr-FR"/>
        </w:rPr>
        <w:t>..</w:t>
      </w:r>
      <w:proofErr w:type="gramEnd"/>
    </w:p>
    <w:p w:rsidR="001C650B" w:rsidRPr="00600D2A" w:rsidRDefault="001C650B" w:rsidP="00600D2A">
      <w:pPr>
        <w:pStyle w:val="Paragraphedeliste"/>
        <w:numPr>
          <w:ilvl w:val="0"/>
          <w:numId w:val="54"/>
        </w:numPr>
        <w:shd w:val="clear" w:color="auto" w:fill="FFFFFF"/>
        <w:spacing w:after="0" w:line="276" w:lineRule="auto"/>
        <w:jc w:val="both"/>
        <w:rPr>
          <w:rFonts w:ascii="Times New Roman" w:eastAsia="Times New Roman" w:hAnsi="Times New Roman" w:cs="Times New Roman"/>
          <w:bCs/>
          <w:sz w:val="24"/>
          <w:szCs w:val="24"/>
          <w:lang w:eastAsia="fr-FR"/>
        </w:rPr>
      </w:pPr>
      <w:r w:rsidRPr="00600D2A">
        <w:rPr>
          <w:rFonts w:ascii="Times New Roman" w:eastAsia="Times New Roman" w:hAnsi="Times New Roman" w:cs="Times New Roman"/>
          <w:bCs/>
          <w:sz w:val="24"/>
          <w:szCs w:val="24"/>
          <w:lang w:eastAsia="fr-FR"/>
        </w:rPr>
        <w:t>2ième :100 % des femmes séropositives enceintes ciblées par l</w:t>
      </w:r>
      <w:r w:rsidR="00600D2A">
        <w:rPr>
          <w:rFonts w:ascii="Times New Roman" w:eastAsia="Times New Roman" w:hAnsi="Times New Roman" w:cs="Times New Roman"/>
          <w:bCs/>
          <w:sz w:val="24"/>
          <w:szCs w:val="24"/>
          <w:lang w:eastAsia="fr-FR"/>
        </w:rPr>
        <w:t>e  projet ont accès à des servic</w:t>
      </w:r>
      <w:r w:rsidRPr="00600D2A">
        <w:rPr>
          <w:rFonts w:ascii="Times New Roman" w:eastAsia="Times New Roman" w:hAnsi="Times New Roman" w:cs="Times New Roman"/>
          <w:bCs/>
          <w:sz w:val="24"/>
          <w:szCs w:val="24"/>
          <w:lang w:eastAsia="fr-FR"/>
        </w:rPr>
        <w:t xml:space="preserve">es de Prévention de la Transmission Mère Enfant du VIH et ont donné toutes naissances à 100% d'enfants séronégatifs  </w:t>
      </w:r>
    </w:p>
    <w:p w:rsidR="001C650B" w:rsidRPr="00600D2A" w:rsidRDefault="001C650B" w:rsidP="00600D2A">
      <w:pPr>
        <w:pStyle w:val="Paragraphedeliste"/>
        <w:numPr>
          <w:ilvl w:val="0"/>
          <w:numId w:val="54"/>
        </w:numPr>
        <w:shd w:val="clear" w:color="auto" w:fill="FFFFFF"/>
        <w:spacing w:after="0" w:line="276" w:lineRule="auto"/>
        <w:jc w:val="both"/>
        <w:rPr>
          <w:rFonts w:ascii="Times New Roman" w:eastAsia="Times New Roman" w:hAnsi="Times New Roman" w:cs="Times New Roman"/>
          <w:bCs/>
          <w:sz w:val="24"/>
          <w:szCs w:val="24"/>
          <w:lang w:eastAsia="fr-FR"/>
        </w:rPr>
      </w:pPr>
      <w:r w:rsidRPr="00600D2A">
        <w:rPr>
          <w:rFonts w:ascii="Times New Roman" w:eastAsia="Times New Roman" w:hAnsi="Times New Roman" w:cs="Times New Roman"/>
          <w:bCs/>
          <w:sz w:val="24"/>
          <w:szCs w:val="24"/>
          <w:lang w:eastAsia="fr-FR"/>
        </w:rPr>
        <w:t xml:space="preserve">3ième : 75 % des PVVIH (personnes infectées et affectées)  prises en charge par le projet sont bien intégrées  dans leurs familles et/ou  leurs communautés religieuses et y bénéficient du soutien et du réconfort.  </w:t>
      </w:r>
    </w:p>
    <w:p w:rsidR="001C650B" w:rsidRPr="00B45850" w:rsidRDefault="001C650B" w:rsidP="00E17697">
      <w:pPr>
        <w:shd w:val="clear" w:color="auto" w:fill="FFFFFF"/>
        <w:spacing w:after="0" w:line="276" w:lineRule="auto"/>
        <w:jc w:val="both"/>
        <w:rPr>
          <w:rFonts w:ascii="Times New Roman" w:eastAsia="Times New Roman" w:hAnsi="Times New Roman" w:cs="Times New Roman"/>
          <w:b/>
          <w:bCs/>
          <w:sz w:val="24"/>
          <w:szCs w:val="24"/>
          <w:lang w:eastAsia="fr-FR"/>
        </w:rPr>
      </w:pPr>
    </w:p>
    <w:p w:rsidR="00522CE4" w:rsidRPr="00B45850" w:rsidRDefault="00391F2C" w:rsidP="00E17697">
      <w:pPr>
        <w:shd w:val="clear" w:color="auto" w:fill="FFFFFF"/>
        <w:spacing w:after="0" w:line="276"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b/>
          <w:bCs/>
          <w:sz w:val="24"/>
          <w:szCs w:val="24"/>
          <w:lang w:eastAsia="fr-FR"/>
        </w:rPr>
        <w:t xml:space="preserve">3.5.1- </w:t>
      </w:r>
      <w:r w:rsidR="00EF4B81" w:rsidRPr="00B45850">
        <w:rPr>
          <w:rFonts w:ascii="Times New Roman" w:eastAsia="Times New Roman" w:hAnsi="Times New Roman" w:cs="Times New Roman"/>
          <w:b/>
          <w:bCs/>
          <w:sz w:val="24"/>
          <w:szCs w:val="24"/>
          <w:lang w:eastAsia="fr-FR"/>
        </w:rPr>
        <w:t>Analyse de l’efficacité selon l’ensemble des répondants impliqués</w:t>
      </w:r>
    </w:p>
    <w:p w:rsidR="00E17697" w:rsidRPr="00B45850" w:rsidRDefault="00E17697" w:rsidP="00E17697">
      <w:pPr>
        <w:shd w:val="clear" w:color="auto" w:fill="FFFFFF"/>
        <w:spacing w:after="0" w:line="276" w:lineRule="auto"/>
        <w:jc w:val="both"/>
        <w:rPr>
          <w:rFonts w:ascii="Times New Roman" w:eastAsia="Times New Roman" w:hAnsi="Times New Roman" w:cs="Times New Roman"/>
          <w:color w:val="000000"/>
          <w:kern w:val="28"/>
          <w:sz w:val="24"/>
          <w:szCs w:val="24"/>
          <w:lang w:eastAsia="fr-FR"/>
        </w:rPr>
      </w:pPr>
    </w:p>
    <w:tbl>
      <w:tblPr>
        <w:tblStyle w:val="Grilledutableau"/>
        <w:tblW w:w="9776" w:type="dxa"/>
        <w:tblLayout w:type="fixed"/>
        <w:tblLook w:val="04A0" w:firstRow="1" w:lastRow="0" w:firstColumn="1" w:lastColumn="0" w:noHBand="0" w:noVBand="1"/>
      </w:tblPr>
      <w:tblGrid>
        <w:gridCol w:w="4673"/>
        <w:gridCol w:w="992"/>
        <w:gridCol w:w="1560"/>
        <w:gridCol w:w="992"/>
        <w:gridCol w:w="1559"/>
      </w:tblGrid>
      <w:tr w:rsidR="00EF4B81" w:rsidRPr="00B45850" w:rsidTr="00EF4B81">
        <w:tc>
          <w:tcPr>
            <w:tcW w:w="4673" w:type="dxa"/>
            <w:vMerge w:val="restart"/>
            <w:shd w:val="clear" w:color="auto" w:fill="F2F2F2" w:themeFill="background1" w:themeFillShade="F2"/>
          </w:tcPr>
          <w:p w:rsidR="00EF4B81" w:rsidRPr="00B45850" w:rsidRDefault="00EF4B81" w:rsidP="00EF4B81">
            <w:pPr>
              <w:autoSpaceDE w:val="0"/>
              <w:autoSpaceDN w:val="0"/>
              <w:adjustRightInd w:val="0"/>
              <w:spacing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Efficacité des acteurs impliqués dans le projet selon les répondants</w:t>
            </w:r>
          </w:p>
        </w:tc>
        <w:tc>
          <w:tcPr>
            <w:tcW w:w="2552" w:type="dxa"/>
            <w:gridSpan w:val="2"/>
            <w:shd w:val="clear" w:color="auto" w:fill="F2F2F2" w:themeFill="background1" w:themeFillShade="F2"/>
          </w:tcPr>
          <w:p w:rsidR="00EF4B81" w:rsidRPr="00B45850" w:rsidRDefault="00EF4B81" w:rsidP="00A77FEF">
            <w:pPr>
              <w:autoSpaceDE w:val="0"/>
              <w:autoSpaceDN w:val="0"/>
              <w:adjustRightInd w:val="0"/>
              <w:spacing w:line="276" w:lineRule="auto"/>
              <w:jc w:val="center"/>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Oui</w:t>
            </w:r>
          </w:p>
        </w:tc>
        <w:tc>
          <w:tcPr>
            <w:tcW w:w="2551" w:type="dxa"/>
            <w:gridSpan w:val="2"/>
            <w:shd w:val="clear" w:color="auto" w:fill="F2F2F2" w:themeFill="background1" w:themeFillShade="F2"/>
          </w:tcPr>
          <w:p w:rsidR="00EF4B81" w:rsidRPr="00B45850" w:rsidRDefault="00EF4B81" w:rsidP="00A77FEF">
            <w:pPr>
              <w:autoSpaceDE w:val="0"/>
              <w:autoSpaceDN w:val="0"/>
              <w:adjustRightInd w:val="0"/>
              <w:spacing w:line="276" w:lineRule="auto"/>
              <w:jc w:val="center"/>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Non</w:t>
            </w:r>
          </w:p>
        </w:tc>
      </w:tr>
      <w:tr w:rsidR="00EF4B81" w:rsidRPr="00B45850" w:rsidTr="00EF4B81">
        <w:tc>
          <w:tcPr>
            <w:tcW w:w="4673" w:type="dxa"/>
            <w:vMerge/>
            <w:shd w:val="clear" w:color="auto" w:fill="F2F2F2" w:themeFill="background1" w:themeFillShade="F2"/>
          </w:tcPr>
          <w:p w:rsidR="00EF4B81" w:rsidRPr="00B45850" w:rsidRDefault="00EF4B81" w:rsidP="00A77FEF">
            <w:pPr>
              <w:autoSpaceDE w:val="0"/>
              <w:autoSpaceDN w:val="0"/>
              <w:adjustRightInd w:val="0"/>
              <w:spacing w:line="276" w:lineRule="auto"/>
              <w:rPr>
                <w:rFonts w:ascii="Times New Roman" w:eastAsia="Times New Roman" w:hAnsi="Times New Roman" w:cs="Times New Roman"/>
                <w:b/>
                <w:bCs/>
                <w:kern w:val="28"/>
                <w:sz w:val="24"/>
                <w:szCs w:val="24"/>
                <w:lang w:eastAsia="fr-FR"/>
              </w:rPr>
            </w:pPr>
          </w:p>
        </w:tc>
        <w:tc>
          <w:tcPr>
            <w:tcW w:w="992" w:type="dxa"/>
            <w:shd w:val="clear" w:color="auto" w:fill="F2F2F2" w:themeFill="background1" w:themeFillShade="F2"/>
          </w:tcPr>
          <w:p w:rsidR="00EF4B81" w:rsidRPr="00B45850" w:rsidRDefault="00EF4B81" w:rsidP="00A77FEF">
            <w:pPr>
              <w:autoSpaceDE w:val="0"/>
              <w:autoSpaceDN w:val="0"/>
              <w:adjustRightInd w:val="0"/>
              <w:spacing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Effectif</w:t>
            </w:r>
          </w:p>
        </w:tc>
        <w:tc>
          <w:tcPr>
            <w:tcW w:w="1560" w:type="dxa"/>
            <w:shd w:val="clear" w:color="auto" w:fill="F2F2F2" w:themeFill="background1" w:themeFillShade="F2"/>
          </w:tcPr>
          <w:p w:rsidR="00EF4B81" w:rsidRPr="00B45850" w:rsidRDefault="00EF4B81" w:rsidP="00A77FEF">
            <w:pPr>
              <w:autoSpaceDE w:val="0"/>
              <w:autoSpaceDN w:val="0"/>
              <w:adjustRightInd w:val="0"/>
              <w:spacing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Pourcentage</w:t>
            </w:r>
          </w:p>
        </w:tc>
        <w:tc>
          <w:tcPr>
            <w:tcW w:w="992" w:type="dxa"/>
            <w:shd w:val="clear" w:color="auto" w:fill="F2F2F2" w:themeFill="background1" w:themeFillShade="F2"/>
          </w:tcPr>
          <w:p w:rsidR="00EF4B81" w:rsidRPr="00B45850" w:rsidRDefault="00EF4B81" w:rsidP="00A77FEF">
            <w:pPr>
              <w:autoSpaceDE w:val="0"/>
              <w:autoSpaceDN w:val="0"/>
              <w:adjustRightInd w:val="0"/>
              <w:spacing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Effectif</w:t>
            </w:r>
          </w:p>
        </w:tc>
        <w:tc>
          <w:tcPr>
            <w:tcW w:w="1559" w:type="dxa"/>
            <w:shd w:val="clear" w:color="auto" w:fill="F2F2F2" w:themeFill="background1" w:themeFillShade="F2"/>
          </w:tcPr>
          <w:p w:rsidR="00EF4B81" w:rsidRPr="00B45850" w:rsidRDefault="00EF4B81" w:rsidP="00A77FEF">
            <w:pPr>
              <w:autoSpaceDE w:val="0"/>
              <w:autoSpaceDN w:val="0"/>
              <w:adjustRightInd w:val="0"/>
              <w:spacing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Pourcentage</w:t>
            </w:r>
          </w:p>
        </w:tc>
      </w:tr>
      <w:tr w:rsidR="00EF4B81" w:rsidRPr="00B45850" w:rsidTr="00A77FEF">
        <w:tc>
          <w:tcPr>
            <w:tcW w:w="4673" w:type="dxa"/>
          </w:tcPr>
          <w:p w:rsidR="00EF4B81" w:rsidRPr="00B45850" w:rsidRDefault="00EF4B81" w:rsidP="00A77FEF">
            <w:pPr>
              <w:autoSpaceDE w:val="0"/>
              <w:autoSpaceDN w:val="0"/>
              <w:adjustRightInd w:val="0"/>
              <w:spacing w:line="276" w:lineRule="auto"/>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L’équipe de pilotage du projet</w:t>
            </w:r>
          </w:p>
        </w:tc>
        <w:tc>
          <w:tcPr>
            <w:tcW w:w="992" w:type="dxa"/>
          </w:tcPr>
          <w:p w:rsidR="00EF4B81" w:rsidRPr="00B45850" w:rsidRDefault="00A5679C"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84</w:t>
            </w:r>
          </w:p>
        </w:tc>
        <w:tc>
          <w:tcPr>
            <w:tcW w:w="1560" w:type="dxa"/>
          </w:tcPr>
          <w:p w:rsidR="00EF4B81" w:rsidRPr="00B45850" w:rsidRDefault="00A5679C"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75</w:t>
            </w:r>
            <w:r w:rsidR="00EF4B81" w:rsidRPr="00B45850">
              <w:rPr>
                <w:rFonts w:ascii="Times New Roman" w:eastAsia="Times New Roman" w:hAnsi="Times New Roman" w:cs="Times New Roman"/>
                <w:bCs/>
                <w:kern w:val="28"/>
                <w:sz w:val="24"/>
                <w:szCs w:val="24"/>
                <w:lang w:eastAsia="fr-FR"/>
              </w:rPr>
              <w:t xml:space="preserve"> %</w:t>
            </w:r>
          </w:p>
        </w:tc>
        <w:tc>
          <w:tcPr>
            <w:tcW w:w="992" w:type="dxa"/>
          </w:tcPr>
          <w:p w:rsidR="00EF4B81" w:rsidRPr="00B45850" w:rsidRDefault="00A5679C"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28</w:t>
            </w:r>
          </w:p>
        </w:tc>
        <w:tc>
          <w:tcPr>
            <w:tcW w:w="1559" w:type="dxa"/>
          </w:tcPr>
          <w:p w:rsidR="00EF4B81" w:rsidRPr="00B45850" w:rsidRDefault="00A5679C" w:rsidP="00A5679C">
            <w:pPr>
              <w:autoSpaceDE w:val="0"/>
              <w:autoSpaceDN w:val="0"/>
              <w:adjustRightInd w:val="0"/>
              <w:spacing w:line="276" w:lineRule="auto"/>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 xml:space="preserve"> 25 </w:t>
            </w:r>
            <w:r w:rsidR="00EF4B81" w:rsidRPr="00B45850">
              <w:rPr>
                <w:rFonts w:ascii="Times New Roman" w:eastAsia="Times New Roman" w:hAnsi="Times New Roman" w:cs="Times New Roman"/>
                <w:bCs/>
                <w:kern w:val="28"/>
                <w:sz w:val="24"/>
                <w:szCs w:val="24"/>
                <w:lang w:eastAsia="fr-FR"/>
              </w:rPr>
              <w:t>%</w:t>
            </w:r>
          </w:p>
        </w:tc>
      </w:tr>
      <w:tr w:rsidR="00EF4B81" w:rsidRPr="00B45850" w:rsidTr="00A77FEF">
        <w:tc>
          <w:tcPr>
            <w:tcW w:w="4673" w:type="dxa"/>
          </w:tcPr>
          <w:p w:rsidR="00EF4B81" w:rsidRPr="00B45850" w:rsidRDefault="00EF4B81" w:rsidP="00EF4B81">
            <w:pPr>
              <w:autoSpaceDE w:val="0"/>
              <w:autoSpaceDN w:val="0"/>
              <w:adjustRightInd w:val="0"/>
              <w:spacing w:line="276" w:lineRule="auto"/>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Les leaders et responsables religieux</w:t>
            </w:r>
          </w:p>
        </w:tc>
        <w:tc>
          <w:tcPr>
            <w:tcW w:w="992" w:type="dxa"/>
          </w:tcPr>
          <w:p w:rsidR="00EF4B81" w:rsidRPr="00B45850" w:rsidRDefault="00A5679C"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68</w:t>
            </w:r>
          </w:p>
        </w:tc>
        <w:tc>
          <w:tcPr>
            <w:tcW w:w="1560" w:type="dxa"/>
          </w:tcPr>
          <w:p w:rsidR="00EF4B81" w:rsidRPr="00B45850" w:rsidRDefault="00A5679C"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60,71%</w:t>
            </w:r>
          </w:p>
        </w:tc>
        <w:tc>
          <w:tcPr>
            <w:tcW w:w="992" w:type="dxa"/>
          </w:tcPr>
          <w:p w:rsidR="00EF4B81" w:rsidRPr="00B45850" w:rsidRDefault="00A5679C"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44</w:t>
            </w:r>
          </w:p>
        </w:tc>
        <w:tc>
          <w:tcPr>
            <w:tcW w:w="1559" w:type="dxa"/>
          </w:tcPr>
          <w:p w:rsidR="00EF4B81" w:rsidRPr="00B45850" w:rsidRDefault="00A5679C"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39,28</w:t>
            </w:r>
            <w:r w:rsidR="00EF4B81" w:rsidRPr="00B45850">
              <w:rPr>
                <w:rFonts w:ascii="Times New Roman" w:eastAsia="Times New Roman" w:hAnsi="Times New Roman" w:cs="Times New Roman"/>
                <w:bCs/>
                <w:kern w:val="28"/>
                <w:sz w:val="24"/>
                <w:szCs w:val="24"/>
                <w:lang w:eastAsia="fr-FR"/>
              </w:rPr>
              <w:t xml:space="preserve"> %</w:t>
            </w:r>
          </w:p>
        </w:tc>
      </w:tr>
      <w:tr w:rsidR="00EF4B81" w:rsidRPr="00B45850" w:rsidTr="00A77FEF">
        <w:tc>
          <w:tcPr>
            <w:tcW w:w="4673" w:type="dxa"/>
          </w:tcPr>
          <w:p w:rsidR="00EF4B81" w:rsidRPr="00B45850" w:rsidRDefault="00EF4B81" w:rsidP="00A77FEF">
            <w:pPr>
              <w:autoSpaceDE w:val="0"/>
              <w:autoSpaceDN w:val="0"/>
              <w:adjustRightInd w:val="0"/>
              <w:spacing w:line="276" w:lineRule="auto"/>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Les cellules anti-VIH</w:t>
            </w:r>
          </w:p>
        </w:tc>
        <w:tc>
          <w:tcPr>
            <w:tcW w:w="992" w:type="dxa"/>
          </w:tcPr>
          <w:p w:rsidR="00EF4B81" w:rsidRPr="00B45850" w:rsidRDefault="002C366D"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72</w:t>
            </w:r>
          </w:p>
        </w:tc>
        <w:tc>
          <w:tcPr>
            <w:tcW w:w="1560" w:type="dxa"/>
          </w:tcPr>
          <w:p w:rsidR="00EF4B81" w:rsidRPr="00B45850" w:rsidRDefault="002C366D"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64,28</w:t>
            </w:r>
            <w:r w:rsidR="00EF4B81" w:rsidRPr="00B45850">
              <w:rPr>
                <w:rFonts w:ascii="Times New Roman" w:eastAsia="Times New Roman" w:hAnsi="Times New Roman" w:cs="Times New Roman"/>
                <w:bCs/>
                <w:kern w:val="28"/>
                <w:sz w:val="24"/>
                <w:szCs w:val="24"/>
                <w:lang w:eastAsia="fr-FR"/>
              </w:rPr>
              <w:t xml:space="preserve"> %</w:t>
            </w:r>
          </w:p>
        </w:tc>
        <w:tc>
          <w:tcPr>
            <w:tcW w:w="992" w:type="dxa"/>
          </w:tcPr>
          <w:p w:rsidR="00EF4B81" w:rsidRPr="00B45850" w:rsidRDefault="002C366D"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40</w:t>
            </w:r>
          </w:p>
        </w:tc>
        <w:tc>
          <w:tcPr>
            <w:tcW w:w="1559" w:type="dxa"/>
          </w:tcPr>
          <w:p w:rsidR="00EF4B81" w:rsidRPr="00B45850" w:rsidRDefault="002C366D"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35,72</w:t>
            </w:r>
            <w:r w:rsidR="00EF4B81" w:rsidRPr="00B45850">
              <w:rPr>
                <w:rFonts w:ascii="Times New Roman" w:eastAsia="Times New Roman" w:hAnsi="Times New Roman" w:cs="Times New Roman"/>
                <w:bCs/>
                <w:kern w:val="28"/>
                <w:sz w:val="24"/>
                <w:szCs w:val="24"/>
                <w:lang w:eastAsia="fr-FR"/>
              </w:rPr>
              <w:t xml:space="preserve"> %</w:t>
            </w:r>
          </w:p>
        </w:tc>
      </w:tr>
      <w:tr w:rsidR="00EF4B81" w:rsidRPr="00B45850" w:rsidTr="00A77FEF">
        <w:tc>
          <w:tcPr>
            <w:tcW w:w="4673" w:type="dxa"/>
          </w:tcPr>
          <w:p w:rsidR="00EF4B81" w:rsidRPr="00B45850" w:rsidRDefault="002C366D" w:rsidP="00A77FEF">
            <w:pPr>
              <w:autoSpaceDE w:val="0"/>
              <w:autoSpaceDN w:val="0"/>
              <w:adjustRightInd w:val="0"/>
              <w:spacing w:line="276" w:lineRule="auto"/>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Le Groupe Femmes dynamiques</w:t>
            </w:r>
            <w:r w:rsidR="00A5679C" w:rsidRPr="00B45850">
              <w:rPr>
                <w:rFonts w:ascii="Times New Roman" w:eastAsia="Times New Roman" w:hAnsi="Times New Roman" w:cs="Times New Roman"/>
                <w:bCs/>
                <w:kern w:val="28"/>
                <w:sz w:val="24"/>
                <w:szCs w:val="24"/>
                <w:lang w:eastAsia="fr-FR"/>
              </w:rPr>
              <w:t xml:space="preserve"> GCCST</w:t>
            </w:r>
          </w:p>
        </w:tc>
        <w:tc>
          <w:tcPr>
            <w:tcW w:w="992" w:type="dxa"/>
          </w:tcPr>
          <w:p w:rsidR="00EF4B81" w:rsidRPr="00B45850" w:rsidRDefault="002C366D"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81</w:t>
            </w:r>
          </w:p>
        </w:tc>
        <w:tc>
          <w:tcPr>
            <w:tcW w:w="1560" w:type="dxa"/>
          </w:tcPr>
          <w:p w:rsidR="00EF4B81" w:rsidRPr="00B45850" w:rsidRDefault="002C366D"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72,32</w:t>
            </w:r>
            <w:r w:rsidR="00EF4B81" w:rsidRPr="00B45850">
              <w:rPr>
                <w:rFonts w:ascii="Times New Roman" w:eastAsia="Times New Roman" w:hAnsi="Times New Roman" w:cs="Times New Roman"/>
                <w:bCs/>
                <w:kern w:val="28"/>
                <w:sz w:val="24"/>
                <w:szCs w:val="24"/>
                <w:lang w:eastAsia="fr-FR"/>
              </w:rPr>
              <w:t xml:space="preserve"> %</w:t>
            </w:r>
          </w:p>
        </w:tc>
        <w:tc>
          <w:tcPr>
            <w:tcW w:w="992" w:type="dxa"/>
          </w:tcPr>
          <w:p w:rsidR="00EF4B81" w:rsidRPr="00B45850" w:rsidRDefault="002C366D"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31</w:t>
            </w:r>
          </w:p>
        </w:tc>
        <w:tc>
          <w:tcPr>
            <w:tcW w:w="1559" w:type="dxa"/>
          </w:tcPr>
          <w:p w:rsidR="00EF4B81" w:rsidRPr="00B45850" w:rsidRDefault="002C366D"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27,67</w:t>
            </w:r>
            <w:r w:rsidR="00EF4B81" w:rsidRPr="00B45850">
              <w:rPr>
                <w:rFonts w:ascii="Times New Roman" w:eastAsia="Times New Roman" w:hAnsi="Times New Roman" w:cs="Times New Roman"/>
                <w:bCs/>
                <w:kern w:val="28"/>
                <w:sz w:val="24"/>
                <w:szCs w:val="24"/>
                <w:lang w:eastAsia="fr-FR"/>
              </w:rPr>
              <w:t xml:space="preserve"> %</w:t>
            </w:r>
          </w:p>
        </w:tc>
      </w:tr>
      <w:tr w:rsidR="00EF4B81" w:rsidRPr="00B45850" w:rsidTr="00A77FEF">
        <w:tc>
          <w:tcPr>
            <w:tcW w:w="4673" w:type="dxa"/>
          </w:tcPr>
          <w:p w:rsidR="00EF4B81" w:rsidRPr="00B45850" w:rsidRDefault="002C366D" w:rsidP="00A77FEF">
            <w:pPr>
              <w:autoSpaceDE w:val="0"/>
              <w:autoSpaceDN w:val="0"/>
              <w:adjustRightInd w:val="0"/>
              <w:spacing w:line="276" w:lineRule="auto"/>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Le CNLS, la plate-forme des OSC de lutte contre le VIH au Togo, RAS+ Togo, le point focal VIH du Ministère de la justice</w:t>
            </w:r>
          </w:p>
        </w:tc>
        <w:tc>
          <w:tcPr>
            <w:tcW w:w="992" w:type="dxa"/>
          </w:tcPr>
          <w:p w:rsidR="00EF4B81" w:rsidRPr="00B45850" w:rsidRDefault="00A5679C"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66</w:t>
            </w:r>
          </w:p>
        </w:tc>
        <w:tc>
          <w:tcPr>
            <w:tcW w:w="1560" w:type="dxa"/>
          </w:tcPr>
          <w:p w:rsidR="00EF4B81" w:rsidRPr="00B45850" w:rsidRDefault="00A5679C" w:rsidP="00A5679C">
            <w:pPr>
              <w:autoSpaceDE w:val="0"/>
              <w:autoSpaceDN w:val="0"/>
              <w:adjustRightInd w:val="0"/>
              <w:spacing w:line="276" w:lineRule="auto"/>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58,9</w:t>
            </w:r>
            <w:r w:rsidR="00EF4B81" w:rsidRPr="00B45850">
              <w:rPr>
                <w:rFonts w:ascii="Times New Roman" w:eastAsia="Times New Roman" w:hAnsi="Times New Roman" w:cs="Times New Roman"/>
                <w:bCs/>
                <w:kern w:val="28"/>
                <w:sz w:val="24"/>
                <w:szCs w:val="24"/>
                <w:lang w:eastAsia="fr-FR"/>
              </w:rPr>
              <w:t xml:space="preserve"> %</w:t>
            </w:r>
          </w:p>
        </w:tc>
        <w:tc>
          <w:tcPr>
            <w:tcW w:w="992" w:type="dxa"/>
          </w:tcPr>
          <w:p w:rsidR="00EF4B81" w:rsidRPr="00B45850" w:rsidRDefault="00A5679C"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46</w:t>
            </w:r>
          </w:p>
        </w:tc>
        <w:tc>
          <w:tcPr>
            <w:tcW w:w="1559" w:type="dxa"/>
          </w:tcPr>
          <w:p w:rsidR="00EF4B81" w:rsidRPr="00B45850" w:rsidRDefault="00A5679C" w:rsidP="00A5679C">
            <w:pPr>
              <w:autoSpaceDE w:val="0"/>
              <w:autoSpaceDN w:val="0"/>
              <w:adjustRightInd w:val="0"/>
              <w:spacing w:line="276" w:lineRule="auto"/>
              <w:jc w:val="center"/>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41,07</w:t>
            </w:r>
            <w:r w:rsidR="00EF4B81" w:rsidRPr="00B45850">
              <w:rPr>
                <w:rFonts w:ascii="Times New Roman" w:eastAsia="Times New Roman" w:hAnsi="Times New Roman" w:cs="Times New Roman"/>
                <w:bCs/>
                <w:kern w:val="28"/>
                <w:sz w:val="24"/>
                <w:szCs w:val="24"/>
                <w:lang w:eastAsia="fr-FR"/>
              </w:rPr>
              <w:t xml:space="preserve"> %</w:t>
            </w:r>
          </w:p>
        </w:tc>
      </w:tr>
      <w:tr w:rsidR="00EF4B81" w:rsidRPr="00B45850" w:rsidTr="00EF4B81">
        <w:tc>
          <w:tcPr>
            <w:tcW w:w="4673" w:type="dxa"/>
            <w:shd w:val="clear" w:color="auto" w:fill="F2F2F2" w:themeFill="background1" w:themeFillShade="F2"/>
          </w:tcPr>
          <w:p w:rsidR="00EF4B81" w:rsidRPr="00B45850" w:rsidRDefault="00EF4B81" w:rsidP="00A77FEF">
            <w:pPr>
              <w:autoSpaceDE w:val="0"/>
              <w:autoSpaceDN w:val="0"/>
              <w:adjustRightInd w:val="0"/>
              <w:spacing w:line="276"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Total</w:t>
            </w:r>
          </w:p>
        </w:tc>
        <w:tc>
          <w:tcPr>
            <w:tcW w:w="992" w:type="dxa"/>
            <w:shd w:val="clear" w:color="auto" w:fill="F2F2F2" w:themeFill="background1" w:themeFillShade="F2"/>
          </w:tcPr>
          <w:p w:rsidR="00EF4B81" w:rsidRPr="00B45850" w:rsidRDefault="002C366D" w:rsidP="00A77FEF">
            <w:pPr>
              <w:autoSpaceDE w:val="0"/>
              <w:autoSpaceDN w:val="0"/>
              <w:adjustRightInd w:val="0"/>
              <w:spacing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81</w:t>
            </w:r>
          </w:p>
        </w:tc>
        <w:tc>
          <w:tcPr>
            <w:tcW w:w="1560" w:type="dxa"/>
            <w:shd w:val="clear" w:color="auto" w:fill="F2F2F2" w:themeFill="background1" w:themeFillShade="F2"/>
          </w:tcPr>
          <w:p w:rsidR="00EF4B81" w:rsidRPr="00B45850" w:rsidRDefault="00EF4B81" w:rsidP="00A77FEF">
            <w:pPr>
              <w:autoSpaceDE w:val="0"/>
              <w:autoSpaceDN w:val="0"/>
              <w:adjustRightInd w:val="0"/>
              <w:spacing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w:t>
            </w:r>
          </w:p>
        </w:tc>
        <w:tc>
          <w:tcPr>
            <w:tcW w:w="992" w:type="dxa"/>
            <w:shd w:val="clear" w:color="auto" w:fill="F2F2F2" w:themeFill="background1" w:themeFillShade="F2"/>
          </w:tcPr>
          <w:p w:rsidR="00EF4B81" w:rsidRPr="00B45850" w:rsidRDefault="002C366D" w:rsidP="00A77FEF">
            <w:pPr>
              <w:autoSpaceDE w:val="0"/>
              <w:autoSpaceDN w:val="0"/>
              <w:adjustRightInd w:val="0"/>
              <w:spacing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46</w:t>
            </w:r>
          </w:p>
        </w:tc>
        <w:tc>
          <w:tcPr>
            <w:tcW w:w="1559" w:type="dxa"/>
            <w:shd w:val="clear" w:color="auto" w:fill="F2F2F2" w:themeFill="background1" w:themeFillShade="F2"/>
          </w:tcPr>
          <w:p w:rsidR="00EF4B81" w:rsidRPr="00B45850" w:rsidRDefault="00EF4B81" w:rsidP="00A77FEF">
            <w:pPr>
              <w:autoSpaceDE w:val="0"/>
              <w:autoSpaceDN w:val="0"/>
              <w:adjustRightInd w:val="0"/>
              <w:spacing w:line="276" w:lineRule="auto"/>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lang w:eastAsia="fr-FR"/>
              </w:rPr>
              <w:t>32,14 %</w:t>
            </w:r>
          </w:p>
        </w:tc>
      </w:tr>
    </w:tbl>
    <w:p w:rsidR="00E17697" w:rsidRPr="00B45850" w:rsidRDefault="00EF4B81" w:rsidP="002C366D">
      <w:pPr>
        <w:keepNext/>
        <w:spacing w:after="0" w:line="240" w:lineRule="auto"/>
        <w:outlineLvl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
          <w:bCs/>
          <w:kern w:val="28"/>
          <w:sz w:val="24"/>
          <w:szCs w:val="24"/>
          <w:u w:val="single"/>
          <w:lang w:eastAsia="fr-FR"/>
        </w:rPr>
        <w:lastRenderedPageBreak/>
        <w:t>Tableau-8</w:t>
      </w:r>
      <w:r w:rsidRPr="00B45850">
        <w:rPr>
          <w:rFonts w:ascii="Times New Roman" w:eastAsia="Times New Roman" w:hAnsi="Times New Roman" w:cs="Times New Roman"/>
          <w:b/>
          <w:bCs/>
          <w:kern w:val="28"/>
          <w:sz w:val="24"/>
          <w:szCs w:val="24"/>
          <w:lang w:eastAsia="fr-FR"/>
        </w:rPr>
        <w:t xml:space="preserve"> : </w:t>
      </w:r>
      <w:r w:rsidR="002C366D" w:rsidRPr="00B45850">
        <w:rPr>
          <w:rFonts w:ascii="Times New Roman" w:eastAsia="Times New Roman" w:hAnsi="Times New Roman" w:cs="Times New Roman"/>
          <w:b/>
          <w:bCs/>
          <w:kern w:val="28"/>
          <w:sz w:val="24"/>
          <w:szCs w:val="24"/>
          <w:lang w:eastAsia="fr-FR"/>
        </w:rPr>
        <w:t>Efficacité des acteurs impliqués dans</w:t>
      </w:r>
      <w:r w:rsidR="00522CE4" w:rsidRPr="00B45850">
        <w:rPr>
          <w:rFonts w:ascii="Times New Roman" w:eastAsia="Times New Roman" w:hAnsi="Times New Roman" w:cs="Times New Roman"/>
          <w:b/>
          <w:bCs/>
          <w:kern w:val="28"/>
          <w:sz w:val="24"/>
          <w:szCs w:val="24"/>
          <w:lang w:eastAsia="fr-FR"/>
        </w:rPr>
        <w:t xml:space="preserve"> le projet selon les répondant</w:t>
      </w:r>
      <w:r w:rsidR="00E17697" w:rsidRPr="00B45850">
        <w:rPr>
          <w:rFonts w:ascii="Times New Roman" w:eastAsia="Times New Roman" w:hAnsi="Times New Roman" w:cs="Times New Roman"/>
          <w:b/>
          <w:bCs/>
          <w:kern w:val="28"/>
          <w:sz w:val="24"/>
          <w:szCs w:val="24"/>
          <w:lang w:eastAsia="fr-FR"/>
        </w:rPr>
        <w:t>s</w:t>
      </w:r>
    </w:p>
    <w:p w:rsidR="002C366D" w:rsidRPr="00B45850" w:rsidRDefault="002C366D" w:rsidP="002C366D">
      <w:pPr>
        <w:keepNext/>
        <w:spacing w:after="0" w:line="240" w:lineRule="auto"/>
        <w:outlineLvl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Cs/>
          <w:kern w:val="28"/>
          <w:sz w:val="24"/>
          <w:szCs w:val="24"/>
          <w:lang w:eastAsia="fr-FR"/>
        </w:rPr>
        <w:t>Selon le Tableau-8, la répartition des 112 répondants selon l’efficacité perçue des différents acteurs impliqués dans le projet montre que :</w:t>
      </w:r>
    </w:p>
    <w:p w:rsidR="002C366D" w:rsidRPr="00B45850" w:rsidRDefault="00A5679C" w:rsidP="00F9768F">
      <w:pPr>
        <w:pStyle w:val="Paragraphedeliste"/>
        <w:keepNext/>
        <w:numPr>
          <w:ilvl w:val="0"/>
          <w:numId w:val="9"/>
        </w:numPr>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75</w:t>
      </w:r>
      <w:r w:rsidR="002C366D" w:rsidRPr="00B45850">
        <w:rPr>
          <w:rFonts w:ascii="Times New Roman" w:eastAsia="Times New Roman" w:hAnsi="Times New Roman" w:cs="Times New Roman"/>
          <w:bCs/>
          <w:kern w:val="28"/>
          <w:sz w:val="24"/>
          <w:szCs w:val="24"/>
          <w:lang w:eastAsia="fr-FR"/>
        </w:rPr>
        <w:t xml:space="preserve"> % trouvent</w:t>
      </w:r>
      <w:r w:rsidRPr="00B45850">
        <w:rPr>
          <w:rFonts w:ascii="Times New Roman" w:eastAsia="Times New Roman" w:hAnsi="Times New Roman" w:cs="Times New Roman"/>
          <w:bCs/>
          <w:kern w:val="28"/>
          <w:sz w:val="24"/>
          <w:szCs w:val="24"/>
          <w:lang w:eastAsia="fr-FR"/>
        </w:rPr>
        <w:t xml:space="preserve"> l’équipe de pilotage du projet efficace</w:t>
      </w:r>
      <w:r w:rsidR="002C366D" w:rsidRPr="00B45850">
        <w:rPr>
          <w:rFonts w:ascii="Times New Roman" w:eastAsia="Times New Roman" w:hAnsi="Times New Roman" w:cs="Times New Roman"/>
          <w:bCs/>
          <w:kern w:val="28"/>
          <w:sz w:val="24"/>
          <w:szCs w:val="24"/>
          <w:lang w:eastAsia="fr-FR"/>
        </w:rPr>
        <w:t> ;</w:t>
      </w:r>
    </w:p>
    <w:p w:rsidR="002C366D" w:rsidRPr="00B45850" w:rsidRDefault="00A5679C" w:rsidP="00F9768F">
      <w:pPr>
        <w:pStyle w:val="Paragraphedeliste"/>
        <w:keepNext/>
        <w:numPr>
          <w:ilvl w:val="0"/>
          <w:numId w:val="9"/>
        </w:numPr>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 xml:space="preserve">72,32 % </w:t>
      </w:r>
      <w:r w:rsidR="002C366D" w:rsidRPr="00B45850">
        <w:rPr>
          <w:rFonts w:ascii="Times New Roman" w:eastAsia="Times New Roman" w:hAnsi="Times New Roman" w:cs="Times New Roman"/>
          <w:bCs/>
          <w:kern w:val="28"/>
          <w:sz w:val="24"/>
          <w:szCs w:val="24"/>
          <w:lang w:eastAsia="fr-FR"/>
        </w:rPr>
        <w:t xml:space="preserve">trouvent </w:t>
      </w:r>
      <w:r w:rsidRPr="00B45850">
        <w:rPr>
          <w:rFonts w:ascii="Times New Roman" w:eastAsia="Times New Roman" w:hAnsi="Times New Roman" w:cs="Times New Roman"/>
          <w:bCs/>
          <w:kern w:val="28"/>
          <w:sz w:val="24"/>
          <w:szCs w:val="24"/>
          <w:lang w:eastAsia="fr-FR"/>
        </w:rPr>
        <w:t>efficace  le Groupe Femmes dynamiques GCCST</w:t>
      </w:r>
      <w:r w:rsidR="002C366D" w:rsidRPr="00B45850">
        <w:rPr>
          <w:rFonts w:ascii="Times New Roman" w:eastAsia="Times New Roman" w:hAnsi="Times New Roman" w:cs="Times New Roman"/>
          <w:bCs/>
          <w:kern w:val="28"/>
          <w:sz w:val="24"/>
          <w:szCs w:val="24"/>
          <w:lang w:eastAsia="fr-FR"/>
        </w:rPr>
        <w:t>;</w:t>
      </w:r>
    </w:p>
    <w:p w:rsidR="00A5679C" w:rsidRPr="00B45850" w:rsidRDefault="00A5679C" w:rsidP="00F9768F">
      <w:pPr>
        <w:pStyle w:val="Paragraphedeliste"/>
        <w:keepNext/>
        <w:numPr>
          <w:ilvl w:val="0"/>
          <w:numId w:val="9"/>
        </w:numPr>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64,28 % trouvent efficace les cellules anti-VIH ;</w:t>
      </w:r>
    </w:p>
    <w:p w:rsidR="002C366D" w:rsidRPr="00B45850" w:rsidRDefault="00A5679C" w:rsidP="00F9768F">
      <w:pPr>
        <w:pStyle w:val="Paragraphedeliste"/>
        <w:keepNext/>
        <w:numPr>
          <w:ilvl w:val="0"/>
          <w:numId w:val="9"/>
        </w:numPr>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60,71% trouves les Leaders et responsables religieux efficaces ; et</w:t>
      </w:r>
    </w:p>
    <w:p w:rsidR="00A5679C" w:rsidRPr="00B45850" w:rsidRDefault="00A5679C" w:rsidP="00F9768F">
      <w:pPr>
        <w:pStyle w:val="Paragraphedeliste"/>
        <w:keepNext/>
        <w:numPr>
          <w:ilvl w:val="0"/>
          <w:numId w:val="9"/>
        </w:numPr>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58,9 % qui trouvent le CNLS, la plate-forme des OSC de lutte co</w:t>
      </w:r>
      <w:r w:rsidR="003E29AA" w:rsidRPr="00B45850">
        <w:rPr>
          <w:rFonts w:ascii="Times New Roman" w:eastAsia="Times New Roman" w:hAnsi="Times New Roman" w:cs="Times New Roman"/>
          <w:bCs/>
          <w:kern w:val="28"/>
          <w:sz w:val="24"/>
          <w:szCs w:val="24"/>
          <w:lang w:eastAsia="fr-FR"/>
        </w:rPr>
        <w:t xml:space="preserve">ntre le VIH au Togo, RAS+ Togo et </w:t>
      </w:r>
      <w:r w:rsidRPr="00B45850">
        <w:rPr>
          <w:rFonts w:ascii="Times New Roman" w:eastAsia="Times New Roman" w:hAnsi="Times New Roman" w:cs="Times New Roman"/>
          <w:bCs/>
          <w:kern w:val="28"/>
          <w:sz w:val="24"/>
          <w:szCs w:val="24"/>
          <w:lang w:eastAsia="fr-FR"/>
        </w:rPr>
        <w:t>le point focal VIH du Ministère de la justice</w:t>
      </w:r>
    </w:p>
    <w:p w:rsidR="003E29AA" w:rsidRPr="00B45850" w:rsidRDefault="003E29AA" w:rsidP="002C366D">
      <w:pPr>
        <w:keepNext/>
        <w:spacing w:after="0" w:line="240" w:lineRule="auto"/>
        <w:outlineLvl w:val="0"/>
        <w:rPr>
          <w:rFonts w:ascii="Times New Roman" w:eastAsia="Times New Roman" w:hAnsi="Times New Roman" w:cs="Times New Roman"/>
          <w:bCs/>
          <w:kern w:val="28"/>
          <w:sz w:val="24"/>
          <w:szCs w:val="24"/>
          <w:lang w:eastAsia="fr-FR"/>
        </w:rPr>
      </w:pPr>
    </w:p>
    <w:p w:rsidR="003E29AA" w:rsidRPr="00B45850" w:rsidRDefault="002C366D" w:rsidP="002C366D">
      <w:pPr>
        <w:keepNext/>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 xml:space="preserve">Par ailleurs, </w:t>
      </w:r>
      <w:r w:rsidR="003E29AA" w:rsidRPr="00B45850">
        <w:rPr>
          <w:rFonts w:ascii="Times New Roman" w:eastAsia="Times New Roman" w:hAnsi="Times New Roman" w:cs="Times New Roman"/>
          <w:bCs/>
          <w:kern w:val="28"/>
          <w:sz w:val="24"/>
          <w:szCs w:val="24"/>
          <w:lang w:eastAsia="fr-FR"/>
        </w:rPr>
        <w:t xml:space="preserve">l’efficacité globale du projet selon l’ensemble des acteurs se </w:t>
      </w:r>
      <w:r w:rsidR="00E17697" w:rsidRPr="00B45850">
        <w:rPr>
          <w:rFonts w:ascii="Times New Roman" w:eastAsia="Times New Roman" w:hAnsi="Times New Roman" w:cs="Times New Roman"/>
          <w:bCs/>
          <w:kern w:val="28"/>
          <w:sz w:val="24"/>
          <w:szCs w:val="24"/>
          <w:lang w:eastAsia="fr-FR"/>
        </w:rPr>
        <w:t xml:space="preserve">présente comme </w:t>
      </w:r>
      <w:proofErr w:type="spellStart"/>
      <w:r w:rsidR="00E17697" w:rsidRPr="00B45850">
        <w:rPr>
          <w:rFonts w:ascii="Times New Roman" w:eastAsia="Times New Roman" w:hAnsi="Times New Roman" w:cs="Times New Roman"/>
          <w:bCs/>
          <w:kern w:val="28"/>
          <w:sz w:val="24"/>
          <w:szCs w:val="24"/>
          <w:lang w:eastAsia="fr-FR"/>
        </w:rPr>
        <w:t>suite</w:t>
      </w:r>
      <w:proofErr w:type="spellEnd"/>
      <w:r w:rsidR="003E29AA" w:rsidRPr="00B45850">
        <w:rPr>
          <w:rFonts w:ascii="Times New Roman" w:eastAsia="Times New Roman" w:hAnsi="Times New Roman" w:cs="Times New Roman"/>
          <w:bCs/>
          <w:kern w:val="28"/>
          <w:sz w:val="24"/>
          <w:szCs w:val="24"/>
          <w:lang w:eastAsia="fr-FR"/>
        </w:rPr>
        <w:t>:</w:t>
      </w:r>
    </w:p>
    <w:p w:rsidR="003E29AA" w:rsidRPr="00B45850" w:rsidRDefault="003E29AA" w:rsidP="002C366D">
      <w:pPr>
        <w:keepNext/>
        <w:spacing w:after="0" w:line="240" w:lineRule="auto"/>
        <w:outlineLvl w:val="0"/>
        <w:rPr>
          <w:rFonts w:ascii="Times New Roman" w:eastAsia="Times New Roman" w:hAnsi="Times New Roman" w:cs="Times New Roman"/>
          <w:bCs/>
          <w:kern w:val="28"/>
          <w:sz w:val="24"/>
          <w:szCs w:val="24"/>
          <w:lang w:eastAsia="fr-FR"/>
        </w:rPr>
      </w:pPr>
    </w:p>
    <w:p w:rsidR="003E29AA" w:rsidRPr="00B45850" w:rsidRDefault="003E29AA" w:rsidP="002C366D">
      <w:pPr>
        <w:keepNext/>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hAnsi="Times New Roman" w:cs="Times New Roman"/>
          <w:noProof/>
          <w:sz w:val="24"/>
          <w:szCs w:val="24"/>
          <w:lang w:eastAsia="fr-FR"/>
        </w:rPr>
        <w:drawing>
          <wp:inline distT="0" distB="0" distL="0" distR="0" wp14:anchorId="7E2FC478" wp14:editId="23AF0627">
            <wp:extent cx="4572000" cy="2743200"/>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29AA" w:rsidRPr="00B45850" w:rsidRDefault="003E29AA" w:rsidP="002C366D">
      <w:pPr>
        <w:keepNext/>
        <w:spacing w:after="0" w:line="240" w:lineRule="auto"/>
        <w:outlineLvl w:val="0"/>
        <w:rPr>
          <w:rFonts w:ascii="Times New Roman" w:eastAsia="Times New Roman" w:hAnsi="Times New Roman" w:cs="Times New Roman"/>
          <w:b/>
          <w:bCs/>
          <w:kern w:val="28"/>
          <w:sz w:val="24"/>
          <w:szCs w:val="24"/>
          <w:lang w:eastAsia="fr-FR"/>
        </w:rPr>
      </w:pPr>
      <w:r w:rsidRPr="00B45850">
        <w:rPr>
          <w:rFonts w:ascii="Times New Roman" w:eastAsia="Times New Roman" w:hAnsi="Times New Roman" w:cs="Times New Roman"/>
          <w:bCs/>
          <w:kern w:val="28"/>
          <w:sz w:val="24"/>
          <w:szCs w:val="24"/>
          <w:lang w:eastAsia="fr-FR"/>
        </w:rPr>
        <w:t xml:space="preserve"> </w:t>
      </w:r>
      <w:r w:rsidRPr="00B45850">
        <w:rPr>
          <w:rFonts w:ascii="Times New Roman" w:eastAsia="Times New Roman" w:hAnsi="Times New Roman" w:cs="Times New Roman"/>
          <w:b/>
          <w:bCs/>
          <w:kern w:val="28"/>
          <w:sz w:val="24"/>
          <w:szCs w:val="24"/>
          <w:u w:val="single"/>
          <w:lang w:eastAsia="fr-FR"/>
        </w:rPr>
        <w:t>Figure-7</w:t>
      </w:r>
      <w:r w:rsidRPr="00B45850">
        <w:rPr>
          <w:rFonts w:ascii="Times New Roman" w:eastAsia="Times New Roman" w:hAnsi="Times New Roman" w:cs="Times New Roman"/>
          <w:b/>
          <w:bCs/>
          <w:kern w:val="28"/>
          <w:sz w:val="24"/>
          <w:szCs w:val="24"/>
          <w:lang w:eastAsia="fr-FR"/>
        </w:rPr>
        <w:t xml:space="preserve"> Efficacité du projet selon les répondants</w:t>
      </w:r>
    </w:p>
    <w:p w:rsidR="003E29AA" w:rsidRPr="00B45850" w:rsidRDefault="003E29AA" w:rsidP="002C366D">
      <w:pPr>
        <w:keepNext/>
        <w:spacing w:after="0" w:line="240" w:lineRule="auto"/>
        <w:outlineLvl w:val="0"/>
        <w:rPr>
          <w:rFonts w:ascii="Times New Roman" w:eastAsia="Times New Roman" w:hAnsi="Times New Roman" w:cs="Times New Roman"/>
          <w:bCs/>
          <w:kern w:val="28"/>
          <w:sz w:val="24"/>
          <w:szCs w:val="24"/>
          <w:lang w:eastAsia="fr-FR"/>
        </w:rPr>
      </w:pPr>
    </w:p>
    <w:p w:rsidR="003E29AA" w:rsidRPr="00B45850" w:rsidRDefault="003E29AA" w:rsidP="002C366D">
      <w:pPr>
        <w:keepNext/>
        <w:spacing w:after="0" w:line="240" w:lineRule="auto"/>
        <w:outlineLvl w:val="0"/>
        <w:rPr>
          <w:rFonts w:ascii="Times New Roman" w:eastAsia="Times New Roman" w:hAnsi="Times New Roman" w:cs="Times New Roman"/>
          <w:bCs/>
          <w:kern w:val="28"/>
          <w:sz w:val="24"/>
          <w:szCs w:val="24"/>
          <w:lang w:eastAsia="fr-FR"/>
        </w:rPr>
      </w:pPr>
    </w:p>
    <w:p w:rsidR="00EF4B81" w:rsidRPr="00B45850" w:rsidRDefault="003E29AA" w:rsidP="00391F2C">
      <w:pPr>
        <w:keepNext/>
        <w:spacing w:after="0" w:line="240" w:lineRule="auto"/>
        <w:outlineLvl w:val="0"/>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Au vue de cette figure, 76,78</w:t>
      </w:r>
      <w:r w:rsidR="002C366D" w:rsidRPr="00B45850">
        <w:rPr>
          <w:rFonts w:ascii="Times New Roman" w:eastAsia="Times New Roman" w:hAnsi="Times New Roman" w:cs="Times New Roman"/>
          <w:bCs/>
          <w:kern w:val="28"/>
          <w:sz w:val="24"/>
          <w:szCs w:val="24"/>
          <w:lang w:eastAsia="fr-FR"/>
        </w:rPr>
        <w:t xml:space="preserve"> % des répondants trouvent le projet </w:t>
      </w:r>
      <w:r w:rsidRPr="00B45850">
        <w:rPr>
          <w:rFonts w:ascii="Times New Roman" w:eastAsia="Times New Roman" w:hAnsi="Times New Roman" w:cs="Times New Roman"/>
          <w:bCs/>
          <w:kern w:val="28"/>
          <w:sz w:val="24"/>
          <w:szCs w:val="24"/>
          <w:lang w:eastAsia="fr-FR"/>
        </w:rPr>
        <w:t>efficace</w:t>
      </w:r>
      <w:r w:rsidR="002C366D" w:rsidRPr="00B45850">
        <w:rPr>
          <w:rFonts w:ascii="Times New Roman" w:eastAsia="Times New Roman" w:hAnsi="Times New Roman" w:cs="Times New Roman"/>
          <w:bCs/>
          <w:kern w:val="28"/>
          <w:sz w:val="24"/>
          <w:szCs w:val="24"/>
          <w:lang w:eastAsia="fr-FR"/>
        </w:rPr>
        <w:t xml:space="preserve">, soit </w:t>
      </w:r>
      <w:r w:rsidRPr="00B45850">
        <w:rPr>
          <w:rFonts w:ascii="Times New Roman" w:eastAsia="Times New Roman" w:hAnsi="Times New Roman" w:cs="Times New Roman"/>
          <w:bCs/>
          <w:kern w:val="28"/>
          <w:sz w:val="24"/>
          <w:szCs w:val="24"/>
          <w:lang w:eastAsia="fr-FR"/>
        </w:rPr>
        <w:t>un peu plus de trois personnes sur quatre</w:t>
      </w:r>
      <w:r w:rsidR="002C366D" w:rsidRPr="00B45850">
        <w:rPr>
          <w:rFonts w:ascii="Times New Roman" w:eastAsia="Times New Roman" w:hAnsi="Times New Roman" w:cs="Times New Roman"/>
          <w:bCs/>
          <w:kern w:val="28"/>
          <w:sz w:val="24"/>
          <w:szCs w:val="24"/>
          <w:lang w:eastAsia="fr-FR"/>
        </w:rPr>
        <w:t xml:space="preserve">; </w:t>
      </w:r>
      <w:r w:rsidRPr="00B45850">
        <w:rPr>
          <w:rFonts w:ascii="Times New Roman" w:eastAsia="Times New Roman" w:hAnsi="Times New Roman" w:cs="Times New Roman"/>
          <w:bCs/>
          <w:kern w:val="28"/>
          <w:sz w:val="24"/>
          <w:szCs w:val="24"/>
          <w:lang w:eastAsia="fr-FR"/>
        </w:rPr>
        <w:t>23,21 % soit moins d’un quart qui le jugent non efficace.</w:t>
      </w:r>
    </w:p>
    <w:p w:rsidR="00EF4B81" w:rsidRPr="00B45850" w:rsidRDefault="00EF4B81" w:rsidP="00391F2C">
      <w:pPr>
        <w:keepNext/>
        <w:spacing w:after="0" w:line="240" w:lineRule="auto"/>
        <w:outlineLvl w:val="0"/>
        <w:rPr>
          <w:rFonts w:ascii="Times New Roman" w:eastAsia="Times New Roman" w:hAnsi="Times New Roman" w:cs="Times New Roman"/>
          <w:b/>
          <w:bCs/>
          <w:sz w:val="24"/>
          <w:szCs w:val="24"/>
          <w:lang w:eastAsia="fr-FR"/>
        </w:rPr>
      </w:pPr>
    </w:p>
    <w:p w:rsidR="00EF4B81" w:rsidRPr="00B45850" w:rsidRDefault="003E29AA" w:rsidP="00391F2C">
      <w:pPr>
        <w:keepNext/>
        <w:spacing w:after="0" w:line="240" w:lineRule="auto"/>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 xml:space="preserve">Il apparaît donc que dans l’ensemble le projet est largement efficace. Toutefois il reste des efforts à consentir pour atteindre une meilleure efficacité dans l’avenir. </w:t>
      </w:r>
    </w:p>
    <w:p w:rsidR="00EF4B81" w:rsidRPr="00B45850" w:rsidRDefault="00EF4B81" w:rsidP="00391F2C">
      <w:pPr>
        <w:keepNext/>
        <w:spacing w:after="0" w:line="240" w:lineRule="auto"/>
        <w:outlineLvl w:val="0"/>
        <w:rPr>
          <w:rFonts w:ascii="Times New Roman" w:eastAsia="Times New Roman" w:hAnsi="Times New Roman" w:cs="Times New Roman"/>
          <w:b/>
          <w:bCs/>
          <w:sz w:val="24"/>
          <w:szCs w:val="24"/>
          <w:lang w:eastAsia="fr-FR"/>
        </w:rPr>
      </w:pPr>
    </w:p>
    <w:p w:rsidR="00522CE4" w:rsidRPr="00B45850" w:rsidRDefault="00522CE4" w:rsidP="00522CE4">
      <w:pPr>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3.5.2- Analyse de l’efficacité selon les activités planifiées et réalisées</w:t>
      </w:r>
    </w:p>
    <w:p w:rsidR="00EF4B81" w:rsidRDefault="00EF4B81" w:rsidP="00391F2C">
      <w:pPr>
        <w:keepNext/>
        <w:spacing w:after="0" w:line="240" w:lineRule="auto"/>
        <w:outlineLvl w:val="0"/>
        <w:rPr>
          <w:rFonts w:ascii="Times New Roman" w:eastAsia="Times New Roman" w:hAnsi="Times New Roman" w:cs="Times New Roman"/>
          <w:b/>
          <w:bCs/>
          <w:sz w:val="24"/>
          <w:szCs w:val="24"/>
          <w:lang w:eastAsia="fr-FR"/>
        </w:rPr>
      </w:pPr>
    </w:p>
    <w:p w:rsidR="00600D2A" w:rsidRDefault="00600D2A" w:rsidP="00391F2C">
      <w:pPr>
        <w:keepNext/>
        <w:spacing w:after="0" w:line="240" w:lineRule="auto"/>
        <w:outlineLvl w:val="0"/>
        <w:rPr>
          <w:rFonts w:ascii="Times New Roman" w:eastAsia="Times New Roman" w:hAnsi="Times New Roman" w:cs="Times New Roman"/>
          <w:b/>
          <w:bCs/>
          <w:sz w:val="24"/>
          <w:szCs w:val="24"/>
          <w:lang w:eastAsia="fr-FR"/>
        </w:rPr>
      </w:pPr>
    </w:p>
    <w:p w:rsidR="00600D2A" w:rsidRDefault="00600D2A" w:rsidP="00391F2C">
      <w:pPr>
        <w:keepNext/>
        <w:spacing w:after="0" w:line="240" w:lineRule="auto"/>
        <w:outlineLvl w:val="0"/>
        <w:rPr>
          <w:rFonts w:ascii="Times New Roman" w:eastAsia="Times New Roman" w:hAnsi="Times New Roman" w:cs="Times New Roman"/>
          <w:b/>
          <w:bCs/>
          <w:sz w:val="24"/>
          <w:szCs w:val="24"/>
          <w:lang w:eastAsia="fr-FR"/>
        </w:rPr>
      </w:pPr>
    </w:p>
    <w:p w:rsidR="00600D2A" w:rsidRDefault="00600D2A" w:rsidP="00391F2C">
      <w:pPr>
        <w:keepNext/>
        <w:spacing w:after="0" w:line="240" w:lineRule="auto"/>
        <w:outlineLvl w:val="0"/>
        <w:rPr>
          <w:rFonts w:ascii="Times New Roman" w:eastAsia="Times New Roman" w:hAnsi="Times New Roman" w:cs="Times New Roman"/>
          <w:b/>
          <w:bCs/>
          <w:sz w:val="24"/>
          <w:szCs w:val="24"/>
          <w:lang w:eastAsia="fr-FR"/>
        </w:rPr>
      </w:pPr>
    </w:p>
    <w:p w:rsidR="00600D2A" w:rsidRDefault="00600D2A" w:rsidP="00391F2C">
      <w:pPr>
        <w:keepNext/>
        <w:spacing w:after="0" w:line="240" w:lineRule="auto"/>
        <w:outlineLvl w:val="0"/>
        <w:rPr>
          <w:rFonts w:ascii="Times New Roman" w:eastAsia="Times New Roman" w:hAnsi="Times New Roman" w:cs="Times New Roman"/>
          <w:b/>
          <w:bCs/>
          <w:sz w:val="24"/>
          <w:szCs w:val="24"/>
          <w:lang w:eastAsia="fr-FR"/>
        </w:rPr>
      </w:pPr>
    </w:p>
    <w:p w:rsidR="00600D2A" w:rsidRDefault="00600D2A" w:rsidP="00391F2C">
      <w:pPr>
        <w:keepNext/>
        <w:spacing w:after="0" w:line="240" w:lineRule="auto"/>
        <w:outlineLvl w:val="0"/>
        <w:rPr>
          <w:rFonts w:ascii="Times New Roman" w:eastAsia="Times New Roman" w:hAnsi="Times New Roman" w:cs="Times New Roman"/>
          <w:b/>
          <w:bCs/>
          <w:sz w:val="24"/>
          <w:szCs w:val="24"/>
          <w:lang w:eastAsia="fr-FR"/>
        </w:rPr>
      </w:pPr>
    </w:p>
    <w:p w:rsidR="00600D2A" w:rsidRDefault="00600D2A" w:rsidP="00391F2C">
      <w:pPr>
        <w:keepNext/>
        <w:spacing w:after="0" w:line="240" w:lineRule="auto"/>
        <w:outlineLvl w:val="0"/>
        <w:rPr>
          <w:rFonts w:ascii="Times New Roman" w:eastAsia="Times New Roman" w:hAnsi="Times New Roman" w:cs="Times New Roman"/>
          <w:b/>
          <w:bCs/>
          <w:sz w:val="24"/>
          <w:szCs w:val="24"/>
          <w:lang w:eastAsia="fr-FR"/>
        </w:rPr>
      </w:pPr>
    </w:p>
    <w:p w:rsidR="00C01BBE" w:rsidRDefault="00C01BBE" w:rsidP="00391F2C">
      <w:pPr>
        <w:keepNext/>
        <w:spacing w:after="0" w:line="240" w:lineRule="auto"/>
        <w:outlineLvl w:val="0"/>
        <w:rPr>
          <w:rFonts w:ascii="Times New Roman" w:eastAsia="Times New Roman" w:hAnsi="Times New Roman" w:cs="Times New Roman"/>
          <w:b/>
          <w:bCs/>
          <w:sz w:val="24"/>
          <w:szCs w:val="24"/>
          <w:lang w:eastAsia="fr-FR"/>
        </w:rPr>
      </w:pPr>
    </w:p>
    <w:p w:rsidR="00C01BBE" w:rsidRDefault="00C01BBE" w:rsidP="00391F2C">
      <w:pPr>
        <w:keepNext/>
        <w:spacing w:after="0" w:line="240" w:lineRule="auto"/>
        <w:outlineLvl w:val="0"/>
        <w:rPr>
          <w:rFonts w:ascii="Times New Roman" w:eastAsia="Times New Roman" w:hAnsi="Times New Roman" w:cs="Times New Roman"/>
          <w:b/>
          <w:bCs/>
          <w:sz w:val="24"/>
          <w:szCs w:val="24"/>
          <w:lang w:eastAsia="fr-FR"/>
        </w:rPr>
      </w:pPr>
    </w:p>
    <w:p w:rsidR="00C01BBE" w:rsidRDefault="00C01BBE" w:rsidP="00391F2C">
      <w:pPr>
        <w:keepNext/>
        <w:spacing w:after="0" w:line="240" w:lineRule="auto"/>
        <w:outlineLvl w:val="0"/>
        <w:rPr>
          <w:rFonts w:ascii="Times New Roman" w:eastAsia="Times New Roman" w:hAnsi="Times New Roman" w:cs="Times New Roman"/>
          <w:b/>
          <w:bCs/>
          <w:sz w:val="24"/>
          <w:szCs w:val="24"/>
          <w:lang w:eastAsia="fr-FR"/>
        </w:rPr>
      </w:pPr>
    </w:p>
    <w:p w:rsidR="00600D2A" w:rsidRPr="00B45850" w:rsidRDefault="00600D2A" w:rsidP="00391F2C">
      <w:pPr>
        <w:keepNext/>
        <w:spacing w:after="0" w:line="240" w:lineRule="auto"/>
        <w:outlineLvl w:val="0"/>
        <w:rPr>
          <w:rFonts w:ascii="Times New Roman" w:eastAsia="Times New Roman" w:hAnsi="Times New Roman" w:cs="Times New Roman"/>
          <w:b/>
          <w:bCs/>
          <w:sz w:val="24"/>
          <w:szCs w:val="24"/>
          <w:lang w:eastAsia="fr-FR"/>
        </w:rPr>
      </w:pPr>
    </w:p>
    <w:bookmarkEnd w:id="3"/>
    <w:p w:rsidR="00A107AB" w:rsidRPr="00B45850" w:rsidRDefault="00A107AB" w:rsidP="00A107AB">
      <w:pPr>
        <w:spacing w:after="200" w:line="276" w:lineRule="auto"/>
        <w:rPr>
          <w:rFonts w:ascii="Times New Roman" w:eastAsia="Calibri" w:hAnsi="Times New Roman" w:cs="Times New Roman"/>
          <w:b/>
          <w:sz w:val="24"/>
          <w:szCs w:val="24"/>
          <w:u w:val="single"/>
        </w:rPr>
      </w:pPr>
      <w:r w:rsidRPr="00B45850">
        <w:rPr>
          <w:rFonts w:ascii="Times New Roman" w:eastAsia="Calibri" w:hAnsi="Times New Roman" w:cs="Times New Roman"/>
          <w:b/>
          <w:sz w:val="24"/>
          <w:szCs w:val="24"/>
          <w:u w:val="single"/>
        </w:rPr>
        <w:t xml:space="preserve">Tabeau-8 : tableau des activités prévues et réalisées au cours de 2ans 6 mois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3"/>
        <w:gridCol w:w="2485"/>
        <w:gridCol w:w="1756"/>
        <w:gridCol w:w="2049"/>
        <w:gridCol w:w="1778"/>
      </w:tblGrid>
      <w:tr w:rsidR="008B21AE" w:rsidRPr="00B45850" w:rsidTr="00FB5CFB">
        <w:trPr>
          <w:trHeight w:val="900"/>
        </w:trPr>
        <w:tc>
          <w:tcPr>
            <w:tcW w:w="3823" w:type="dxa"/>
            <w:shd w:val="clear" w:color="auto" w:fill="CCC0D9"/>
            <w:vAlign w:val="center"/>
          </w:tcPr>
          <w:p w:rsidR="008B21AE" w:rsidRPr="00B45850" w:rsidRDefault="008B21AE" w:rsidP="00A77FEF">
            <w:pPr>
              <w:spacing w:after="0" w:line="240" w:lineRule="auto"/>
              <w:jc w:val="center"/>
              <w:rPr>
                <w:rFonts w:ascii="Times New Roman" w:eastAsia="Calibri" w:hAnsi="Times New Roman" w:cs="Times New Roman"/>
                <w:b/>
                <w:sz w:val="24"/>
                <w:szCs w:val="24"/>
              </w:rPr>
            </w:pPr>
            <w:r w:rsidRPr="00B45850">
              <w:rPr>
                <w:rFonts w:ascii="Times New Roman" w:eastAsia="Calibri" w:hAnsi="Times New Roman" w:cs="Times New Roman"/>
                <w:b/>
                <w:sz w:val="24"/>
                <w:szCs w:val="24"/>
              </w:rPr>
              <w:t>VOLET / DOMAINE</w:t>
            </w:r>
          </w:p>
        </w:tc>
        <w:tc>
          <w:tcPr>
            <w:tcW w:w="3260" w:type="dxa"/>
            <w:tcBorders>
              <w:bottom w:val="single" w:sz="4" w:space="0" w:color="auto"/>
            </w:tcBorders>
            <w:shd w:val="clear" w:color="auto" w:fill="CCC0D9"/>
            <w:vAlign w:val="center"/>
          </w:tcPr>
          <w:p w:rsidR="008B21AE" w:rsidRPr="00B45850" w:rsidRDefault="008B21AE" w:rsidP="00A77FEF">
            <w:pPr>
              <w:spacing w:after="0" w:line="240" w:lineRule="auto"/>
              <w:jc w:val="center"/>
              <w:rPr>
                <w:rFonts w:ascii="Times New Roman" w:eastAsia="Calibri" w:hAnsi="Times New Roman" w:cs="Times New Roman"/>
                <w:b/>
                <w:sz w:val="24"/>
                <w:szCs w:val="24"/>
              </w:rPr>
            </w:pPr>
            <w:r w:rsidRPr="00B45850">
              <w:rPr>
                <w:rFonts w:ascii="Times New Roman" w:eastAsia="Calibri" w:hAnsi="Times New Roman" w:cs="Times New Roman"/>
                <w:b/>
                <w:sz w:val="24"/>
                <w:szCs w:val="24"/>
              </w:rPr>
              <w:t>INDICATEUR</w:t>
            </w:r>
          </w:p>
        </w:tc>
        <w:tc>
          <w:tcPr>
            <w:tcW w:w="1843" w:type="dxa"/>
            <w:shd w:val="clear" w:color="auto" w:fill="CCC0D9"/>
            <w:vAlign w:val="center"/>
          </w:tcPr>
          <w:p w:rsidR="008B21AE" w:rsidRPr="00B45850" w:rsidRDefault="008B21AE" w:rsidP="00A77FEF">
            <w:pPr>
              <w:spacing w:after="0" w:line="240" w:lineRule="auto"/>
              <w:jc w:val="center"/>
              <w:rPr>
                <w:rFonts w:ascii="Times New Roman" w:eastAsia="Calibri" w:hAnsi="Times New Roman" w:cs="Times New Roman"/>
                <w:b/>
                <w:sz w:val="24"/>
                <w:szCs w:val="24"/>
              </w:rPr>
            </w:pPr>
            <w:r w:rsidRPr="00B45850">
              <w:rPr>
                <w:rFonts w:ascii="Times New Roman" w:eastAsia="Calibri" w:hAnsi="Times New Roman" w:cs="Times New Roman"/>
                <w:b/>
                <w:sz w:val="24"/>
                <w:szCs w:val="24"/>
              </w:rPr>
              <w:t>ACTIVITES PREVUES</w:t>
            </w:r>
          </w:p>
        </w:tc>
        <w:tc>
          <w:tcPr>
            <w:tcW w:w="2693" w:type="dxa"/>
            <w:shd w:val="clear" w:color="auto" w:fill="CCC0D9"/>
            <w:vAlign w:val="center"/>
          </w:tcPr>
          <w:p w:rsidR="008B21AE" w:rsidRPr="00B45850" w:rsidRDefault="008B21AE" w:rsidP="00A77FEF">
            <w:pPr>
              <w:spacing w:after="0" w:line="240" w:lineRule="auto"/>
              <w:jc w:val="center"/>
              <w:rPr>
                <w:rFonts w:ascii="Times New Roman" w:eastAsia="Calibri" w:hAnsi="Times New Roman" w:cs="Times New Roman"/>
                <w:b/>
                <w:sz w:val="24"/>
                <w:szCs w:val="24"/>
              </w:rPr>
            </w:pPr>
            <w:r w:rsidRPr="00B45850">
              <w:rPr>
                <w:rFonts w:ascii="Times New Roman" w:eastAsia="Calibri" w:hAnsi="Times New Roman" w:cs="Times New Roman"/>
                <w:b/>
                <w:sz w:val="24"/>
                <w:szCs w:val="24"/>
              </w:rPr>
              <w:t>ACTIVITES REALISES</w:t>
            </w:r>
          </w:p>
        </w:tc>
        <w:tc>
          <w:tcPr>
            <w:tcW w:w="2693" w:type="dxa"/>
            <w:shd w:val="clear" w:color="auto" w:fill="CCC0D9"/>
          </w:tcPr>
          <w:p w:rsidR="008B21AE" w:rsidRPr="00B45850" w:rsidRDefault="008B21AE" w:rsidP="00A77FEF">
            <w:pPr>
              <w:spacing w:after="0" w:line="240" w:lineRule="auto"/>
              <w:jc w:val="center"/>
              <w:rPr>
                <w:rFonts w:ascii="Times New Roman" w:eastAsia="Calibri" w:hAnsi="Times New Roman" w:cs="Times New Roman"/>
                <w:b/>
                <w:sz w:val="24"/>
                <w:szCs w:val="24"/>
              </w:rPr>
            </w:pPr>
            <w:r w:rsidRPr="00B45850">
              <w:rPr>
                <w:rFonts w:ascii="Times New Roman" w:eastAsia="Calibri" w:hAnsi="Times New Roman" w:cs="Times New Roman"/>
                <w:b/>
                <w:sz w:val="24"/>
                <w:szCs w:val="24"/>
              </w:rPr>
              <w:t xml:space="preserve">Niveau de réalisation </w:t>
            </w:r>
          </w:p>
        </w:tc>
      </w:tr>
      <w:tr w:rsidR="008B21AE" w:rsidRPr="00B45850" w:rsidTr="00FB5CFB">
        <w:trPr>
          <w:trHeight w:val="634"/>
        </w:trPr>
        <w:tc>
          <w:tcPr>
            <w:tcW w:w="3823" w:type="dxa"/>
            <w:vMerge w:val="restart"/>
            <w:tcBorders>
              <w:top w:val="single" w:sz="4" w:space="0" w:color="auto"/>
            </w:tcBorders>
          </w:tcPr>
          <w:p w:rsidR="008B21AE" w:rsidRPr="00B45850" w:rsidRDefault="008B21AE" w:rsidP="00F9768F">
            <w:pPr>
              <w:numPr>
                <w:ilvl w:val="0"/>
                <w:numId w:val="10"/>
              </w:num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Réduire la stigmatisation, la discrimination et les inégalités genre en matière de VIH/Sida chez 12000  fidèles de 15 paroisses et de 10 Eglises dans la zone d’</w:t>
            </w:r>
            <w:proofErr w:type="spellStart"/>
            <w:r w:rsidRPr="00B45850">
              <w:rPr>
                <w:rFonts w:ascii="Times New Roman" w:eastAsia="Calibri" w:hAnsi="Times New Roman" w:cs="Times New Roman"/>
                <w:sz w:val="24"/>
                <w:szCs w:val="24"/>
              </w:rPr>
              <w:t>Adidogomé</w:t>
            </w:r>
            <w:proofErr w:type="spellEnd"/>
            <w:r w:rsidRPr="00B45850">
              <w:rPr>
                <w:rFonts w:ascii="Times New Roman" w:eastAsia="Calibri" w:hAnsi="Times New Roman" w:cs="Times New Roman"/>
                <w:sz w:val="24"/>
                <w:szCs w:val="24"/>
              </w:rPr>
              <w:t xml:space="preserve"> et ses environs du 1 juillet 2014 au 30 juin 2017</w:t>
            </w:r>
          </w:p>
        </w:tc>
        <w:tc>
          <w:tcPr>
            <w:tcW w:w="3260" w:type="dxa"/>
            <w:vMerge w:val="restart"/>
            <w:tcBorders>
              <w:top w:val="single" w:sz="4" w:space="0" w:color="auto"/>
            </w:tcBorders>
          </w:tcPr>
          <w:p w:rsidR="008B21AE" w:rsidRPr="00B45850" w:rsidRDefault="008B21AE" w:rsidP="00F9768F">
            <w:pPr>
              <w:numPr>
                <w:ilvl w:val="0"/>
                <w:numId w:val="11"/>
              </w:num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Les cas de stigmatisations, discrimination liés au VIH et sida sont réduits de 50% à 20% chez les fidèles des 15 paroisses ciblés par le projet.</w:t>
            </w:r>
          </w:p>
        </w:tc>
        <w:tc>
          <w:tcPr>
            <w:tcW w:w="1843" w:type="dxa"/>
            <w:tcBorders>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4 formations des 65 leaders religieux prévues</w:t>
            </w:r>
          </w:p>
        </w:tc>
        <w:tc>
          <w:tcPr>
            <w:tcW w:w="2693" w:type="dxa"/>
            <w:tcBorders>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4 formations des leaders religieux réalisées</w:t>
            </w:r>
          </w:p>
        </w:tc>
        <w:tc>
          <w:tcPr>
            <w:tcW w:w="2693" w:type="dxa"/>
            <w:tcBorders>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100%</w:t>
            </w:r>
          </w:p>
        </w:tc>
      </w:tr>
      <w:tr w:rsidR="008B21AE" w:rsidRPr="00B45850" w:rsidTr="00FB5CFB">
        <w:trPr>
          <w:trHeight w:val="627"/>
        </w:trPr>
        <w:tc>
          <w:tcPr>
            <w:tcW w:w="3823" w:type="dxa"/>
            <w:vMerge/>
          </w:tcPr>
          <w:p w:rsidR="008B21AE" w:rsidRPr="00B45850" w:rsidRDefault="008B21AE" w:rsidP="00F9768F">
            <w:pPr>
              <w:numPr>
                <w:ilvl w:val="0"/>
                <w:numId w:val="10"/>
              </w:numPr>
              <w:spacing w:after="0" w:line="240" w:lineRule="auto"/>
              <w:rPr>
                <w:rFonts w:ascii="Times New Roman" w:eastAsia="Calibri" w:hAnsi="Times New Roman" w:cs="Times New Roman"/>
                <w:sz w:val="24"/>
                <w:szCs w:val="24"/>
              </w:rPr>
            </w:pPr>
          </w:p>
        </w:tc>
        <w:tc>
          <w:tcPr>
            <w:tcW w:w="3260" w:type="dxa"/>
            <w:vMerge/>
          </w:tcPr>
          <w:p w:rsidR="008B21AE" w:rsidRPr="00B45850" w:rsidRDefault="008B21AE" w:rsidP="00F9768F">
            <w:pPr>
              <w:numPr>
                <w:ilvl w:val="0"/>
                <w:numId w:val="11"/>
              </w:numPr>
              <w:spacing w:after="0" w:line="240" w:lineRule="auto"/>
              <w:rPr>
                <w:rFonts w:ascii="Times New Roman" w:eastAsia="Calibri" w:hAnsi="Times New Roman" w:cs="Times New Roman"/>
                <w:sz w:val="24"/>
                <w:szCs w:val="24"/>
              </w:rPr>
            </w:pPr>
          </w:p>
        </w:tc>
        <w:tc>
          <w:tcPr>
            <w:tcW w:w="184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 formation des 20nouveaux leaders religieux prévue</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 formation des 20 nouveaux leaders religieux réalisée</w:t>
            </w: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100 %</w:t>
            </w:r>
          </w:p>
        </w:tc>
      </w:tr>
      <w:tr w:rsidR="008B21AE" w:rsidRPr="00B45850" w:rsidTr="00FB5CFB">
        <w:trPr>
          <w:trHeight w:val="1366"/>
        </w:trPr>
        <w:tc>
          <w:tcPr>
            <w:tcW w:w="3823" w:type="dxa"/>
            <w:vMerge/>
          </w:tcPr>
          <w:p w:rsidR="008B21AE" w:rsidRPr="00B45850" w:rsidRDefault="008B21AE" w:rsidP="00F9768F">
            <w:pPr>
              <w:numPr>
                <w:ilvl w:val="0"/>
                <w:numId w:val="10"/>
              </w:numPr>
              <w:spacing w:after="0" w:line="240" w:lineRule="auto"/>
              <w:rPr>
                <w:rFonts w:ascii="Times New Roman" w:eastAsia="Calibri" w:hAnsi="Times New Roman" w:cs="Times New Roman"/>
                <w:sz w:val="24"/>
                <w:szCs w:val="24"/>
              </w:rPr>
            </w:pPr>
          </w:p>
        </w:tc>
        <w:tc>
          <w:tcPr>
            <w:tcW w:w="3260" w:type="dxa"/>
            <w:vMerge/>
            <w:tcBorders>
              <w:bottom w:val="single" w:sz="4" w:space="0" w:color="auto"/>
            </w:tcBorders>
          </w:tcPr>
          <w:p w:rsidR="008B21AE" w:rsidRPr="00B45850" w:rsidRDefault="008B21AE" w:rsidP="00F9768F">
            <w:pPr>
              <w:numPr>
                <w:ilvl w:val="0"/>
                <w:numId w:val="11"/>
              </w:numPr>
              <w:spacing w:after="0" w:line="240" w:lineRule="auto"/>
              <w:rPr>
                <w:rFonts w:ascii="Times New Roman" w:eastAsia="Calibri" w:hAnsi="Times New Roman" w:cs="Times New Roman"/>
                <w:sz w:val="24"/>
                <w:szCs w:val="24"/>
              </w:rPr>
            </w:pPr>
          </w:p>
        </w:tc>
        <w:tc>
          <w:tcPr>
            <w:tcW w:w="184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Appui matériel pour la réalisation des activités du plan sectoriel de l’EEPT par paroisse : 9 activités prévues</w:t>
            </w:r>
          </w:p>
          <w:p w:rsidR="008B21AE" w:rsidRPr="00B45850" w:rsidRDefault="008B21AE" w:rsidP="00A107AB">
            <w:pPr>
              <w:spacing w:after="0" w:line="240" w:lineRule="auto"/>
              <w:rPr>
                <w:rFonts w:ascii="Times New Roman" w:eastAsia="Calibri" w:hAnsi="Times New Roman" w:cs="Times New Roman"/>
                <w:sz w:val="24"/>
                <w:szCs w:val="24"/>
              </w:rPr>
            </w:pP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7 activités réalisées</w:t>
            </w: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78%</w:t>
            </w:r>
          </w:p>
        </w:tc>
      </w:tr>
      <w:tr w:rsidR="008B21AE" w:rsidRPr="00B45850" w:rsidTr="00FB5CFB">
        <w:trPr>
          <w:trHeight w:val="1210"/>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vMerge w:val="restart"/>
            <w:tcBorders>
              <w:top w:val="single" w:sz="4" w:space="0" w:color="auto"/>
            </w:tcBorders>
          </w:tcPr>
          <w:p w:rsidR="008B21AE" w:rsidRPr="00B45850" w:rsidRDefault="008B21AE" w:rsidP="00F9768F">
            <w:pPr>
              <w:numPr>
                <w:ilvl w:val="0"/>
                <w:numId w:val="11"/>
              </w:num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 xml:space="preserve">100% des 15 cellules anti VIH  mise en place sont actives et assurent l’information et la communication relatives à la lutte contre le VIH/Sida sur </w:t>
            </w:r>
            <w:r w:rsidRPr="00B45850">
              <w:rPr>
                <w:rFonts w:ascii="Times New Roman" w:eastAsia="Calibri" w:hAnsi="Times New Roman" w:cs="Times New Roman"/>
                <w:sz w:val="24"/>
                <w:szCs w:val="24"/>
              </w:rPr>
              <w:lastRenderedPageBreak/>
              <w:t>leurs paroisses respectives.</w:t>
            </w:r>
          </w:p>
          <w:p w:rsidR="008B21AE" w:rsidRPr="00B45850" w:rsidRDefault="008B21AE" w:rsidP="00F9768F">
            <w:pPr>
              <w:numPr>
                <w:ilvl w:val="0"/>
                <w:numId w:val="11"/>
              </w:num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Les inégalités genre en matière du VIH et Sida sont réduites de 60% à 30% chez les PVVIH ciblés par le projet.</w:t>
            </w:r>
          </w:p>
          <w:p w:rsidR="008B21AE" w:rsidRPr="00B45850" w:rsidRDefault="008B21AE" w:rsidP="00A107AB">
            <w:pPr>
              <w:spacing w:after="0" w:line="240" w:lineRule="auto"/>
              <w:ind w:left="360"/>
              <w:rPr>
                <w:rFonts w:ascii="Times New Roman" w:eastAsia="Calibri" w:hAnsi="Times New Roman" w:cs="Times New Roman"/>
                <w:sz w:val="24"/>
                <w:szCs w:val="24"/>
              </w:rPr>
            </w:pPr>
          </w:p>
        </w:tc>
        <w:tc>
          <w:tcPr>
            <w:tcW w:w="184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lastRenderedPageBreak/>
              <w:t>Consolidation des 15 cellules anti sida : 66 activités prévues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51 activités réalisées</w:t>
            </w: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77 %</w:t>
            </w:r>
          </w:p>
        </w:tc>
      </w:tr>
      <w:tr w:rsidR="008B21AE" w:rsidRPr="00B45850" w:rsidTr="00FB5CFB">
        <w:trPr>
          <w:trHeight w:val="1499"/>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184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Rencontre de concertation et de suivi des cellules anti sida : 23 activités prévues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21 activités réalisées</w:t>
            </w: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90%</w:t>
            </w:r>
          </w:p>
        </w:tc>
      </w:tr>
      <w:tr w:rsidR="008B21AE" w:rsidRPr="00B45850" w:rsidTr="00FB5CFB">
        <w:trPr>
          <w:trHeight w:val="1594"/>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184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 xml:space="preserve"> Séances de dépistage volontaire et anonymes : 30 séances prévues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30 séances réalisées</w:t>
            </w:r>
          </w:p>
          <w:p w:rsidR="008B21AE" w:rsidRPr="00B45850" w:rsidRDefault="008B21AE" w:rsidP="00A107AB">
            <w:pPr>
              <w:spacing w:after="0" w:line="240" w:lineRule="auto"/>
              <w:rPr>
                <w:rFonts w:ascii="Times New Roman" w:eastAsia="Calibri" w:hAnsi="Times New Roman" w:cs="Times New Roman"/>
                <w:color w:val="1F497D"/>
                <w:sz w:val="24"/>
                <w:szCs w:val="24"/>
              </w:rPr>
            </w:pP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100 %</w:t>
            </w:r>
          </w:p>
        </w:tc>
      </w:tr>
      <w:tr w:rsidR="008B21AE" w:rsidRPr="00B45850" w:rsidTr="00FB5CFB">
        <w:trPr>
          <w:trHeight w:val="1266"/>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184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color w:val="FF0000"/>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Sensibilisation lors de la journée mondiale de lutte  contre le VIH et Sida : 3 galla de footballs prévus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3 galla de footballs réalisés</w:t>
            </w: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100 %</w:t>
            </w:r>
          </w:p>
        </w:tc>
      </w:tr>
      <w:tr w:rsidR="008B21AE" w:rsidRPr="00B45850" w:rsidTr="00FB5CFB">
        <w:trPr>
          <w:trHeight w:val="687"/>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184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color w:val="FF0000"/>
                <w:sz w:val="24"/>
                <w:szCs w:val="24"/>
              </w:rPr>
            </w:pPr>
            <w:r w:rsidRPr="00B45850">
              <w:rPr>
                <w:rFonts w:ascii="Times New Roman" w:eastAsia="Calibri" w:hAnsi="Times New Roman" w:cs="Times New Roman"/>
                <w:sz w:val="24"/>
                <w:szCs w:val="24"/>
              </w:rPr>
              <w:t>Visites de suivi pour 15 paroisses : 150 visites prévues </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152 visites réalisées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Plus de 100%</w:t>
            </w:r>
          </w:p>
        </w:tc>
      </w:tr>
      <w:tr w:rsidR="008B21AE" w:rsidRPr="00B45850" w:rsidTr="00FB5CFB">
        <w:trPr>
          <w:trHeight w:val="555"/>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184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24 groupes de paroles des femmes prévus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24 réalisés</w:t>
            </w:r>
          </w:p>
          <w:p w:rsidR="008B21AE" w:rsidRPr="00B45850" w:rsidRDefault="008B21AE" w:rsidP="00A107AB">
            <w:pPr>
              <w:spacing w:after="0" w:line="240" w:lineRule="auto"/>
              <w:rPr>
                <w:rFonts w:ascii="Times New Roman" w:eastAsia="Calibri" w:hAnsi="Times New Roman" w:cs="Times New Roman"/>
                <w:sz w:val="24"/>
                <w:szCs w:val="24"/>
              </w:rPr>
            </w:pP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100 %</w:t>
            </w:r>
          </w:p>
        </w:tc>
      </w:tr>
      <w:tr w:rsidR="008B21AE" w:rsidRPr="00B45850" w:rsidTr="00FB5CFB">
        <w:trPr>
          <w:trHeight w:val="1219"/>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1843" w:type="dxa"/>
            <w:tcBorders>
              <w:top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7émissions et rediffusions télévisuelles prévues</w:t>
            </w:r>
          </w:p>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6 émissions et 6 rediffusions radiophoniques prévues</w:t>
            </w:r>
          </w:p>
        </w:tc>
        <w:tc>
          <w:tcPr>
            <w:tcW w:w="2693" w:type="dxa"/>
            <w:tcBorders>
              <w:top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7émissions et rediffusions télévisuelles réalisées</w:t>
            </w: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6 émissions et 6 rediffusions radiophoniques réalisées</w:t>
            </w:r>
          </w:p>
        </w:tc>
        <w:tc>
          <w:tcPr>
            <w:tcW w:w="2693" w:type="dxa"/>
            <w:tcBorders>
              <w:top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100 %</w:t>
            </w:r>
          </w:p>
        </w:tc>
      </w:tr>
      <w:tr w:rsidR="008B21AE" w:rsidRPr="00B45850" w:rsidTr="00FB5CFB">
        <w:trPr>
          <w:trHeight w:val="806"/>
        </w:trPr>
        <w:tc>
          <w:tcPr>
            <w:tcW w:w="3823" w:type="dxa"/>
            <w:vMerge w:val="restart"/>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2. Assurer du 1</w:t>
            </w:r>
            <w:r w:rsidRPr="00B45850">
              <w:rPr>
                <w:rFonts w:ascii="Times New Roman" w:eastAsia="Calibri" w:hAnsi="Times New Roman" w:cs="Times New Roman"/>
                <w:sz w:val="24"/>
                <w:szCs w:val="24"/>
                <w:vertAlign w:val="superscript"/>
              </w:rPr>
              <w:t>er</w:t>
            </w:r>
            <w:r w:rsidRPr="00B45850">
              <w:rPr>
                <w:rFonts w:ascii="Times New Roman" w:eastAsia="Calibri" w:hAnsi="Times New Roman" w:cs="Times New Roman"/>
                <w:sz w:val="24"/>
                <w:szCs w:val="24"/>
              </w:rPr>
              <w:t xml:space="preserve"> Juillet 2014 au 30 Juin 2017 au niveau du GCCST la prise en charge Co-psychosociale à 300 personnes infectées ou affectées par le VIH/Sida identifiées au moment de l’intervention au niveau de la zone d’</w:t>
            </w:r>
            <w:proofErr w:type="spellStart"/>
            <w:r w:rsidRPr="00B45850">
              <w:rPr>
                <w:rFonts w:ascii="Times New Roman" w:eastAsia="Calibri" w:hAnsi="Times New Roman" w:cs="Times New Roman"/>
                <w:sz w:val="24"/>
                <w:szCs w:val="24"/>
              </w:rPr>
              <w:t>Adidogomé</w:t>
            </w:r>
            <w:proofErr w:type="spellEnd"/>
            <w:r w:rsidRPr="00B45850">
              <w:rPr>
                <w:rFonts w:ascii="Times New Roman" w:eastAsia="Calibri" w:hAnsi="Times New Roman" w:cs="Times New Roman"/>
                <w:sz w:val="24"/>
                <w:szCs w:val="24"/>
              </w:rPr>
              <w:t xml:space="preserve"> et ses environs.</w:t>
            </w:r>
          </w:p>
        </w:tc>
        <w:tc>
          <w:tcPr>
            <w:tcW w:w="3260" w:type="dxa"/>
            <w:tcBorders>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 90% des PVVIH prises en charge sur le projet ont accès à un entretien psychologique et à un groupe de parole par mois durant tout le projet</w:t>
            </w:r>
          </w:p>
        </w:tc>
        <w:tc>
          <w:tcPr>
            <w:tcW w:w="1843" w:type="dxa"/>
            <w:tcBorders>
              <w:left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 xml:space="preserve">480 soutiens psychologiques et sociaux prévus </w:t>
            </w: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24 groupes de paroles pour enfants prévus</w:t>
            </w: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p>
        </w:tc>
        <w:tc>
          <w:tcPr>
            <w:tcW w:w="2693" w:type="dxa"/>
            <w:tcBorders>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612 soutiens psychologiques et sociaux réalisés</w:t>
            </w:r>
          </w:p>
          <w:p w:rsidR="008B21AE" w:rsidRPr="00B45850" w:rsidRDefault="008B21AE" w:rsidP="00A107AB">
            <w:pPr>
              <w:spacing w:after="0" w:line="240" w:lineRule="auto"/>
              <w:rPr>
                <w:rFonts w:ascii="Times New Roman" w:eastAsia="Calibri" w:hAnsi="Times New Roman" w:cs="Times New Roman"/>
                <w:sz w:val="24"/>
                <w:szCs w:val="24"/>
              </w:rPr>
            </w:pPr>
          </w:p>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24 groupes de paroles pour enfants réalisés</w:t>
            </w:r>
          </w:p>
          <w:p w:rsidR="008B21AE" w:rsidRPr="00B45850" w:rsidRDefault="008B21AE" w:rsidP="00A107AB">
            <w:pPr>
              <w:spacing w:after="0" w:line="240" w:lineRule="auto"/>
              <w:rPr>
                <w:rFonts w:ascii="Times New Roman" w:eastAsia="Calibri" w:hAnsi="Times New Roman" w:cs="Times New Roman"/>
                <w:sz w:val="24"/>
                <w:szCs w:val="24"/>
              </w:rPr>
            </w:pPr>
          </w:p>
        </w:tc>
        <w:tc>
          <w:tcPr>
            <w:tcW w:w="2693" w:type="dxa"/>
            <w:tcBorders>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127 %</w:t>
            </w:r>
          </w:p>
        </w:tc>
      </w:tr>
      <w:tr w:rsidR="008B21AE" w:rsidRPr="00B45850" w:rsidTr="00FB5CFB">
        <w:trPr>
          <w:trHeight w:val="1133"/>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tcBorders>
              <w:top w:val="single" w:sz="4" w:space="0" w:color="auto"/>
              <w:bottom w:val="single" w:sz="4" w:space="0" w:color="auto"/>
            </w:tcBorders>
          </w:tcPr>
          <w:p w:rsidR="008B21AE" w:rsidRPr="00B45850" w:rsidRDefault="008B21AE" w:rsidP="00F9768F">
            <w:pPr>
              <w:numPr>
                <w:ilvl w:val="0"/>
                <w:numId w:val="10"/>
              </w:num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 xml:space="preserve">100% des enfants, 50% des femmes et 20% des hommes séropositifs ciblés par le projet ont accès à des soutiens sociaux d’urgence le cas </w:t>
            </w:r>
            <w:r w:rsidRPr="00B45850">
              <w:rPr>
                <w:rFonts w:ascii="Times New Roman" w:eastAsia="Calibri" w:hAnsi="Times New Roman" w:cs="Times New Roman"/>
                <w:sz w:val="24"/>
                <w:szCs w:val="24"/>
              </w:rPr>
              <w:lastRenderedPageBreak/>
              <w:t>échéant durant le projet.</w:t>
            </w:r>
          </w:p>
        </w:tc>
        <w:tc>
          <w:tcPr>
            <w:tcW w:w="1843" w:type="dxa"/>
            <w:tcBorders>
              <w:top w:val="single" w:sz="4" w:space="0" w:color="auto"/>
              <w:left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lastRenderedPageBreak/>
              <w:t>240 appuis sociaux d’urgence prévus</w:t>
            </w:r>
          </w:p>
          <w:p w:rsidR="008B21AE" w:rsidRPr="00B45850" w:rsidRDefault="008B21AE" w:rsidP="00A107AB">
            <w:pPr>
              <w:spacing w:after="0" w:line="240" w:lineRule="auto"/>
              <w:rPr>
                <w:rFonts w:ascii="Times New Roman" w:eastAsia="Calibri" w:hAnsi="Times New Roman" w:cs="Times New Roman"/>
                <w:sz w:val="24"/>
                <w:szCs w:val="24"/>
              </w:rPr>
            </w:pP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color w:val="FF0000"/>
                <w:sz w:val="24"/>
                <w:szCs w:val="24"/>
                <w:lang w:eastAsia="fr-FR"/>
              </w:rPr>
            </w:pPr>
            <w:r w:rsidRPr="00B45850">
              <w:rPr>
                <w:rFonts w:ascii="Times New Roman" w:eastAsia="Calibri" w:hAnsi="Times New Roman" w:cs="Times New Roman"/>
                <w:sz w:val="24"/>
                <w:szCs w:val="24"/>
              </w:rPr>
              <w:t xml:space="preserve"> 283 appuis sociaux d’urgence réalisés</w:t>
            </w:r>
          </w:p>
          <w:p w:rsidR="008B21AE" w:rsidRPr="00B45850" w:rsidRDefault="008B21AE" w:rsidP="00A107AB">
            <w:pPr>
              <w:spacing w:after="0" w:line="240" w:lineRule="auto"/>
              <w:rPr>
                <w:rFonts w:ascii="Times New Roman" w:eastAsia="Calibri" w:hAnsi="Times New Roman" w:cs="Times New Roman"/>
                <w:sz w:val="24"/>
                <w:szCs w:val="24"/>
                <w:lang w:eastAsia="fr-FR"/>
              </w:rPr>
            </w:pP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126%</w:t>
            </w:r>
          </w:p>
        </w:tc>
      </w:tr>
      <w:tr w:rsidR="008B21AE" w:rsidRPr="00B45850" w:rsidTr="00FB5CFB">
        <w:trPr>
          <w:trHeight w:val="87"/>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vMerge w:val="restart"/>
            <w:tcBorders>
              <w:top w:val="single" w:sz="4" w:space="0" w:color="auto"/>
            </w:tcBorders>
          </w:tcPr>
          <w:p w:rsidR="008B21AE" w:rsidRPr="00B45850" w:rsidRDefault="008B21AE" w:rsidP="00F9768F">
            <w:pPr>
              <w:numPr>
                <w:ilvl w:val="0"/>
                <w:numId w:val="10"/>
              </w:num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52% des personnes infectées prises en charge au niveau du GCCST bénéficient du soutien et du réconfort de la part des membres de leurs familles et/ou de leurs communautés religieuses.</w:t>
            </w:r>
          </w:p>
        </w:tc>
        <w:tc>
          <w:tcPr>
            <w:tcW w:w="1843" w:type="dxa"/>
            <w:tcBorders>
              <w:top w:val="single" w:sz="4" w:space="0" w:color="auto"/>
              <w:left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240 consultations psychologiques de couples et de famille prévus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color w:val="FF0000"/>
                <w:sz w:val="24"/>
                <w:szCs w:val="24"/>
                <w:lang w:eastAsia="fr-FR"/>
              </w:rPr>
            </w:pPr>
            <w:r w:rsidRPr="00B45850">
              <w:rPr>
                <w:rFonts w:ascii="Times New Roman" w:eastAsia="Calibri" w:hAnsi="Times New Roman" w:cs="Times New Roman"/>
                <w:sz w:val="24"/>
                <w:szCs w:val="24"/>
              </w:rPr>
              <w:t>303 consultations psychologiques de couples et de famille réalisés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p>
        </w:tc>
      </w:tr>
      <w:tr w:rsidR="008B21AE" w:rsidRPr="00B45850" w:rsidTr="00FB5CFB">
        <w:trPr>
          <w:trHeight w:val="769"/>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30 groupes de parole adultes prévus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color w:val="FF0000"/>
                <w:sz w:val="24"/>
                <w:szCs w:val="24"/>
                <w:lang w:eastAsia="fr-FR"/>
              </w:rPr>
            </w:pPr>
            <w:r w:rsidRPr="00B45850">
              <w:rPr>
                <w:rFonts w:ascii="Times New Roman" w:eastAsia="Calibri" w:hAnsi="Times New Roman" w:cs="Times New Roman"/>
                <w:sz w:val="24"/>
                <w:szCs w:val="24"/>
              </w:rPr>
              <w:t>30 groupes de parole adultes réalisés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1000%</w:t>
            </w:r>
          </w:p>
        </w:tc>
      </w:tr>
      <w:tr w:rsidR="008B21AE" w:rsidRPr="00B45850" w:rsidTr="00FB5CFB">
        <w:trPr>
          <w:trHeight w:val="87"/>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320 prises en charge médicale prévus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color w:val="FF0000"/>
                <w:sz w:val="24"/>
                <w:szCs w:val="24"/>
                <w:lang w:eastAsia="fr-FR"/>
              </w:rPr>
            </w:pPr>
            <w:r w:rsidRPr="00B45850">
              <w:rPr>
                <w:rFonts w:ascii="Times New Roman" w:eastAsia="Calibri" w:hAnsi="Times New Roman" w:cs="Times New Roman"/>
                <w:sz w:val="24"/>
                <w:szCs w:val="24"/>
              </w:rPr>
              <w:t>412 prises en charge médicale réalisés</w:t>
            </w:r>
          </w:p>
        </w:tc>
        <w:tc>
          <w:tcPr>
            <w:tcW w:w="2693" w:type="dxa"/>
            <w:tcBorders>
              <w:top w:val="single" w:sz="4" w:space="0" w:color="auto"/>
              <w:bottom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128%</w:t>
            </w:r>
          </w:p>
        </w:tc>
      </w:tr>
      <w:tr w:rsidR="008B21AE" w:rsidRPr="00B45850" w:rsidTr="00FB5CFB">
        <w:trPr>
          <w:trHeight w:val="806"/>
        </w:trPr>
        <w:tc>
          <w:tcPr>
            <w:tcW w:w="3823"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3260" w:type="dxa"/>
            <w:vMerge/>
          </w:tcPr>
          <w:p w:rsidR="008B21AE" w:rsidRPr="00B45850" w:rsidRDefault="008B21AE" w:rsidP="00A107AB">
            <w:pPr>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480 visites à domicile prévues</w:t>
            </w:r>
          </w:p>
        </w:tc>
        <w:tc>
          <w:tcPr>
            <w:tcW w:w="2693" w:type="dxa"/>
            <w:tcBorders>
              <w:top w:val="single" w:sz="4" w:space="0" w:color="auto"/>
            </w:tcBorders>
          </w:tcPr>
          <w:p w:rsidR="008B21AE" w:rsidRPr="00B45850" w:rsidRDefault="008B21AE" w:rsidP="00A107AB">
            <w:pPr>
              <w:spacing w:after="0" w:line="240" w:lineRule="auto"/>
              <w:rPr>
                <w:rFonts w:ascii="Times New Roman" w:eastAsia="Calibri" w:hAnsi="Times New Roman" w:cs="Times New Roman"/>
                <w:color w:val="FF0000"/>
                <w:sz w:val="24"/>
                <w:szCs w:val="24"/>
                <w:lang w:eastAsia="fr-FR"/>
              </w:rPr>
            </w:pPr>
            <w:r w:rsidRPr="00B45850">
              <w:rPr>
                <w:rFonts w:ascii="Times New Roman" w:eastAsia="Calibri" w:hAnsi="Times New Roman" w:cs="Times New Roman"/>
                <w:sz w:val="24"/>
                <w:szCs w:val="24"/>
              </w:rPr>
              <w:t>548 visites à domicile prévues</w:t>
            </w:r>
          </w:p>
        </w:tc>
        <w:tc>
          <w:tcPr>
            <w:tcW w:w="2693" w:type="dxa"/>
            <w:tcBorders>
              <w:top w:val="single" w:sz="4" w:space="0" w:color="auto"/>
            </w:tcBorders>
          </w:tcPr>
          <w:p w:rsidR="008B21AE" w:rsidRPr="00B45850" w:rsidRDefault="008B21AE" w:rsidP="00A107AB">
            <w:pPr>
              <w:spacing w:after="0" w:line="240" w:lineRule="auto"/>
              <w:rPr>
                <w:rFonts w:ascii="Times New Roman" w:eastAsia="Calibri" w:hAnsi="Times New Roman" w:cs="Times New Roman"/>
                <w:sz w:val="24"/>
                <w:szCs w:val="24"/>
              </w:rPr>
            </w:pPr>
            <w:r w:rsidRPr="00B45850">
              <w:rPr>
                <w:rFonts w:ascii="Times New Roman" w:eastAsia="Calibri" w:hAnsi="Times New Roman" w:cs="Times New Roman"/>
                <w:sz w:val="24"/>
                <w:szCs w:val="24"/>
              </w:rPr>
              <w:t>114%</w:t>
            </w:r>
          </w:p>
        </w:tc>
      </w:tr>
    </w:tbl>
    <w:p w:rsidR="00A107AB" w:rsidRPr="00B45850" w:rsidRDefault="00A107AB" w:rsidP="00A107AB">
      <w:pPr>
        <w:spacing w:after="0" w:line="276" w:lineRule="auto"/>
        <w:jc w:val="both"/>
        <w:rPr>
          <w:rFonts w:ascii="Times New Roman" w:eastAsia="Batang" w:hAnsi="Times New Roman" w:cs="Times New Roman"/>
          <w:b/>
          <w:color w:val="000000"/>
          <w:kern w:val="28"/>
          <w:sz w:val="24"/>
          <w:szCs w:val="24"/>
          <w:lang w:eastAsia="fr-FR"/>
        </w:rPr>
      </w:pPr>
    </w:p>
    <w:p w:rsidR="00A107AB" w:rsidRPr="00B45850" w:rsidRDefault="00A107AB" w:rsidP="00A107AB">
      <w:pPr>
        <w:spacing w:after="0" w:line="276" w:lineRule="auto"/>
        <w:jc w:val="both"/>
        <w:rPr>
          <w:rFonts w:ascii="Times New Roman" w:eastAsia="Batang" w:hAnsi="Times New Roman" w:cs="Times New Roman"/>
          <w:b/>
          <w:color w:val="000000"/>
          <w:kern w:val="28"/>
          <w:sz w:val="24"/>
          <w:szCs w:val="24"/>
          <w:lang w:eastAsia="fr-FR"/>
        </w:rPr>
      </w:pPr>
    </w:p>
    <w:p w:rsidR="00A107AB" w:rsidRPr="00B45850" w:rsidRDefault="00A107AB" w:rsidP="00A107AB">
      <w:pPr>
        <w:spacing w:after="0" w:line="276" w:lineRule="auto"/>
        <w:jc w:val="both"/>
        <w:rPr>
          <w:rFonts w:ascii="Times New Roman" w:eastAsia="Batang" w:hAnsi="Times New Roman" w:cs="Times New Roman"/>
          <w:b/>
          <w:color w:val="000000"/>
          <w:kern w:val="28"/>
          <w:sz w:val="24"/>
          <w:szCs w:val="24"/>
          <w:lang w:eastAsia="fr-FR"/>
        </w:rPr>
      </w:pPr>
    </w:p>
    <w:p w:rsidR="008B21AE" w:rsidRPr="00B45850" w:rsidRDefault="008B21AE" w:rsidP="00A107AB">
      <w:pPr>
        <w:spacing w:after="0" w:line="276" w:lineRule="auto"/>
        <w:jc w:val="both"/>
        <w:rPr>
          <w:rFonts w:ascii="Times New Roman" w:eastAsia="Batang" w:hAnsi="Times New Roman" w:cs="Times New Roman"/>
          <w:color w:val="000000"/>
          <w:kern w:val="28"/>
          <w:sz w:val="24"/>
          <w:szCs w:val="24"/>
          <w:lang w:eastAsia="fr-FR"/>
        </w:rPr>
      </w:pPr>
      <w:r w:rsidRPr="00B45850">
        <w:rPr>
          <w:rFonts w:ascii="Times New Roman" w:eastAsia="Batang" w:hAnsi="Times New Roman" w:cs="Times New Roman"/>
          <w:color w:val="000000"/>
          <w:kern w:val="28"/>
          <w:sz w:val="24"/>
          <w:szCs w:val="24"/>
          <w:lang w:eastAsia="fr-FR"/>
        </w:rPr>
        <w:t>Au regard de l’analyse des indicateurs d’activités, il apparaît que les activités sont réalisées dans une large mesure à 100%voire plus de 100% ;</w:t>
      </w:r>
    </w:p>
    <w:p w:rsidR="00A107AB" w:rsidRPr="00B45850" w:rsidRDefault="00A107AB" w:rsidP="00A107AB">
      <w:pPr>
        <w:autoSpaceDE w:val="0"/>
        <w:autoSpaceDN w:val="0"/>
        <w:adjustRightInd w:val="0"/>
        <w:spacing w:after="0" w:line="276" w:lineRule="auto"/>
        <w:jc w:val="both"/>
        <w:rPr>
          <w:rFonts w:ascii="Times New Roman" w:eastAsia="Times New Roman" w:hAnsi="Times New Roman" w:cs="Times New Roman"/>
          <w:color w:val="000000"/>
          <w:kern w:val="28"/>
          <w:sz w:val="24"/>
          <w:szCs w:val="24"/>
          <w:lang w:eastAsia="fr-FR"/>
        </w:rPr>
        <w:sectPr w:rsidR="00A107AB" w:rsidRPr="00B45850" w:rsidSect="00C845EF">
          <w:headerReference w:type="default" r:id="rId18"/>
          <w:footerReference w:type="default" r:id="rId19"/>
          <w:type w:val="continuous"/>
          <w:pgSz w:w="12240" w:h="15840" w:code="1"/>
          <w:pgMar w:top="1418" w:right="1134" w:bottom="567" w:left="851" w:header="510" w:footer="0" w:gutter="0"/>
          <w:cols w:space="708"/>
          <w:docGrid w:linePitch="360"/>
        </w:sectPr>
      </w:pPr>
    </w:p>
    <w:p w:rsidR="00522CE4" w:rsidRPr="00B45850" w:rsidRDefault="00522CE4" w:rsidP="00522CE4">
      <w:pPr>
        <w:keepNext/>
        <w:shd w:val="clear" w:color="auto" w:fill="B4C6E7" w:themeFill="accent5" w:themeFillTint="66"/>
        <w:spacing w:after="0" w:line="240" w:lineRule="auto"/>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lastRenderedPageBreak/>
        <w:t>3.6- Efficience du projet</w:t>
      </w:r>
    </w:p>
    <w:p w:rsidR="00522CE4" w:rsidRPr="00B45850" w:rsidRDefault="00522CE4" w:rsidP="00522CE4">
      <w:pPr>
        <w:autoSpaceDE w:val="0"/>
        <w:autoSpaceDN w:val="0"/>
        <w:adjustRightInd w:val="0"/>
        <w:spacing w:after="0" w:line="276" w:lineRule="auto"/>
        <w:rPr>
          <w:rFonts w:ascii="Times New Roman" w:eastAsia="Times New Roman" w:hAnsi="Times New Roman" w:cs="Times New Roman"/>
          <w:bCs/>
          <w:color w:val="000000"/>
          <w:kern w:val="28"/>
          <w:sz w:val="24"/>
          <w:szCs w:val="24"/>
          <w:lang w:eastAsia="fr-FR"/>
        </w:rPr>
      </w:pPr>
    </w:p>
    <w:p w:rsidR="00522CE4" w:rsidRPr="00B45850" w:rsidRDefault="00522CE4" w:rsidP="00522CE4">
      <w:pPr>
        <w:autoSpaceDE w:val="0"/>
        <w:autoSpaceDN w:val="0"/>
        <w:adjustRightInd w:val="0"/>
        <w:spacing w:after="0" w:line="276"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 xml:space="preserve">L’efficience </w:t>
      </w:r>
      <w:r w:rsidR="008B2212" w:rsidRPr="00B45850">
        <w:rPr>
          <w:rFonts w:ascii="Times New Roman" w:eastAsia="Times New Roman" w:hAnsi="Times New Roman" w:cs="Times New Roman"/>
          <w:bCs/>
          <w:color w:val="000000"/>
          <w:kern w:val="28"/>
          <w:sz w:val="24"/>
          <w:szCs w:val="24"/>
          <w:lang w:eastAsia="fr-FR"/>
        </w:rPr>
        <w:t xml:space="preserve">du projet est appréciée par rapport aux </w:t>
      </w:r>
      <w:r w:rsidRPr="00B45850">
        <w:rPr>
          <w:rFonts w:ascii="Times New Roman" w:eastAsia="Times New Roman" w:hAnsi="Times New Roman" w:cs="Times New Roman"/>
          <w:bCs/>
          <w:color w:val="000000"/>
          <w:kern w:val="28"/>
          <w:sz w:val="24"/>
          <w:szCs w:val="24"/>
          <w:lang w:eastAsia="fr-FR"/>
        </w:rPr>
        <w:t>res</w:t>
      </w:r>
      <w:r w:rsidR="008B2212" w:rsidRPr="00B45850">
        <w:rPr>
          <w:rFonts w:ascii="Times New Roman" w:eastAsia="Times New Roman" w:hAnsi="Times New Roman" w:cs="Times New Roman"/>
          <w:bCs/>
          <w:color w:val="000000"/>
          <w:kern w:val="28"/>
          <w:sz w:val="24"/>
          <w:szCs w:val="24"/>
          <w:lang w:eastAsia="fr-FR"/>
        </w:rPr>
        <w:t xml:space="preserve">sources humaines, </w:t>
      </w:r>
      <w:r w:rsidRPr="00B45850">
        <w:rPr>
          <w:rFonts w:ascii="Times New Roman" w:eastAsia="Times New Roman" w:hAnsi="Times New Roman" w:cs="Times New Roman"/>
          <w:bCs/>
          <w:color w:val="000000"/>
          <w:kern w:val="28"/>
          <w:sz w:val="24"/>
          <w:szCs w:val="24"/>
          <w:lang w:eastAsia="fr-FR"/>
        </w:rPr>
        <w:t xml:space="preserve"> matérielles et financières. </w:t>
      </w:r>
    </w:p>
    <w:p w:rsidR="00522CE4" w:rsidRPr="00B45850" w:rsidRDefault="00522CE4" w:rsidP="00522CE4">
      <w:pPr>
        <w:autoSpaceDE w:val="0"/>
        <w:autoSpaceDN w:val="0"/>
        <w:adjustRightInd w:val="0"/>
        <w:spacing w:after="0" w:line="276" w:lineRule="auto"/>
        <w:rPr>
          <w:rFonts w:ascii="Times New Roman" w:eastAsia="Times New Roman" w:hAnsi="Times New Roman" w:cs="Times New Roman"/>
          <w:bCs/>
          <w:color w:val="000000"/>
          <w:kern w:val="28"/>
          <w:sz w:val="24"/>
          <w:szCs w:val="24"/>
          <w:lang w:eastAsia="fr-FR"/>
        </w:rPr>
      </w:pPr>
    </w:p>
    <w:p w:rsidR="00522CE4" w:rsidRPr="00B45850" w:rsidRDefault="00522CE4" w:rsidP="00522CE4">
      <w:pPr>
        <w:keepNext/>
        <w:spacing w:after="0" w:line="240" w:lineRule="auto"/>
        <w:outlineLvl w:val="0"/>
        <w:rPr>
          <w:rFonts w:ascii="Times New Roman" w:eastAsia="Times New Roman" w:hAnsi="Times New Roman" w:cs="Times New Roman"/>
          <w:b/>
          <w:bCs/>
          <w:sz w:val="24"/>
          <w:szCs w:val="24"/>
          <w:lang w:eastAsia="fr-FR"/>
        </w:rPr>
      </w:pPr>
      <w:bookmarkStart w:id="4" w:name="_Toc367466048"/>
      <w:r w:rsidRPr="00B45850">
        <w:rPr>
          <w:rFonts w:ascii="Times New Roman" w:eastAsia="Times New Roman" w:hAnsi="Times New Roman" w:cs="Times New Roman"/>
          <w:b/>
          <w:bCs/>
          <w:sz w:val="24"/>
          <w:szCs w:val="24"/>
          <w:lang w:eastAsia="fr-FR"/>
        </w:rPr>
        <w:t>3.6.1- Ressources humaines</w:t>
      </w:r>
      <w:bookmarkEnd w:id="4"/>
    </w:p>
    <w:p w:rsidR="00522CE4" w:rsidRPr="00B45850" w:rsidRDefault="00522CE4" w:rsidP="00522CE4">
      <w:pPr>
        <w:autoSpaceDE w:val="0"/>
        <w:autoSpaceDN w:val="0"/>
        <w:adjustRightInd w:val="0"/>
        <w:spacing w:after="0" w:line="276" w:lineRule="auto"/>
        <w:rPr>
          <w:rFonts w:ascii="Times New Roman" w:eastAsia="Times New Roman" w:hAnsi="Times New Roman" w:cs="Times New Roman"/>
          <w:bCs/>
          <w:color w:val="000000"/>
          <w:kern w:val="28"/>
          <w:sz w:val="24"/>
          <w:szCs w:val="24"/>
          <w:lang w:eastAsia="fr-FR"/>
        </w:rPr>
      </w:pPr>
    </w:p>
    <w:p w:rsidR="00522CE4" w:rsidRPr="00B45850" w:rsidRDefault="008B2212" w:rsidP="008B2212">
      <w:pPr>
        <w:autoSpaceDE w:val="0"/>
        <w:autoSpaceDN w:val="0"/>
        <w:adjustRightInd w:val="0"/>
        <w:spacing w:after="0" w:line="240" w:lineRule="auto"/>
        <w:rPr>
          <w:rFonts w:ascii="Times New Roman" w:eastAsia="Calibri" w:hAnsi="Times New Roman" w:cs="Times New Roman"/>
          <w:color w:val="000000"/>
          <w:kern w:val="28"/>
          <w:sz w:val="24"/>
          <w:szCs w:val="24"/>
          <w:lang w:eastAsia="fr-FR"/>
        </w:rPr>
      </w:pPr>
      <w:r w:rsidRPr="00B45850">
        <w:rPr>
          <w:rFonts w:ascii="Times New Roman" w:eastAsia="Calibri" w:hAnsi="Times New Roman" w:cs="Times New Roman"/>
          <w:color w:val="000000"/>
          <w:kern w:val="28"/>
          <w:sz w:val="24"/>
          <w:szCs w:val="24"/>
          <w:lang w:eastAsia="fr-FR"/>
        </w:rPr>
        <w:t xml:space="preserve">Au rang </w:t>
      </w:r>
      <w:r w:rsidR="00522CE4" w:rsidRPr="00B45850">
        <w:rPr>
          <w:rFonts w:ascii="Times New Roman" w:eastAsia="Calibri" w:hAnsi="Times New Roman" w:cs="Times New Roman"/>
          <w:color w:val="000000"/>
          <w:kern w:val="28"/>
          <w:sz w:val="24"/>
          <w:szCs w:val="24"/>
          <w:lang w:eastAsia="fr-FR"/>
        </w:rPr>
        <w:t>ressources humaines</w:t>
      </w:r>
      <w:r w:rsidRPr="00B45850">
        <w:rPr>
          <w:rFonts w:ascii="Times New Roman" w:eastAsia="Calibri" w:hAnsi="Times New Roman" w:cs="Times New Roman"/>
          <w:color w:val="000000"/>
          <w:kern w:val="28"/>
          <w:sz w:val="24"/>
          <w:szCs w:val="24"/>
          <w:lang w:eastAsia="fr-FR"/>
        </w:rPr>
        <w:t xml:space="preserve"> qui sont intervenues sur le projet, nous avons : </w:t>
      </w:r>
    </w:p>
    <w:p w:rsidR="00522CE4" w:rsidRPr="00B45850" w:rsidRDefault="00522CE4" w:rsidP="00F9768F">
      <w:pPr>
        <w:numPr>
          <w:ilvl w:val="0"/>
          <w:numId w:val="12"/>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l’équipe de pilotage du projet ;</w:t>
      </w:r>
    </w:p>
    <w:p w:rsidR="00522CE4" w:rsidRPr="00B45850" w:rsidRDefault="00522CE4" w:rsidP="00F9768F">
      <w:pPr>
        <w:numPr>
          <w:ilvl w:val="0"/>
          <w:numId w:val="12"/>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les autorités de l’EEPT ;</w:t>
      </w:r>
    </w:p>
    <w:p w:rsidR="00522CE4" w:rsidRPr="00B45850" w:rsidRDefault="00522CE4" w:rsidP="00F9768F">
      <w:pPr>
        <w:numPr>
          <w:ilvl w:val="0"/>
          <w:numId w:val="12"/>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EHAIA ;</w:t>
      </w:r>
    </w:p>
    <w:p w:rsidR="00522CE4" w:rsidRPr="00B45850" w:rsidRDefault="00522CE4" w:rsidP="00F9768F">
      <w:pPr>
        <w:numPr>
          <w:ilvl w:val="0"/>
          <w:numId w:val="12"/>
        </w:numPr>
        <w:spacing w:after="0" w:line="240" w:lineRule="auto"/>
        <w:ind w:right="72"/>
        <w:jc w:val="both"/>
        <w:rPr>
          <w:rFonts w:ascii="Times New Roman" w:eastAsia="Times New Roman" w:hAnsi="Times New Roman" w:cs="Times New Roman"/>
          <w:kern w:val="28"/>
          <w:sz w:val="24"/>
          <w:szCs w:val="24"/>
          <w:lang w:eastAsia="fr-FR"/>
        </w:rPr>
      </w:pPr>
      <w:r w:rsidRPr="00B45850">
        <w:rPr>
          <w:rFonts w:ascii="Times New Roman" w:eastAsia="Times New Roman" w:hAnsi="Times New Roman" w:cs="Times New Roman"/>
          <w:bCs/>
          <w:color w:val="000000"/>
          <w:kern w:val="28"/>
          <w:sz w:val="24"/>
          <w:szCs w:val="24"/>
          <w:lang w:eastAsia="fr-FR"/>
        </w:rPr>
        <w:t>le CNLS ;</w:t>
      </w:r>
    </w:p>
    <w:p w:rsidR="00522CE4" w:rsidRPr="00B45850" w:rsidRDefault="00522CE4" w:rsidP="00F9768F">
      <w:pPr>
        <w:numPr>
          <w:ilvl w:val="0"/>
          <w:numId w:val="12"/>
        </w:numPr>
        <w:spacing w:after="0" w:line="240" w:lineRule="auto"/>
        <w:ind w:right="72"/>
        <w:jc w:val="both"/>
        <w:rPr>
          <w:rFonts w:ascii="Times New Roman" w:eastAsia="Times New Roman" w:hAnsi="Times New Roman" w:cs="Times New Roman"/>
          <w:kern w:val="28"/>
          <w:sz w:val="24"/>
          <w:szCs w:val="24"/>
          <w:lang w:eastAsia="fr-FR"/>
        </w:rPr>
      </w:pPr>
      <w:r w:rsidRPr="00B45850">
        <w:rPr>
          <w:rFonts w:ascii="Times New Roman" w:eastAsia="Times New Roman" w:hAnsi="Times New Roman" w:cs="Times New Roman"/>
          <w:bCs/>
          <w:color w:val="000000"/>
          <w:kern w:val="28"/>
          <w:sz w:val="24"/>
          <w:szCs w:val="24"/>
          <w:lang w:eastAsia="fr-FR"/>
        </w:rPr>
        <w:t>le Point Focal VIH/Sida au ministère de la Justice ;</w:t>
      </w:r>
    </w:p>
    <w:p w:rsidR="00522CE4" w:rsidRPr="00B45850" w:rsidRDefault="00522CE4" w:rsidP="00F9768F">
      <w:pPr>
        <w:numPr>
          <w:ilvl w:val="0"/>
          <w:numId w:val="12"/>
        </w:numPr>
        <w:spacing w:after="0" w:line="240" w:lineRule="auto"/>
        <w:ind w:right="72"/>
        <w:jc w:val="both"/>
        <w:rPr>
          <w:rFonts w:ascii="Times New Roman" w:eastAsia="Times New Roman" w:hAnsi="Times New Roman" w:cs="Times New Roman"/>
          <w:kern w:val="28"/>
          <w:sz w:val="24"/>
          <w:szCs w:val="24"/>
          <w:lang w:eastAsia="fr-FR"/>
        </w:rPr>
      </w:pPr>
      <w:r w:rsidRPr="00B45850">
        <w:rPr>
          <w:rFonts w:ascii="Times New Roman" w:eastAsia="Times New Roman" w:hAnsi="Times New Roman" w:cs="Times New Roman"/>
          <w:kern w:val="28"/>
          <w:sz w:val="24"/>
          <w:szCs w:val="24"/>
          <w:lang w:eastAsia="fr-FR"/>
        </w:rPr>
        <w:t>les responsables de la plateforme des OSC de lutte contre le VIH au Togo ;</w:t>
      </w:r>
    </w:p>
    <w:p w:rsidR="00522CE4" w:rsidRPr="00B45850" w:rsidRDefault="00522CE4" w:rsidP="00F9768F">
      <w:pPr>
        <w:numPr>
          <w:ilvl w:val="0"/>
          <w:numId w:val="12"/>
        </w:numPr>
        <w:spacing w:after="0" w:line="240" w:lineRule="auto"/>
        <w:ind w:right="72"/>
        <w:jc w:val="both"/>
        <w:rPr>
          <w:rFonts w:ascii="Times New Roman" w:eastAsia="Times New Roman" w:hAnsi="Times New Roman" w:cs="Times New Roman"/>
          <w:kern w:val="28"/>
          <w:sz w:val="24"/>
          <w:szCs w:val="24"/>
          <w:lang w:eastAsia="fr-FR"/>
        </w:rPr>
      </w:pPr>
      <w:r w:rsidRPr="00B45850">
        <w:rPr>
          <w:rFonts w:ascii="Times New Roman" w:eastAsia="Times New Roman" w:hAnsi="Times New Roman" w:cs="Times New Roman"/>
          <w:bCs/>
          <w:color w:val="000000"/>
          <w:kern w:val="28"/>
          <w:sz w:val="24"/>
          <w:szCs w:val="24"/>
          <w:lang w:eastAsia="fr-FR"/>
        </w:rPr>
        <w:t xml:space="preserve">le </w:t>
      </w:r>
      <w:proofErr w:type="spellStart"/>
      <w:r w:rsidRPr="00B45850">
        <w:rPr>
          <w:rFonts w:ascii="Times New Roman" w:eastAsia="Times New Roman" w:hAnsi="Times New Roman" w:cs="Times New Roman"/>
          <w:bCs/>
          <w:color w:val="000000"/>
          <w:kern w:val="28"/>
          <w:sz w:val="24"/>
          <w:szCs w:val="24"/>
          <w:lang w:eastAsia="fr-FR"/>
        </w:rPr>
        <w:t>RAS+Togo</w:t>
      </w:r>
      <w:proofErr w:type="spellEnd"/>
      <w:r w:rsidRPr="00B45850">
        <w:rPr>
          <w:rFonts w:ascii="Times New Roman" w:eastAsia="Times New Roman" w:hAnsi="Times New Roman" w:cs="Times New Roman"/>
          <w:bCs/>
          <w:color w:val="000000"/>
          <w:kern w:val="28"/>
          <w:sz w:val="24"/>
          <w:szCs w:val="24"/>
          <w:lang w:eastAsia="fr-FR"/>
        </w:rPr>
        <w:t>.</w:t>
      </w:r>
    </w:p>
    <w:p w:rsidR="00522CE4" w:rsidRPr="00B45850" w:rsidRDefault="00522CE4" w:rsidP="008B2212">
      <w:pPr>
        <w:autoSpaceDE w:val="0"/>
        <w:autoSpaceDN w:val="0"/>
        <w:adjustRightInd w:val="0"/>
        <w:spacing w:after="0" w:line="240" w:lineRule="auto"/>
        <w:rPr>
          <w:rFonts w:ascii="Times New Roman" w:eastAsia="Times New Roman" w:hAnsi="Times New Roman" w:cs="Times New Roman"/>
          <w:color w:val="000000"/>
          <w:kern w:val="28"/>
          <w:sz w:val="24"/>
          <w:szCs w:val="24"/>
          <w:lang w:eastAsia="fr-FR"/>
        </w:rPr>
      </w:pPr>
    </w:p>
    <w:p w:rsidR="00522CE4" w:rsidRPr="00B45850" w:rsidRDefault="008B2212" w:rsidP="008B2212">
      <w:pPr>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Toutes ces parties prenantes ont joué, chacune en ce qui la concerne, sa partition dans la mise en œuvre du projet</w:t>
      </w:r>
      <w:r w:rsidR="00522CE4" w:rsidRPr="00B45850">
        <w:rPr>
          <w:rFonts w:ascii="Times New Roman" w:eastAsia="Times New Roman" w:hAnsi="Times New Roman" w:cs="Times New Roman"/>
          <w:color w:val="000000"/>
          <w:kern w:val="28"/>
          <w:sz w:val="24"/>
          <w:szCs w:val="24"/>
          <w:lang w:eastAsia="fr-FR"/>
        </w:rPr>
        <w:t>.</w:t>
      </w:r>
      <w:r w:rsidRPr="00B45850">
        <w:rPr>
          <w:rFonts w:ascii="Times New Roman" w:eastAsia="Times New Roman" w:hAnsi="Times New Roman" w:cs="Times New Roman"/>
          <w:color w:val="000000"/>
          <w:kern w:val="28"/>
          <w:sz w:val="24"/>
          <w:szCs w:val="24"/>
          <w:lang w:eastAsia="fr-FR"/>
        </w:rPr>
        <w:t xml:space="preserve"> Etant donné que les  activités se sont déroulé</w:t>
      </w:r>
      <w:r w:rsidR="00F0309F" w:rsidRPr="00B45850">
        <w:rPr>
          <w:rFonts w:ascii="Times New Roman" w:eastAsia="Times New Roman" w:hAnsi="Times New Roman" w:cs="Times New Roman"/>
          <w:color w:val="000000"/>
          <w:kern w:val="28"/>
          <w:sz w:val="24"/>
          <w:szCs w:val="24"/>
          <w:lang w:eastAsia="fr-FR"/>
        </w:rPr>
        <w:t>es</w:t>
      </w:r>
      <w:r w:rsidRPr="00B45850">
        <w:rPr>
          <w:rFonts w:ascii="Times New Roman" w:eastAsia="Times New Roman" w:hAnsi="Times New Roman" w:cs="Times New Roman"/>
          <w:color w:val="000000"/>
          <w:kern w:val="28"/>
          <w:sz w:val="24"/>
          <w:szCs w:val="24"/>
          <w:lang w:eastAsia="fr-FR"/>
        </w:rPr>
        <w:t xml:space="preserve"> à Lomé et ses environs, les ressources humaines impliquées ont été suffisantes pour couvrir les interventions</w:t>
      </w:r>
      <w:r w:rsidR="00F0309F" w:rsidRPr="00B45850">
        <w:rPr>
          <w:rFonts w:ascii="Times New Roman" w:eastAsia="Times New Roman" w:hAnsi="Times New Roman" w:cs="Times New Roman"/>
          <w:color w:val="000000"/>
          <w:kern w:val="28"/>
          <w:sz w:val="24"/>
          <w:szCs w:val="24"/>
          <w:lang w:eastAsia="fr-FR"/>
        </w:rPr>
        <w:t xml:space="preserve"> et permettre</w:t>
      </w:r>
      <w:r w:rsidRPr="00B45850">
        <w:rPr>
          <w:rFonts w:ascii="Times New Roman" w:eastAsia="Times New Roman" w:hAnsi="Times New Roman" w:cs="Times New Roman"/>
          <w:color w:val="000000"/>
          <w:kern w:val="28"/>
          <w:sz w:val="24"/>
          <w:szCs w:val="24"/>
          <w:lang w:eastAsia="fr-FR"/>
        </w:rPr>
        <w:t xml:space="preserve"> </w:t>
      </w:r>
      <w:r w:rsidR="00522CE4" w:rsidRPr="00B45850">
        <w:rPr>
          <w:rFonts w:ascii="Times New Roman" w:eastAsia="Times New Roman" w:hAnsi="Times New Roman" w:cs="Times New Roman"/>
          <w:color w:val="000000"/>
          <w:kern w:val="28"/>
          <w:sz w:val="24"/>
          <w:szCs w:val="24"/>
          <w:lang w:eastAsia="fr-FR"/>
        </w:rPr>
        <w:t xml:space="preserve">l’atteinte des résultats. </w:t>
      </w:r>
    </w:p>
    <w:p w:rsidR="00522CE4" w:rsidRPr="00B45850" w:rsidRDefault="00522CE4" w:rsidP="008B2212">
      <w:pPr>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fr-FR"/>
        </w:rPr>
      </w:pPr>
    </w:p>
    <w:p w:rsidR="00522CE4" w:rsidRPr="00B45850" w:rsidRDefault="00F0309F" w:rsidP="008B2212">
      <w:pPr>
        <w:autoSpaceDE w:val="0"/>
        <w:autoSpaceDN w:val="0"/>
        <w:adjustRightInd w:val="0"/>
        <w:spacing w:after="0" w:line="240"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 xml:space="preserve">Par ailleurs, il y une diversité dans la composition technique de ces ressources humaines, notamment des </w:t>
      </w:r>
      <w:r w:rsidR="00522CE4" w:rsidRPr="00B45850">
        <w:rPr>
          <w:rFonts w:ascii="Times New Roman" w:eastAsia="Times New Roman" w:hAnsi="Times New Roman" w:cs="Times New Roman"/>
          <w:color w:val="000000"/>
          <w:kern w:val="28"/>
          <w:sz w:val="24"/>
          <w:szCs w:val="24"/>
          <w:lang w:eastAsia="fr-FR"/>
        </w:rPr>
        <w:t>expertises concern</w:t>
      </w:r>
      <w:r w:rsidRPr="00B45850">
        <w:rPr>
          <w:rFonts w:ascii="Times New Roman" w:eastAsia="Times New Roman" w:hAnsi="Times New Roman" w:cs="Times New Roman"/>
          <w:color w:val="000000"/>
          <w:kern w:val="28"/>
          <w:sz w:val="24"/>
          <w:szCs w:val="24"/>
          <w:lang w:eastAsia="fr-FR"/>
        </w:rPr>
        <w:t>ent le renforcement des capacités, la santé, le soutien  psychologique et psychosocial</w:t>
      </w:r>
      <w:r w:rsidR="00522CE4" w:rsidRPr="00B45850">
        <w:rPr>
          <w:rFonts w:ascii="Times New Roman" w:eastAsia="Times New Roman" w:hAnsi="Times New Roman" w:cs="Times New Roman"/>
          <w:color w:val="000000"/>
          <w:kern w:val="28"/>
          <w:sz w:val="24"/>
          <w:szCs w:val="24"/>
          <w:lang w:eastAsia="fr-FR"/>
        </w:rPr>
        <w:t xml:space="preserve">, </w:t>
      </w:r>
      <w:r w:rsidRPr="00B45850">
        <w:rPr>
          <w:rFonts w:ascii="Times New Roman" w:eastAsia="Times New Roman" w:hAnsi="Times New Roman" w:cs="Times New Roman"/>
          <w:color w:val="000000"/>
          <w:kern w:val="28"/>
          <w:sz w:val="24"/>
          <w:szCs w:val="24"/>
          <w:lang w:eastAsia="fr-FR"/>
        </w:rPr>
        <w:t>l</w:t>
      </w:r>
      <w:r w:rsidR="00522CE4" w:rsidRPr="00B45850">
        <w:rPr>
          <w:rFonts w:ascii="Times New Roman" w:eastAsia="Times New Roman" w:hAnsi="Times New Roman" w:cs="Times New Roman"/>
          <w:color w:val="000000"/>
          <w:kern w:val="28"/>
          <w:sz w:val="24"/>
          <w:szCs w:val="24"/>
          <w:lang w:eastAsia="fr-FR"/>
        </w:rPr>
        <w:t xml:space="preserve">’éducation. </w:t>
      </w:r>
      <w:r w:rsidRPr="00B45850">
        <w:rPr>
          <w:rFonts w:ascii="Times New Roman" w:eastAsia="Times New Roman" w:hAnsi="Times New Roman" w:cs="Times New Roman"/>
          <w:color w:val="000000"/>
          <w:kern w:val="28"/>
          <w:sz w:val="24"/>
          <w:szCs w:val="24"/>
          <w:lang w:eastAsia="fr-FR"/>
        </w:rPr>
        <w:t xml:space="preserve">Cette convergence des compétences variées a </w:t>
      </w:r>
      <w:r w:rsidRPr="00B45850">
        <w:rPr>
          <w:rFonts w:ascii="Times New Roman" w:eastAsia="Times New Roman" w:hAnsi="Times New Roman" w:cs="Times New Roman"/>
          <w:color w:val="000000"/>
          <w:kern w:val="28"/>
          <w:sz w:val="24"/>
          <w:szCs w:val="24"/>
          <w:lang w:eastAsia="fr-FR"/>
        </w:rPr>
        <w:lastRenderedPageBreak/>
        <w:t xml:space="preserve">impacté </w:t>
      </w:r>
      <w:r w:rsidR="00522CE4" w:rsidRPr="00B45850">
        <w:rPr>
          <w:rFonts w:ascii="Times New Roman" w:eastAsia="Times New Roman" w:hAnsi="Times New Roman" w:cs="Times New Roman"/>
          <w:color w:val="000000"/>
          <w:kern w:val="28"/>
          <w:sz w:val="24"/>
          <w:szCs w:val="24"/>
          <w:lang w:eastAsia="fr-FR"/>
        </w:rPr>
        <w:t xml:space="preserve">l’efficacité dans l’exécution des activités de formation et d’information, d’orientation, </w:t>
      </w:r>
      <w:r w:rsidRPr="00B45850">
        <w:rPr>
          <w:rFonts w:ascii="Times New Roman" w:eastAsia="Times New Roman" w:hAnsi="Times New Roman" w:cs="Times New Roman"/>
          <w:color w:val="000000"/>
          <w:kern w:val="28"/>
          <w:sz w:val="24"/>
          <w:szCs w:val="24"/>
          <w:lang w:eastAsia="fr-FR"/>
        </w:rPr>
        <w:t xml:space="preserve">et de prise en charge médico-psychosocial et nutritionnelle. </w:t>
      </w:r>
      <w:r w:rsidR="00522CE4" w:rsidRPr="00B45850">
        <w:rPr>
          <w:rFonts w:ascii="Times New Roman" w:eastAsia="Times New Roman" w:hAnsi="Times New Roman" w:cs="Times New Roman"/>
          <w:color w:val="000000"/>
          <w:kern w:val="28"/>
          <w:sz w:val="24"/>
          <w:szCs w:val="24"/>
          <w:lang w:eastAsia="fr-FR"/>
        </w:rPr>
        <w:t xml:space="preserve"> </w:t>
      </w:r>
    </w:p>
    <w:p w:rsidR="00522CE4" w:rsidRPr="00B45850" w:rsidRDefault="00522CE4" w:rsidP="008B2212">
      <w:p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p>
    <w:p w:rsidR="00522CE4" w:rsidRPr="00B45850" w:rsidRDefault="00522CE4" w:rsidP="008B2212">
      <w:pPr>
        <w:keepNext/>
        <w:spacing w:after="0" w:line="240" w:lineRule="auto"/>
        <w:outlineLvl w:val="0"/>
        <w:rPr>
          <w:rFonts w:ascii="Times New Roman" w:eastAsia="Times New Roman" w:hAnsi="Times New Roman" w:cs="Times New Roman"/>
          <w:b/>
          <w:bCs/>
          <w:sz w:val="24"/>
          <w:szCs w:val="24"/>
          <w:lang w:eastAsia="fr-FR"/>
        </w:rPr>
      </w:pPr>
      <w:bookmarkStart w:id="5" w:name="_Toc367466049"/>
      <w:r w:rsidRPr="00B45850">
        <w:rPr>
          <w:rFonts w:ascii="Times New Roman" w:eastAsia="Times New Roman" w:hAnsi="Times New Roman" w:cs="Times New Roman"/>
          <w:b/>
          <w:bCs/>
          <w:sz w:val="24"/>
          <w:szCs w:val="24"/>
          <w:lang w:eastAsia="fr-FR"/>
        </w:rPr>
        <w:t>3.6.2- Ressources matérielles</w:t>
      </w:r>
      <w:bookmarkEnd w:id="5"/>
    </w:p>
    <w:p w:rsidR="00522CE4" w:rsidRPr="00B45850" w:rsidRDefault="00522CE4" w:rsidP="008B2212">
      <w:p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p>
    <w:p w:rsidR="00522CE4" w:rsidRPr="00B45850" w:rsidRDefault="00522CE4" w:rsidP="008B2212">
      <w:pPr>
        <w:spacing w:after="0" w:line="240" w:lineRule="auto"/>
        <w:ind w:right="-468"/>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 xml:space="preserve">Le projet ne dispose pas de ressources matérielles </w:t>
      </w:r>
      <w:r w:rsidR="00F0309F" w:rsidRPr="00B45850">
        <w:rPr>
          <w:rFonts w:ascii="Times New Roman" w:eastAsia="Times New Roman" w:hAnsi="Times New Roman" w:cs="Times New Roman"/>
          <w:color w:val="000000"/>
          <w:kern w:val="28"/>
          <w:sz w:val="24"/>
          <w:szCs w:val="24"/>
          <w:lang w:eastAsia="fr-FR"/>
        </w:rPr>
        <w:t xml:space="preserve">propres. Il s’est appuyé sur les ressources du GCCST. Ces ressources matérielles constituent </w:t>
      </w:r>
      <w:r w:rsidRPr="00B45850">
        <w:rPr>
          <w:rFonts w:ascii="Times New Roman" w:eastAsia="Times New Roman" w:hAnsi="Times New Roman" w:cs="Times New Roman"/>
          <w:color w:val="000000"/>
          <w:kern w:val="28"/>
          <w:sz w:val="24"/>
          <w:szCs w:val="24"/>
          <w:lang w:eastAsia="fr-FR"/>
        </w:rPr>
        <w:t xml:space="preserve"> </w:t>
      </w:r>
      <w:r w:rsidR="00F0309F" w:rsidRPr="00B45850">
        <w:rPr>
          <w:rFonts w:ascii="Times New Roman" w:eastAsia="Times New Roman" w:hAnsi="Times New Roman" w:cs="Times New Roman"/>
          <w:color w:val="000000"/>
          <w:kern w:val="28"/>
          <w:sz w:val="24"/>
          <w:szCs w:val="24"/>
          <w:lang w:eastAsia="fr-FR"/>
        </w:rPr>
        <w:t>une partie de la contribution de l’organisation</w:t>
      </w:r>
      <w:r w:rsidRPr="00B45850">
        <w:rPr>
          <w:rFonts w:ascii="Times New Roman" w:eastAsia="Times New Roman" w:hAnsi="Times New Roman" w:cs="Times New Roman"/>
          <w:color w:val="000000"/>
          <w:kern w:val="28"/>
          <w:sz w:val="24"/>
          <w:szCs w:val="24"/>
          <w:lang w:eastAsia="fr-FR"/>
        </w:rPr>
        <w:t>. Il s’agit des locaux, des matériels de bureau et des matériels médicaux :</w:t>
      </w:r>
    </w:p>
    <w:p w:rsidR="00522CE4" w:rsidRPr="00B45850" w:rsidRDefault="00522CE4" w:rsidP="008B2212">
      <w:p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p>
    <w:p w:rsidR="00522CE4" w:rsidRPr="00B45850" w:rsidRDefault="00522CE4" w:rsidP="00F9768F">
      <w:pPr>
        <w:numPr>
          <w:ilvl w:val="0"/>
          <w:numId w:val="13"/>
        </w:numPr>
        <w:autoSpaceDE w:val="0"/>
        <w:autoSpaceDN w:val="0"/>
        <w:adjustRightInd w:val="0"/>
        <w:spacing w:after="0" w:line="240"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les locaux : une salle de réunion, une salle d’observance pour les femmes, une salle d’observance pour les hommes, une salle de consultation médicale, une pharmacie, un bureau du directeur ;</w:t>
      </w:r>
    </w:p>
    <w:p w:rsidR="00522CE4" w:rsidRPr="00B45850" w:rsidRDefault="00522CE4" w:rsidP="00F9768F">
      <w:pPr>
        <w:numPr>
          <w:ilvl w:val="0"/>
          <w:numId w:val="13"/>
        </w:numPr>
        <w:autoSpaceDE w:val="0"/>
        <w:autoSpaceDN w:val="0"/>
        <w:adjustRightInd w:val="0"/>
        <w:spacing w:after="0" w:line="240"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les matériels de bureau : 5 ordinateurs et accessoires, les consommables bureautiques et informatiques ;</w:t>
      </w:r>
    </w:p>
    <w:p w:rsidR="00522CE4" w:rsidRPr="00B45850" w:rsidRDefault="00522CE4" w:rsidP="00F9768F">
      <w:pPr>
        <w:numPr>
          <w:ilvl w:val="0"/>
          <w:numId w:val="13"/>
        </w:numPr>
        <w:autoSpaceDE w:val="0"/>
        <w:autoSpaceDN w:val="0"/>
        <w:adjustRightInd w:val="0"/>
        <w:spacing w:after="0" w:line="240"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les matériels médicaux.</w:t>
      </w:r>
    </w:p>
    <w:p w:rsidR="00522CE4" w:rsidRPr="00B45850" w:rsidRDefault="00522CE4" w:rsidP="008B2212">
      <w:p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p>
    <w:p w:rsidR="00522CE4" w:rsidRPr="00B45850" w:rsidRDefault="00F0309F" w:rsidP="008B2212">
      <w:pPr>
        <w:autoSpaceDE w:val="0"/>
        <w:autoSpaceDN w:val="0"/>
        <w:adjustRightInd w:val="0"/>
        <w:spacing w:after="0" w:line="240"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Hormis les</w:t>
      </w:r>
      <w:r w:rsidR="00522CE4" w:rsidRPr="00B45850">
        <w:rPr>
          <w:rFonts w:ascii="Times New Roman" w:eastAsia="Times New Roman" w:hAnsi="Times New Roman" w:cs="Times New Roman"/>
          <w:bCs/>
          <w:color w:val="000000"/>
          <w:kern w:val="28"/>
          <w:sz w:val="24"/>
          <w:szCs w:val="24"/>
          <w:lang w:eastAsia="fr-FR"/>
        </w:rPr>
        <w:t xml:space="preserve"> ressources matérielles, le matériel de sonorisation sont loués par le GCCST pour les paroisses lors des séances de sensibilisation.</w:t>
      </w:r>
    </w:p>
    <w:p w:rsidR="00522CE4" w:rsidRPr="00B45850" w:rsidRDefault="00522CE4" w:rsidP="00522CE4">
      <w:pPr>
        <w:autoSpaceDE w:val="0"/>
        <w:autoSpaceDN w:val="0"/>
        <w:adjustRightInd w:val="0"/>
        <w:spacing w:after="0" w:line="276" w:lineRule="auto"/>
        <w:rPr>
          <w:rFonts w:ascii="Times New Roman" w:eastAsia="Times New Roman" w:hAnsi="Times New Roman" w:cs="Times New Roman"/>
          <w:bCs/>
          <w:color w:val="FF0000"/>
          <w:kern w:val="28"/>
          <w:sz w:val="24"/>
          <w:szCs w:val="24"/>
          <w:lang w:eastAsia="fr-FR"/>
        </w:rPr>
      </w:pPr>
    </w:p>
    <w:p w:rsidR="00522CE4" w:rsidRPr="00B45850" w:rsidRDefault="00522CE4" w:rsidP="00522CE4">
      <w:pPr>
        <w:keepNext/>
        <w:spacing w:after="0" w:line="240" w:lineRule="auto"/>
        <w:outlineLvl w:val="0"/>
        <w:rPr>
          <w:rFonts w:ascii="Times New Roman" w:eastAsia="Times New Roman" w:hAnsi="Times New Roman" w:cs="Times New Roman"/>
          <w:b/>
          <w:sz w:val="24"/>
          <w:szCs w:val="24"/>
          <w:lang w:eastAsia="fr-FR"/>
        </w:rPr>
      </w:pPr>
      <w:bookmarkStart w:id="6" w:name="_Toc367466050"/>
      <w:r w:rsidRPr="00B45850">
        <w:rPr>
          <w:rFonts w:ascii="Times New Roman" w:eastAsia="Times New Roman" w:hAnsi="Times New Roman" w:cs="Times New Roman"/>
          <w:b/>
          <w:sz w:val="24"/>
          <w:szCs w:val="24"/>
          <w:lang w:eastAsia="fr-FR"/>
        </w:rPr>
        <w:t>3.6.3 Analyse des ressources financières</w:t>
      </w:r>
      <w:bookmarkEnd w:id="6"/>
      <w:r w:rsidRPr="00B45850">
        <w:rPr>
          <w:rFonts w:ascii="Times New Roman" w:eastAsia="Times New Roman" w:hAnsi="Times New Roman" w:cs="Times New Roman"/>
          <w:b/>
          <w:sz w:val="24"/>
          <w:szCs w:val="24"/>
          <w:lang w:eastAsia="fr-FR"/>
        </w:rPr>
        <w:t xml:space="preserve"> </w:t>
      </w:r>
    </w:p>
    <w:p w:rsidR="00522CE4" w:rsidRPr="00B45850" w:rsidRDefault="00522CE4" w:rsidP="00522CE4">
      <w:pPr>
        <w:spacing w:after="0" w:line="240" w:lineRule="auto"/>
        <w:jc w:val="both"/>
        <w:rPr>
          <w:rFonts w:ascii="Times New Roman" w:eastAsia="Calibri" w:hAnsi="Times New Roman" w:cs="Times New Roman"/>
          <w:sz w:val="24"/>
          <w:szCs w:val="24"/>
        </w:rPr>
      </w:pPr>
    </w:p>
    <w:p w:rsidR="00522CE4" w:rsidRPr="00600D2A" w:rsidRDefault="00FA6897" w:rsidP="00600D2A">
      <w:pPr>
        <w:shd w:val="clear" w:color="auto" w:fill="FFFFFF"/>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 xml:space="preserve">Il s’agit, ici, </w:t>
      </w:r>
      <w:r w:rsidR="00522CE4" w:rsidRPr="00B45850">
        <w:rPr>
          <w:rFonts w:ascii="Times New Roman" w:eastAsia="Times New Roman" w:hAnsi="Times New Roman" w:cs="Times New Roman"/>
          <w:color w:val="000000"/>
          <w:kern w:val="28"/>
          <w:sz w:val="24"/>
          <w:szCs w:val="24"/>
          <w:lang w:eastAsia="fr-FR"/>
        </w:rPr>
        <w:t>d’analyser les ressources finan</w:t>
      </w:r>
      <w:r w:rsidR="00EF1F80" w:rsidRPr="00B45850">
        <w:rPr>
          <w:rFonts w:ascii="Times New Roman" w:eastAsia="Times New Roman" w:hAnsi="Times New Roman" w:cs="Times New Roman"/>
          <w:color w:val="000000"/>
          <w:kern w:val="28"/>
          <w:sz w:val="24"/>
          <w:szCs w:val="24"/>
          <w:lang w:eastAsia="fr-FR"/>
        </w:rPr>
        <w:t xml:space="preserve">cières allouées au projet et d’apprécier dans quelle mesure </w:t>
      </w:r>
      <w:r w:rsidR="00522CE4" w:rsidRPr="00B45850">
        <w:rPr>
          <w:rFonts w:ascii="Times New Roman" w:eastAsia="Times New Roman" w:hAnsi="Times New Roman" w:cs="Times New Roman"/>
          <w:color w:val="000000"/>
          <w:kern w:val="28"/>
          <w:sz w:val="24"/>
          <w:szCs w:val="24"/>
          <w:lang w:eastAsia="fr-FR"/>
        </w:rPr>
        <w:t xml:space="preserve">elles ont permis </w:t>
      </w:r>
      <w:r w:rsidR="00EF1F80" w:rsidRPr="00B45850">
        <w:rPr>
          <w:rFonts w:ascii="Times New Roman" w:eastAsia="Times New Roman" w:hAnsi="Times New Roman" w:cs="Times New Roman"/>
          <w:color w:val="000000"/>
          <w:kern w:val="28"/>
          <w:sz w:val="24"/>
          <w:szCs w:val="24"/>
          <w:lang w:eastAsia="fr-FR"/>
        </w:rPr>
        <w:t xml:space="preserve">ou non </w:t>
      </w:r>
      <w:r w:rsidR="00522CE4" w:rsidRPr="00B45850">
        <w:rPr>
          <w:rFonts w:ascii="Times New Roman" w:eastAsia="Times New Roman" w:hAnsi="Times New Roman" w:cs="Times New Roman"/>
          <w:color w:val="000000"/>
          <w:kern w:val="28"/>
          <w:sz w:val="24"/>
          <w:szCs w:val="24"/>
          <w:lang w:eastAsia="fr-FR"/>
        </w:rPr>
        <w:t>de bien mener les activités planifiées et d’att</w:t>
      </w:r>
      <w:r w:rsidR="00600D2A">
        <w:rPr>
          <w:rFonts w:ascii="Times New Roman" w:eastAsia="Times New Roman" w:hAnsi="Times New Roman" w:cs="Times New Roman"/>
          <w:color w:val="000000"/>
          <w:kern w:val="28"/>
          <w:sz w:val="24"/>
          <w:szCs w:val="24"/>
          <w:lang w:eastAsia="fr-FR"/>
        </w:rPr>
        <w:t>eindre les résultats escomptés.</w:t>
      </w:r>
    </w:p>
    <w:p w:rsidR="00522CE4" w:rsidRPr="00B45850" w:rsidRDefault="00522CE4" w:rsidP="00522CE4">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Les tableaux suivants résument la si</w:t>
      </w:r>
      <w:r w:rsidR="007646B2" w:rsidRPr="00B45850">
        <w:rPr>
          <w:rFonts w:ascii="Times New Roman" w:eastAsia="Times New Roman" w:hAnsi="Times New Roman" w:cs="Times New Roman"/>
          <w:color w:val="000000"/>
          <w:kern w:val="28"/>
          <w:sz w:val="24"/>
          <w:szCs w:val="24"/>
          <w:lang w:eastAsia="fr-FR"/>
        </w:rPr>
        <w:t xml:space="preserve">tuation financière </w:t>
      </w:r>
      <w:r w:rsidRPr="00B45850">
        <w:rPr>
          <w:rFonts w:ascii="Times New Roman" w:eastAsia="Times New Roman" w:hAnsi="Times New Roman" w:cs="Times New Roman"/>
          <w:color w:val="000000"/>
          <w:kern w:val="28"/>
          <w:sz w:val="24"/>
          <w:szCs w:val="24"/>
          <w:lang w:eastAsia="fr-FR"/>
        </w:rPr>
        <w:t>d’exécution du projet</w:t>
      </w:r>
      <w:r w:rsidR="00EF1F80" w:rsidRPr="00B45850">
        <w:rPr>
          <w:rFonts w:ascii="Times New Roman" w:eastAsia="Times New Roman" w:hAnsi="Times New Roman" w:cs="Times New Roman"/>
          <w:color w:val="000000"/>
          <w:kern w:val="28"/>
          <w:sz w:val="24"/>
          <w:szCs w:val="24"/>
          <w:lang w:eastAsia="fr-FR"/>
        </w:rPr>
        <w:t>.</w:t>
      </w:r>
    </w:p>
    <w:p w:rsidR="00522CE4" w:rsidRPr="00B45850" w:rsidRDefault="00522CE4" w:rsidP="00522CE4">
      <w:pPr>
        <w:spacing w:after="0" w:line="240" w:lineRule="auto"/>
        <w:rPr>
          <w:rFonts w:ascii="Times New Roman" w:eastAsia="Times New Roman" w:hAnsi="Times New Roman" w:cs="Times New Roman"/>
          <w:color w:val="000000"/>
          <w:kern w:val="28"/>
          <w:sz w:val="24"/>
          <w:szCs w:val="24"/>
          <w:lang w:eastAsia="fr-FR"/>
        </w:rPr>
      </w:pPr>
    </w:p>
    <w:p w:rsidR="00522CE4" w:rsidRPr="00B45850" w:rsidRDefault="00522CE4" w:rsidP="00522CE4">
      <w:pPr>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u w:val="single"/>
          <w:lang w:eastAsia="fr-FR"/>
        </w:rPr>
        <w:t>Tableau-9</w:t>
      </w:r>
      <w:r w:rsidRPr="00B45850">
        <w:rPr>
          <w:rFonts w:ascii="Times New Roman" w:eastAsia="Times New Roman" w:hAnsi="Times New Roman" w:cs="Times New Roman"/>
          <w:b/>
          <w:color w:val="000000"/>
          <w:kern w:val="28"/>
          <w:sz w:val="24"/>
          <w:szCs w:val="24"/>
          <w:lang w:eastAsia="fr-FR"/>
        </w:rPr>
        <w:t xml:space="preserve"> : récapitulatif des recettes</w:t>
      </w:r>
      <w:r w:rsidR="00E02E24" w:rsidRPr="00B45850">
        <w:rPr>
          <w:rFonts w:ascii="Times New Roman" w:eastAsia="Times New Roman" w:hAnsi="Times New Roman" w:cs="Times New Roman"/>
          <w:b/>
          <w:color w:val="000000"/>
          <w:kern w:val="28"/>
          <w:sz w:val="24"/>
          <w:szCs w:val="24"/>
          <w:lang w:eastAsia="fr-FR"/>
        </w:rPr>
        <w:t xml:space="preserve"> durant trois ans soit 36 mois </w:t>
      </w:r>
      <w:r w:rsidRPr="00B45850">
        <w:rPr>
          <w:rFonts w:ascii="Times New Roman" w:eastAsia="Times New Roman" w:hAnsi="Times New Roman" w:cs="Times New Roman"/>
          <w:b/>
          <w:color w:val="000000"/>
          <w:kern w:val="28"/>
          <w:sz w:val="24"/>
          <w:szCs w:val="24"/>
          <w:lang w:eastAsia="fr-FR"/>
        </w:rPr>
        <w:t xml:space="preserve"> </w:t>
      </w:r>
    </w:p>
    <w:p w:rsidR="00E02E24" w:rsidRPr="00B45850" w:rsidRDefault="00E02E24" w:rsidP="00E02E24">
      <w:pPr>
        <w:spacing w:after="0" w:line="240" w:lineRule="auto"/>
        <w:rPr>
          <w:rFonts w:ascii="Times New Roman" w:eastAsia="Times New Roman" w:hAnsi="Times New Roman" w:cs="Times New Roman"/>
          <w:b/>
          <w:color w:val="000000"/>
          <w:kern w:val="28"/>
          <w:sz w:val="24"/>
          <w:szCs w:val="24"/>
          <w:lang w:eastAsia="fr-FR"/>
        </w:rPr>
      </w:pPr>
    </w:p>
    <w:tbl>
      <w:tblPr>
        <w:tblW w:w="88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405"/>
        <w:gridCol w:w="1383"/>
        <w:gridCol w:w="1404"/>
        <w:gridCol w:w="1268"/>
        <w:gridCol w:w="1296"/>
      </w:tblGrid>
      <w:tr w:rsidR="00E02E24" w:rsidRPr="00B45850" w:rsidTr="00C17734">
        <w:trPr>
          <w:trHeight w:val="285"/>
        </w:trPr>
        <w:tc>
          <w:tcPr>
            <w:tcW w:w="7820" w:type="dxa"/>
            <w:gridSpan w:val="5"/>
            <w:shd w:val="clear" w:color="auto" w:fill="BFBFBF"/>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Recettes</w:t>
            </w:r>
          </w:p>
        </w:tc>
        <w:tc>
          <w:tcPr>
            <w:tcW w:w="992" w:type="dxa"/>
            <w:shd w:val="clear" w:color="auto" w:fill="BFBFBF"/>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p>
        </w:tc>
      </w:tr>
      <w:tr w:rsidR="00E02E24" w:rsidRPr="00B45850" w:rsidTr="00C17734">
        <w:trPr>
          <w:trHeight w:val="568"/>
        </w:trPr>
        <w:tc>
          <w:tcPr>
            <w:tcW w:w="2242" w:type="dxa"/>
            <w:shd w:val="clear" w:color="auto" w:fill="BFBFBF"/>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i/>
                <w:color w:val="000000"/>
                <w:kern w:val="28"/>
                <w:sz w:val="24"/>
                <w:szCs w:val="24"/>
                <w:lang w:eastAsia="fr-FR"/>
              </w:rPr>
            </w:pPr>
            <w:r w:rsidRPr="00B45850">
              <w:rPr>
                <w:rFonts w:ascii="Times New Roman" w:eastAsia="Times New Roman" w:hAnsi="Times New Roman" w:cs="Times New Roman"/>
                <w:b/>
                <w:i/>
                <w:color w:val="000000"/>
                <w:kern w:val="28"/>
                <w:sz w:val="24"/>
                <w:szCs w:val="24"/>
                <w:lang w:eastAsia="fr-FR"/>
              </w:rPr>
              <w:t>Année /</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i/>
                <w:color w:val="000000"/>
                <w:kern w:val="28"/>
                <w:sz w:val="24"/>
                <w:szCs w:val="24"/>
                <w:lang w:eastAsia="fr-FR"/>
              </w:rPr>
            </w:pPr>
            <w:r w:rsidRPr="00B45850">
              <w:rPr>
                <w:rFonts w:ascii="Times New Roman" w:eastAsia="Times New Roman" w:hAnsi="Times New Roman" w:cs="Times New Roman"/>
                <w:b/>
                <w:i/>
                <w:color w:val="000000"/>
                <w:kern w:val="28"/>
                <w:sz w:val="24"/>
                <w:szCs w:val="24"/>
                <w:lang w:eastAsia="fr-FR"/>
              </w:rPr>
              <w:t>Contribuant</w:t>
            </w:r>
          </w:p>
        </w:tc>
        <w:tc>
          <w:tcPr>
            <w:tcW w:w="1437" w:type="dxa"/>
            <w:shd w:val="clear" w:color="auto" w:fill="BFBFBF"/>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2014</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(6 mois)</w:t>
            </w:r>
          </w:p>
        </w:tc>
        <w:tc>
          <w:tcPr>
            <w:tcW w:w="1409" w:type="dxa"/>
            <w:shd w:val="clear" w:color="auto" w:fill="BFBFBF"/>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2015</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(12 mois)</w:t>
            </w:r>
          </w:p>
        </w:tc>
        <w:tc>
          <w:tcPr>
            <w:tcW w:w="1436" w:type="dxa"/>
            <w:shd w:val="clear" w:color="auto" w:fill="BFBFBF"/>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2016</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(12mois)</w:t>
            </w:r>
          </w:p>
        </w:tc>
        <w:tc>
          <w:tcPr>
            <w:tcW w:w="1296" w:type="dxa"/>
            <w:shd w:val="clear" w:color="auto" w:fill="BFBFBF"/>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2017</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(6 mois)</w:t>
            </w:r>
          </w:p>
        </w:tc>
        <w:tc>
          <w:tcPr>
            <w:tcW w:w="992" w:type="dxa"/>
            <w:shd w:val="clear" w:color="auto" w:fill="BFBFBF"/>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Total</w:t>
            </w:r>
          </w:p>
        </w:tc>
      </w:tr>
      <w:tr w:rsidR="00E02E24" w:rsidRPr="00B45850" w:rsidTr="00E02E24">
        <w:trPr>
          <w:trHeight w:val="809"/>
        </w:trPr>
        <w:tc>
          <w:tcPr>
            <w:tcW w:w="2242"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i/>
                <w:color w:val="000000"/>
                <w:kern w:val="28"/>
                <w:sz w:val="24"/>
                <w:szCs w:val="24"/>
                <w:lang w:eastAsia="fr-FR"/>
              </w:rPr>
            </w:pPr>
            <w:r w:rsidRPr="00B45850">
              <w:rPr>
                <w:rFonts w:ascii="Times New Roman" w:eastAsia="Times New Roman" w:hAnsi="Times New Roman" w:cs="Times New Roman"/>
                <w:b/>
                <w:i/>
                <w:color w:val="000000"/>
                <w:kern w:val="28"/>
                <w:sz w:val="24"/>
                <w:szCs w:val="24"/>
                <w:lang w:eastAsia="fr-FR"/>
              </w:rPr>
              <w:t>Groupe cible</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i/>
                <w:color w:val="000000"/>
                <w:kern w:val="28"/>
                <w:sz w:val="24"/>
                <w:szCs w:val="24"/>
                <w:lang w:eastAsia="fr-FR"/>
              </w:rPr>
            </w:pPr>
          </w:p>
        </w:tc>
        <w:tc>
          <w:tcPr>
            <w:tcW w:w="1437"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50.000</w:t>
            </w:r>
          </w:p>
        </w:tc>
        <w:tc>
          <w:tcPr>
            <w:tcW w:w="1409"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98.000</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tc>
        <w:tc>
          <w:tcPr>
            <w:tcW w:w="1436"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103.000</w:t>
            </w:r>
          </w:p>
        </w:tc>
        <w:tc>
          <w:tcPr>
            <w:tcW w:w="1296"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60.000</w:t>
            </w:r>
          </w:p>
        </w:tc>
        <w:tc>
          <w:tcPr>
            <w:tcW w:w="992" w:type="dxa"/>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311.000</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tc>
      </w:tr>
      <w:tr w:rsidR="00E02E24" w:rsidRPr="00B45850" w:rsidTr="00C17734">
        <w:trPr>
          <w:trHeight w:val="645"/>
        </w:trPr>
        <w:tc>
          <w:tcPr>
            <w:tcW w:w="2242"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i/>
                <w:color w:val="000000"/>
                <w:kern w:val="28"/>
                <w:sz w:val="24"/>
                <w:szCs w:val="24"/>
                <w:lang w:eastAsia="fr-FR"/>
              </w:rPr>
            </w:pPr>
            <w:r w:rsidRPr="00B45850">
              <w:rPr>
                <w:rFonts w:ascii="Times New Roman" w:eastAsia="Times New Roman" w:hAnsi="Times New Roman" w:cs="Times New Roman"/>
                <w:b/>
                <w:i/>
                <w:color w:val="000000"/>
                <w:kern w:val="28"/>
                <w:sz w:val="24"/>
                <w:szCs w:val="24"/>
                <w:lang w:eastAsia="fr-FR"/>
              </w:rPr>
              <w:t>GCCST</w:t>
            </w:r>
          </w:p>
        </w:tc>
        <w:tc>
          <w:tcPr>
            <w:tcW w:w="1437"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674.139</w:t>
            </w:r>
          </w:p>
        </w:tc>
        <w:tc>
          <w:tcPr>
            <w:tcW w:w="1409"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1.763.956</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tc>
        <w:tc>
          <w:tcPr>
            <w:tcW w:w="1436"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1.962.359</w:t>
            </w:r>
          </w:p>
        </w:tc>
        <w:tc>
          <w:tcPr>
            <w:tcW w:w="1296"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536.202</w:t>
            </w:r>
          </w:p>
        </w:tc>
        <w:tc>
          <w:tcPr>
            <w:tcW w:w="992" w:type="dxa"/>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4.936.656</w:t>
            </w:r>
          </w:p>
        </w:tc>
      </w:tr>
      <w:tr w:rsidR="00E02E24" w:rsidRPr="00B45850" w:rsidTr="00C17734">
        <w:trPr>
          <w:trHeight w:val="595"/>
        </w:trPr>
        <w:tc>
          <w:tcPr>
            <w:tcW w:w="2242"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i/>
                <w:color w:val="000000"/>
                <w:kern w:val="28"/>
                <w:sz w:val="24"/>
                <w:szCs w:val="24"/>
                <w:lang w:eastAsia="fr-FR"/>
              </w:rPr>
            </w:pPr>
            <w:r w:rsidRPr="00B45850">
              <w:rPr>
                <w:rFonts w:ascii="Times New Roman" w:eastAsia="Times New Roman" w:hAnsi="Times New Roman" w:cs="Times New Roman"/>
                <w:b/>
                <w:i/>
                <w:color w:val="000000"/>
                <w:kern w:val="28"/>
                <w:sz w:val="24"/>
                <w:szCs w:val="24"/>
                <w:lang w:eastAsia="fr-FR"/>
              </w:rPr>
              <w:t>PPLM</w:t>
            </w:r>
          </w:p>
        </w:tc>
        <w:tc>
          <w:tcPr>
            <w:tcW w:w="1437"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18.002.740</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tc>
        <w:tc>
          <w:tcPr>
            <w:tcW w:w="1409" w:type="dxa"/>
            <w:vAlign w:val="center"/>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19.941.093</w:t>
            </w:r>
          </w:p>
        </w:tc>
        <w:tc>
          <w:tcPr>
            <w:tcW w:w="1436" w:type="dxa"/>
            <w:vAlign w:val="center"/>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19.613.114</w:t>
            </w:r>
          </w:p>
        </w:tc>
        <w:tc>
          <w:tcPr>
            <w:tcW w:w="1296" w:type="dxa"/>
            <w:vAlign w:val="center"/>
          </w:tcPr>
          <w:p w:rsidR="00E02E24" w:rsidRPr="00B45850" w:rsidRDefault="00CD716E"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5.414.925</w:t>
            </w:r>
          </w:p>
        </w:tc>
        <w:tc>
          <w:tcPr>
            <w:tcW w:w="992" w:type="dxa"/>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p w:rsidR="00E02E24" w:rsidRPr="00B45850" w:rsidRDefault="00CD716E"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62.971.872</w:t>
            </w:r>
          </w:p>
        </w:tc>
      </w:tr>
      <w:tr w:rsidR="00E02E24" w:rsidRPr="00B45850" w:rsidTr="00C17734">
        <w:trPr>
          <w:trHeight w:val="595"/>
        </w:trPr>
        <w:tc>
          <w:tcPr>
            <w:tcW w:w="2242"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i/>
                <w:color w:val="000000"/>
                <w:kern w:val="28"/>
                <w:sz w:val="24"/>
                <w:szCs w:val="24"/>
                <w:lang w:eastAsia="fr-FR"/>
              </w:rPr>
            </w:pPr>
          </w:p>
        </w:tc>
        <w:tc>
          <w:tcPr>
            <w:tcW w:w="1437"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tc>
        <w:tc>
          <w:tcPr>
            <w:tcW w:w="1409"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tc>
        <w:tc>
          <w:tcPr>
            <w:tcW w:w="1436"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tc>
        <w:tc>
          <w:tcPr>
            <w:tcW w:w="1296"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tc>
        <w:tc>
          <w:tcPr>
            <w:tcW w:w="992" w:type="dxa"/>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p>
        </w:tc>
      </w:tr>
      <w:tr w:rsidR="00E02E24" w:rsidRPr="00B45850" w:rsidTr="00C17734">
        <w:trPr>
          <w:trHeight w:val="459"/>
        </w:trPr>
        <w:tc>
          <w:tcPr>
            <w:tcW w:w="2242" w:type="dxa"/>
            <w:shd w:val="clear" w:color="auto" w:fill="B2A1C7"/>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i/>
                <w:color w:val="000000"/>
                <w:kern w:val="28"/>
                <w:sz w:val="24"/>
                <w:szCs w:val="24"/>
                <w:lang w:eastAsia="fr-FR"/>
              </w:rPr>
            </w:pPr>
            <w:r w:rsidRPr="00B45850">
              <w:rPr>
                <w:rFonts w:ascii="Times New Roman" w:eastAsia="Times New Roman" w:hAnsi="Times New Roman" w:cs="Times New Roman"/>
                <w:b/>
                <w:i/>
                <w:color w:val="000000"/>
                <w:kern w:val="28"/>
                <w:sz w:val="24"/>
                <w:szCs w:val="24"/>
                <w:lang w:eastAsia="fr-FR"/>
              </w:rPr>
              <w:t>TOTAUX</w:t>
            </w:r>
          </w:p>
        </w:tc>
        <w:tc>
          <w:tcPr>
            <w:tcW w:w="1437" w:type="dxa"/>
            <w:shd w:val="clear" w:color="auto" w:fill="B2A1C7"/>
            <w:vAlign w:val="center"/>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p>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18.726.879</w:t>
            </w:r>
          </w:p>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p>
        </w:tc>
        <w:tc>
          <w:tcPr>
            <w:tcW w:w="1409" w:type="dxa"/>
            <w:shd w:val="clear" w:color="auto" w:fill="B2A1C7"/>
            <w:vAlign w:val="center"/>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p>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21.803.049</w:t>
            </w:r>
          </w:p>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p>
        </w:tc>
        <w:tc>
          <w:tcPr>
            <w:tcW w:w="1436" w:type="dxa"/>
            <w:shd w:val="clear" w:color="auto" w:fill="B2A1C7"/>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FF0000"/>
                <w:kern w:val="28"/>
                <w:sz w:val="24"/>
                <w:szCs w:val="24"/>
                <w:lang w:eastAsia="fr-FR"/>
              </w:rPr>
            </w:pPr>
            <w:r w:rsidRPr="00B45850">
              <w:rPr>
                <w:rFonts w:ascii="Times New Roman" w:eastAsia="Times New Roman" w:hAnsi="Times New Roman" w:cs="Times New Roman"/>
                <w:b/>
                <w:kern w:val="28"/>
                <w:sz w:val="24"/>
                <w:szCs w:val="24"/>
                <w:lang w:eastAsia="fr-FR"/>
              </w:rPr>
              <w:t>21.678.473</w:t>
            </w:r>
          </w:p>
        </w:tc>
        <w:tc>
          <w:tcPr>
            <w:tcW w:w="1296" w:type="dxa"/>
            <w:shd w:val="clear" w:color="auto" w:fill="B2A1C7"/>
            <w:vAlign w:val="center"/>
          </w:tcPr>
          <w:p w:rsidR="00E02E24" w:rsidRPr="00B45850" w:rsidRDefault="00CD716E"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6.011.127</w:t>
            </w:r>
          </w:p>
        </w:tc>
        <w:tc>
          <w:tcPr>
            <w:tcW w:w="992" w:type="dxa"/>
            <w:shd w:val="clear" w:color="auto" w:fill="B2A1C7"/>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p>
          <w:p w:rsidR="00E02E24" w:rsidRPr="00B45850" w:rsidRDefault="00CD716E"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68.219.528</w:t>
            </w:r>
          </w:p>
        </w:tc>
      </w:tr>
    </w:tbl>
    <w:p w:rsidR="00E02E24" w:rsidRPr="00B45850" w:rsidRDefault="00E02E24" w:rsidP="00E02E24">
      <w:pPr>
        <w:spacing w:after="0" w:line="240" w:lineRule="auto"/>
        <w:rPr>
          <w:rFonts w:ascii="Times New Roman" w:eastAsia="Times New Roman" w:hAnsi="Times New Roman" w:cs="Times New Roman"/>
          <w:b/>
          <w:color w:val="000000"/>
          <w:kern w:val="28"/>
          <w:sz w:val="24"/>
          <w:szCs w:val="24"/>
          <w:lang w:eastAsia="fr-FR"/>
        </w:rPr>
      </w:pPr>
    </w:p>
    <w:p w:rsidR="007646B2" w:rsidRPr="00B45850" w:rsidRDefault="007646B2" w:rsidP="007646B2">
      <w:pPr>
        <w:spacing w:after="0" w:line="240" w:lineRule="auto"/>
        <w:jc w:val="both"/>
        <w:rPr>
          <w:rFonts w:ascii="Times New Roman" w:eastAsia="Calibri"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lastRenderedPageBreak/>
        <w:t>Le projet « Sensibilisation aux droits humains en matière de VIH au niveau des églises chrétiennes au Togo»  est financé par un budget total de 68219528 F CFA</w:t>
      </w:r>
      <w:r w:rsidRPr="00B45850">
        <w:rPr>
          <w:rFonts w:ascii="Times New Roman" w:eastAsia="Calibri" w:hAnsi="Times New Roman" w:cs="Times New Roman"/>
          <w:color w:val="000000"/>
          <w:kern w:val="28"/>
          <w:sz w:val="24"/>
          <w:szCs w:val="24"/>
          <w:lang w:eastAsia="fr-FR"/>
        </w:rPr>
        <w:t xml:space="preserve">. Ce financement couvre 36 mois, soit du 01/07/2014 au 30/06/2017. Ces </w:t>
      </w:r>
      <w:r w:rsidRPr="00B45850">
        <w:rPr>
          <w:rFonts w:ascii="Times New Roman" w:eastAsia="Times New Roman" w:hAnsi="Times New Roman" w:cs="Times New Roman"/>
          <w:color w:val="000000"/>
          <w:kern w:val="28"/>
          <w:sz w:val="24"/>
          <w:szCs w:val="24"/>
          <w:lang w:eastAsia="fr-FR"/>
        </w:rPr>
        <w:t>ressources financières mobilisées sont ainsi réparties :</w:t>
      </w:r>
    </w:p>
    <w:p w:rsidR="007646B2" w:rsidRPr="00B45850" w:rsidRDefault="007646B2" w:rsidP="00600D2A">
      <w:pPr>
        <w:numPr>
          <w:ilvl w:val="0"/>
          <w:numId w:val="55"/>
        </w:numPr>
        <w:spacing w:after="0" w:line="240" w:lineRule="auto"/>
        <w:contextualSpacing/>
        <w:jc w:val="both"/>
        <w:rPr>
          <w:rFonts w:ascii="Times New Roman" w:eastAsia="Calibri" w:hAnsi="Times New Roman" w:cs="Times New Roman"/>
          <w:sz w:val="24"/>
          <w:szCs w:val="24"/>
        </w:rPr>
      </w:pPr>
      <w:r w:rsidRPr="00B45850">
        <w:rPr>
          <w:rFonts w:ascii="Times New Roman" w:eastAsia="Calibri" w:hAnsi="Times New Roman" w:cs="Times New Roman"/>
          <w:sz w:val="24"/>
          <w:szCs w:val="24"/>
        </w:rPr>
        <w:t>Contribution monétaire du groupe cible est de 311000 F CFA ;</w:t>
      </w:r>
    </w:p>
    <w:p w:rsidR="007646B2" w:rsidRPr="00B45850" w:rsidRDefault="007646B2" w:rsidP="00600D2A">
      <w:pPr>
        <w:numPr>
          <w:ilvl w:val="0"/>
          <w:numId w:val="55"/>
        </w:numPr>
        <w:spacing w:after="0" w:line="240" w:lineRule="auto"/>
        <w:contextualSpacing/>
        <w:jc w:val="both"/>
        <w:rPr>
          <w:rFonts w:ascii="Times New Roman" w:eastAsia="Calibri" w:hAnsi="Times New Roman" w:cs="Times New Roman"/>
          <w:sz w:val="24"/>
          <w:szCs w:val="24"/>
        </w:rPr>
      </w:pPr>
      <w:r w:rsidRPr="00B45850">
        <w:rPr>
          <w:rFonts w:ascii="Times New Roman" w:eastAsia="Calibri" w:hAnsi="Times New Roman" w:cs="Times New Roman"/>
          <w:sz w:val="24"/>
          <w:szCs w:val="24"/>
        </w:rPr>
        <w:t>Contribution du GCCST s’élève à 4</w:t>
      </w:r>
      <w:r w:rsidR="004C1D02" w:rsidRPr="00B45850">
        <w:rPr>
          <w:rFonts w:ascii="Times New Roman" w:eastAsia="Calibri" w:hAnsi="Times New Roman" w:cs="Times New Roman"/>
          <w:sz w:val="24"/>
          <w:szCs w:val="24"/>
        </w:rPr>
        <w:t>.</w:t>
      </w:r>
      <w:r w:rsidRPr="00B45850">
        <w:rPr>
          <w:rFonts w:ascii="Times New Roman" w:eastAsia="Calibri" w:hAnsi="Times New Roman" w:cs="Times New Roman"/>
          <w:sz w:val="24"/>
          <w:szCs w:val="24"/>
        </w:rPr>
        <w:t>936</w:t>
      </w:r>
      <w:r w:rsidR="004C1D02" w:rsidRPr="00B45850">
        <w:rPr>
          <w:rFonts w:ascii="Times New Roman" w:eastAsia="Calibri" w:hAnsi="Times New Roman" w:cs="Times New Roman"/>
          <w:sz w:val="24"/>
          <w:szCs w:val="24"/>
        </w:rPr>
        <w:t>.</w:t>
      </w:r>
      <w:r w:rsidRPr="00B45850">
        <w:rPr>
          <w:rFonts w:ascii="Times New Roman" w:eastAsia="Calibri" w:hAnsi="Times New Roman" w:cs="Times New Roman"/>
          <w:sz w:val="24"/>
          <w:szCs w:val="24"/>
        </w:rPr>
        <w:t>656 F CFA ;</w:t>
      </w:r>
    </w:p>
    <w:p w:rsidR="007646B2" w:rsidRPr="00600D2A" w:rsidRDefault="009E618A" w:rsidP="00600D2A">
      <w:pPr>
        <w:pStyle w:val="Paragraphedeliste"/>
        <w:numPr>
          <w:ilvl w:val="0"/>
          <w:numId w:val="55"/>
        </w:numPr>
        <w:spacing w:after="0" w:line="240" w:lineRule="auto"/>
        <w:jc w:val="both"/>
        <w:rPr>
          <w:rFonts w:ascii="Times New Roman" w:eastAsia="Calibri" w:hAnsi="Times New Roman" w:cs="Times New Roman"/>
          <w:sz w:val="24"/>
          <w:szCs w:val="24"/>
        </w:rPr>
      </w:pPr>
      <w:r w:rsidRPr="00600D2A">
        <w:rPr>
          <w:rFonts w:ascii="Times New Roman" w:eastAsia="Calibri" w:hAnsi="Times New Roman" w:cs="Times New Roman"/>
          <w:sz w:val="24"/>
          <w:szCs w:val="24"/>
        </w:rPr>
        <w:t xml:space="preserve">Et enfin le  </w:t>
      </w:r>
      <w:proofErr w:type="spellStart"/>
      <w:r w:rsidRPr="00600D2A">
        <w:rPr>
          <w:rFonts w:ascii="Times New Roman" w:eastAsia="Calibri" w:hAnsi="Times New Roman" w:cs="Times New Roman"/>
          <w:sz w:val="24"/>
          <w:szCs w:val="24"/>
        </w:rPr>
        <w:t>PpLM</w:t>
      </w:r>
      <w:proofErr w:type="spellEnd"/>
      <w:r w:rsidRPr="00600D2A">
        <w:rPr>
          <w:rFonts w:ascii="Times New Roman" w:eastAsia="Calibri" w:hAnsi="Times New Roman" w:cs="Times New Roman"/>
          <w:sz w:val="24"/>
          <w:szCs w:val="24"/>
        </w:rPr>
        <w:t xml:space="preserve">  a octroyé un montant de 6</w:t>
      </w:r>
      <w:r w:rsidR="0092125B" w:rsidRPr="00600D2A">
        <w:rPr>
          <w:rFonts w:ascii="Times New Roman" w:eastAsia="Calibri" w:hAnsi="Times New Roman" w:cs="Times New Roman"/>
          <w:sz w:val="24"/>
          <w:szCs w:val="24"/>
        </w:rPr>
        <w:t>2.971.872</w:t>
      </w:r>
    </w:p>
    <w:p w:rsidR="00E02E24" w:rsidRPr="00B45850" w:rsidRDefault="00E02E24" w:rsidP="00E02E24">
      <w:pPr>
        <w:spacing w:after="0" w:line="240" w:lineRule="auto"/>
        <w:rPr>
          <w:rFonts w:ascii="Times New Roman" w:eastAsia="Times New Roman" w:hAnsi="Times New Roman" w:cs="Times New Roman"/>
          <w:color w:val="000000"/>
          <w:kern w:val="28"/>
          <w:sz w:val="24"/>
          <w:szCs w:val="24"/>
          <w:lang w:eastAsia="fr-FR"/>
        </w:rPr>
      </w:pPr>
    </w:p>
    <w:p w:rsidR="00E02E24" w:rsidRPr="00B45850" w:rsidRDefault="00E02E24" w:rsidP="00E02E24">
      <w:pPr>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u w:val="single"/>
          <w:lang w:eastAsia="fr-FR"/>
        </w:rPr>
        <w:t>Tableau-10</w:t>
      </w:r>
      <w:r w:rsidRPr="00B45850">
        <w:rPr>
          <w:rFonts w:ascii="Times New Roman" w:eastAsia="Times New Roman" w:hAnsi="Times New Roman" w:cs="Times New Roman"/>
          <w:b/>
          <w:color w:val="000000"/>
          <w:kern w:val="28"/>
          <w:sz w:val="24"/>
          <w:szCs w:val="24"/>
          <w:lang w:eastAsia="fr-FR"/>
        </w:rPr>
        <w:t xml:space="preserve"> </w:t>
      </w:r>
      <w:r w:rsidR="007646B2" w:rsidRPr="00B45850">
        <w:rPr>
          <w:rFonts w:ascii="Times New Roman" w:eastAsia="Times New Roman" w:hAnsi="Times New Roman" w:cs="Times New Roman"/>
          <w:b/>
          <w:color w:val="000000"/>
          <w:kern w:val="28"/>
          <w:sz w:val="24"/>
          <w:szCs w:val="24"/>
          <w:lang w:eastAsia="fr-FR"/>
        </w:rPr>
        <w:t xml:space="preserve"> R</w:t>
      </w:r>
      <w:r w:rsidRPr="00B45850">
        <w:rPr>
          <w:rFonts w:ascii="Times New Roman" w:eastAsia="Times New Roman" w:hAnsi="Times New Roman" w:cs="Times New Roman"/>
          <w:b/>
          <w:color w:val="000000"/>
          <w:kern w:val="28"/>
          <w:sz w:val="24"/>
          <w:szCs w:val="24"/>
          <w:lang w:eastAsia="fr-FR"/>
        </w:rPr>
        <w:t>écapitulatif des dépenses prévisionnelles et réelles durant trois ans soit 36 mois</w:t>
      </w:r>
      <w:r w:rsidRPr="00B45850">
        <w:rPr>
          <w:rFonts w:ascii="Times New Roman" w:eastAsia="Times New Roman" w:hAnsi="Times New Roman" w:cs="Times New Roman"/>
          <w:b/>
          <w:color w:val="C00000"/>
          <w:kern w:val="28"/>
          <w:sz w:val="24"/>
          <w:szCs w:val="24"/>
          <w:lang w:eastAsia="fr-FR"/>
        </w:rPr>
        <w:t>.</w:t>
      </w:r>
    </w:p>
    <w:p w:rsidR="00E02E24" w:rsidRPr="00B45850" w:rsidRDefault="00E02E24" w:rsidP="00E02E24">
      <w:pPr>
        <w:spacing w:after="0" w:line="240" w:lineRule="auto"/>
        <w:rPr>
          <w:rFonts w:ascii="Times New Roman" w:eastAsia="Times New Roman" w:hAnsi="Times New Roman" w:cs="Times New Roman"/>
          <w:color w:val="000000"/>
          <w:kern w:val="28"/>
          <w:sz w:val="24"/>
          <w:szCs w:val="24"/>
          <w:lang w:eastAsia="fr-FR"/>
        </w:rPr>
      </w:pP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680"/>
        <w:gridCol w:w="1508"/>
        <w:gridCol w:w="2139"/>
        <w:gridCol w:w="2410"/>
      </w:tblGrid>
      <w:tr w:rsidR="00E02E24" w:rsidRPr="00B45850" w:rsidTr="00C17734">
        <w:tc>
          <w:tcPr>
            <w:tcW w:w="1507" w:type="dxa"/>
            <w:vMerge w:val="restart"/>
            <w:shd w:val="clear" w:color="auto" w:fill="BFBFBF"/>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p>
        </w:tc>
        <w:tc>
          <w:tcPr>
            <w:tcW w:w="5327" w:type="dxa"/>
            <w:gridSpan w:val="3"/>
            <w:shd w:val="clear" w:color="auto" w:fill="BFBFBF"/>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Dépenses réelles</w:t>
            </w:r>
          </w:p>
        </w:tc>
        <w:tc>
          <w:tcPr>
            <w:tcW w:w="2410" w:type="dxa"/>
            <w:shd w:val="clear" w:color="auto" w:fill="BFBFBF"/>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Dépenses prévisionnelles</w:t>
            </w:r>
          </w:p>
        </w:tc>
      </w:tr>
      <w:tr w:rsidR="00E02E24" w:rsidRPr="00B45850" w:rsidTr="00C17734">
        <w:tc>
          <w:tcPr>
            <w:tcW w:w="1507" w:type="dxa"/>
            <w:vMerge/>
            <w:shd w:val="clear" w:color="auto" w:fill="BFBFBF"/>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p>
        </w:tc>
        <w:tc>
          <w:tcPr>
            <w:tcW w:w="1680" w:type="dxa"/>
            <w:shd w:val="clear" w:color="auto" w:fill="BFBFBF"/>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2014</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(6 mois)</w:t>
            </w:r>
          </w:p>
        </w:tc>
        <w:tc>
          <w:tcPr>
            <w:tcW w:w="1508" w:type="dxa"/>
            <w:shd w:val="clear" w:color="auto" w:fill="BFBFBF"/>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2015</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(12 mois)</w:t>
            </w:r>
          </w:p>
        </w:tc>
        <w:tc>
          <w:tcPr>
            <w:tcW w:w="2139" w:type="dxa"/>
            <w:shd w:val="clear" w:color="auto" w:fill="BFBFBF"/>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2016</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(12 mois)</w:t>
            </w:r>
          </w:p>
        </w:tc>
        <w:tc>
          <w:tcPr>
            <w:tcW w:w="2410" w:type="dxa"/>
            <w:shd w:val="clear" w:color="auto" w:fill="BFBFBF"/>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2017</w:t>
            </w: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(6 mois)</w:t>
            </w:r>
          </w:p>
        </w:tc>
      </w:tr>
      <w:tr w:rsidR="00E02E24" w:rsidRPr="00B45850" w:rsidTr="00C17734">
        <w:tc>
          <w:tcPr>
            <w:tcW w:w="1507" w:type="dxa"/>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Coûts du personnel et charges annexes</w:t>
            </w:r>
          </w:p>
        </w:tc>
        <w:tc>
          <w:tcPr>
            <w:tcW w:w="1680" w:type="dxa"/>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11.581.294</w:t>
            </w:r>
          </w:p>
        </w:tc>
        <w:tc>
          <w:tcPr>
            <w:tcW w:w="1508" w:type="dxa"/>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19.919.862</w:t>
            </w:r>
          </w:p>
        </w:tc>
        <w:tc>
          <w:tcPr>
            <w:tcW w:w="2139"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20.324.852</w:t>
            </w:r>
          </w:p>
        </w:tc>
        <w:tc>
          <w:tcPr>
            <w:tcW w:w="2410"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4.720.704</w:t>
            </w:r>
          </w:p>
        </w:tc>
      </w:tr>
      <w:tr w:rsidR="00E02E24" w:rsidRPr="00B45850" w:rsidTr="00C17734">
        <w:tc>
          <w:tcPr>
            <w:tcW w:w="1507" w:type="dxa"/>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Frais / coûts matériaux</w:t>
            </w:r>
          </w:p>
        </w:tc>
        <w:tc>
          <w:tcPr>
            <w:tcW w:w="1680" w:type="dxa"/>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1.376.000</w:t>
            </w:r>
          </w:p>
        </w:tc>
        <w:tc>
          <w:tcPr>
            <w:tcW w:w="1508" w:type="dxa"/>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0</w:t>
            </w:r>
          </w:p>
        </w:tc>
        <w:tc>
          <w:tcPr>
            <w:tcW w:w="2139" w:type="dxa"/>
            <w:vAlign w:val="center"/>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color w:val="000000"/>
                <w:kern w:val="28"/>
                <w:sz w:val="24"/>
                <w:szCs w:val="24"/>
                <w:lang w:eastAsia="fr-FR"/>
              </w:rPr>
            </w:pPr>
          </w:p>
        </w:tc>
        <w:tc>
          <w:tcPr>
            <w:tcW w:w="2410" w:type="dxa"/>
            <w:vAlign w:val="center"/>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 xml:space="preserve">                   0</w:t>
            </w:r>
          </w:p>
        </w:tc>
      </w:tr>
      <w:tr w:rsidR="00E02E24" w:rsidRPr="00B45850" w:rsidTr="00C17734">
        <w:tc>
          <w:tcPr>
            <w:tcW w:w="1507" w:type="dxa"/>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Prestation de services</w:t>
            </w:r>
          </w:p>
        </w:tc>
        <w:tc>
          <w:tcPr>
            <w:tcW w:w="1680" w:type="dxa"/>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0</w:t>
            </w:r>
          </w:p>
        </w:tc>
        <w:tc>
          <w:tcPr>
            <w:tcW w:w="1508" w:type="dxa"/>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1.530.566</w:t>
            </w:r>
          </w:p>
        </w:tc>
        <w:tc>
          <w:tcPr>
            <w:tcW w:w="2139" w:type="dxa"/>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1.530.566</w:t>
            </w:r>
          </w:p>
        </w:tc>
        <w:tc>
          <w:tcPr>
            <w:tcW w:w="2410" w:type="dxa"/>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p>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1.530.566</w:t>
            </w:r>
          </w:p>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p>
        </w:tc>
      </w:tr>
      <w:tr w:rsidR="00E02E24" w:rsidRPr="00B45850" w:rsidTr="00C17734">
        <w:tc>
          <w:tcPr>
            <w:tcW w:w="1507" w:type="dxa"/>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Imprévus</w:t>
            </w:r>
          </w:p>
        </w:tc>
        <w:tc>
          <w:tcPr>
            <w:tcW w:w="1680" w:type="dxa"/>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0</w:t>
            </w:r>
          </w:p>
        </w:tc>
        <w:tc>
          <w:tcPr>
            <w:tcW w:w="1508" w:type="dxa"/>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464.950</w:t>
            </w:r>
          </w:p>
        </w:tc>
        <w:tc>
          <w:tcPr>
            <w:tcW w:w="2139" w:type="dxa"/>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191.007</w:t>
            </w:r>
          </w:p>
        </w:tc>
        <w:tc>
          <w:tcPr>
            <w:tcW w:w="2410" w:type="dxa"/>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2.623.828</w:t>
            </w:r>
          </w:p>
        </w:tc>
      </w:tr>
      <w:tr w:rsidR="00E02E24" w:rsidRPr="00B45850" w:rsidTr="00C17734">
        <w:tc>
          <w:tcPr>
            <w:tcW w:w="1507" w:type="dxa"/>
            <w:shd w:val="clear" w:color="auto" w:fill="B2A1C7"/>
          </w:tcPr>
          <w:p w:rsidR="00E02E24" w:rsidRPr="00B45850" w:rsidRDefault="00E02E24" w:rsidP="00E02E24">
            <w:pPr>
              <w:tabs>
                <w:tab w:val="center" w:pos="4536"/>
                <w:tab w:val="right" w:pos="9072"/>
              </w:tabs>
              <w:spacing w:after="0" w:line="240" w:lineRule="auto"/>
              <w:rPr>
                <w:rFonts w:ascii="Times New Roman" w:eastAsia="Times New Roman" w:hAnsi="Times New Roman" w:cs="Times New Roman"/>
                <w:b/>
                <w:i/>
                <w:color w:val="000000"/>
                <w:kern w:val="28"/>
                <w:sz w:val="24"/>
                <w:szCs w:val="24"/>
                <w:lang w:eastAsia="fr-FR"/>
              </w:rPr>
            </w:pPr>
            <w:r w:rsidRPr="00B45850">
              <w:rPr>
                <w:rFonts w:ascii="Times New Roman" w:eastAsia="Times New Roman" w:hAnsi="Times New Roman" w:cs="Times New Roman"/>
                <w:b/>
                <w:i/>
                <w:color w:val="000000"/>
                <w:kern w:val="28"/>
                <w:sz w:val="24"/>
                <w:szCs w:val="24"/>
                <w:lang w:eastAsia="fr-FR"/>
              </w:rPr>
              <w:t>Totaux</w:t>
            </w:r>
          </w:p>
        </w:tc>
        <w:tc>
          <w:tcPr>
            <w:tcW w:w="1680" w:type="dxa"/>
            <w:shd w:val="clear" w:color="auto" w:fill="B2A1C7"/>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12.957.294</w:t>
            </w:r>
          </w:p>
        </w:tc>
        <w:tc>
          <w:tcPr>
            <w:tcW w:w="1508" w:type="dxa"/>
            <w:shd w:val="clear" w:color="auto" w:fill="B2A1C7"/>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21.915.378</w:t>
            </w:r>
          </w:p>
        </w:tc>
        <w:tc>
          <w:tcPr>
            <w:tcW w:w="2139" w:type="dxa"/>
            <w:shd w:val="clear" w:color="auto" w:fill="B2A1C7"/>
            <w:vAlign w:val="center"/>
          </w:tcPr>
          <w:p w:rsidR="00E02E24" w:rsidRPr="00B45850" w:rsidRDefault="00E02E24" w:rsidP="00E02E24">
            <w:pPr>
              <w:tabs>
                <w:tab w:val="center" w:pos="4536"/>
                <w:tab w:val="right" w:pos="9072"/>
              </w:tabs>
              <w:spacing w:after="0" w:line="240" w:lineRule="auto"/>
              <w:jc w:val="right"/>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22.046.425</w:t>
            </w:r>
          </w:p>
        </w:tc>
        <w:tc>
          <w:tcPr>
            <w:tcW w:w="2410" w:type="dxa"/>
            <w:shd w:val="clear" w:color="auto" w:fill="B2A1C7"/>
            <w:vAlign w:val="center"/>
          </w:tcPr>
          <w:p w:rsidR="00E02E24" w:rsidRPr="00B45850" w:rsidRDefault="00E02E24" w:rsidP="00E02E24">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8.875.098</w:t>
            </w:r>
          </w:p>
        </w:tc>
      </w:tr>
      <w:tr w:rsidR="00D63691" w:rsidRPr="00B45850" w:rsidTr="00C17734">
        <w:tc>
          <w:tcPr>
            <w:tcW w:w="1507" w:type="dxa"/>
            <w:shd w:val="clear" w:color="auto" w:fill="B2A1C7"/>
          </w:tcPr>
          <w:p w:rsidR="00D63691" w:rsidRPr="00B45850" w:rsidRDefault="00D63691" w:rsidP="00E02E24">
            <w:pPr>
              <w:tabs>
                <w:tab w:val="center" w:pos="4536"/>
                <w:tab w:val="right" w:pos="9072"/>
              </w:tabs>
              <w:spacing w:after="0" w:line="240" w:lineRule="auto"/>
              <w:rPr>
                <w:rFonts w:ascii="Times New Roman" w:eastAsia="Times New Roman" w:hAnsi="Times New Roman" w:cs="Times New Roman"/>
                <w:b/>
                <w:i/>
                <w:color w:val="000000"/>
                <w:kern w:val="28"/>
                <w:sz w:val="24"/>
                <w:szCs w:val="24"/>
                <w:lang w:eastAsia="fr-FR"/>
              </w:rPr>
            </w:pPr>
            <w:r w:rsidRPr="00B45850">
              <w:rPr>
                <w:rFonts w:ascii="Times New Roman" w:eastAsia="Times New Roman" w:hAnsi="Times New Roman" w:cs="Times New Roman"/>
                <w:b/>
                <w:i/>
                <w:color w:val="000000"/>
                <w:kern w:val="28"/>
                <w:sz w:val="24"/>
                <w:szCs w:val="24"/>
                <w:lang w:eastAsia="fr-FR"/>
              </w:rPr>
              <w:t>Total Général</w:t>
            </w:r>
          </w:p>
        </w:tc>
        <w:tc>
          <w:tcPr>
            <w:tcW w:w="5327" w:type="dxa"/>
            <w:gridSpan w:val="3"/>
            <w:shd w:val="clear" w:color="auto" w:fill="B2A1C7"/>
            <w:vAlign w:val="center"/>
          </w:tcPr>
          <w:p w:rsidR="00D63691" w:rsidRPr="00B45850" w:rsidRDefault="00D63691" w:rsidP="00D63691">
            <w:pPr>
              <w:tabs>
                <w:tab w:val="center" w:pos="4536"/>
                <w:tab w:val="right" w:pos="9072"/>
              </w:tabs>
              <w:spacing w:after="0" w:line="240" w:lineRule="auto"/>
              <w:jc w:val="center"/>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 xml:space="preserve">56919 097 </w:t>
            </w:r>
          </w:p>
        </w:tc>
        <w:tc>
          <w:tcPr>
            <w:tcW w:w="2410" w:type="dxa"/>
            <w:shd w:val="clear" w:color="auto" w:fill="B2A1C7"/>
            <w:vAlign w:val="center"/>
          </w:tcPr>
          <w:p w:rsidR="00D63691" w:rsidRPr="00B45850" w:rsidRDefault="00D63691" w:rsidP="00E02E24">
            <w:pPr>
              <w:tabs>
                <w:tab w:val="center" w:pos="4536"/>
                <w:tab w:val="right" w:pos="9072"/>
              </w:tabs>
              <w:spacing w:after="0" w:line="240" w:lineRule="auto"/>
              <w:jc w:val="right"/>
              <w:rPr>
                <w:rFonts w:ascii="Times New Roman" w:eastAsia="Times New Roman" w:hAnsi="Times New Roman" w:cs="Times New Roman"/>
                <w:b/>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8.875.098</w:t>
            </w:r>
          </w:p>
        </w:tc>
      </w:tr>
    </w:tbl>
    <w:p w:rsidR="00E02E24" w:rsidRPr="00B45850" w:rsidRDefault="00E02E24" w:rsidP="00E02E24">
      <w:pPr>
        <w:spacing w:after="0" w:line="240" w:lineRule="auto"/>
        <w:rPr>
          <w:rFonts w:ascii="Times New Roman" w:eastAsia="Times New Roman" w:hAnsi="Times New Roman" w:cs="Times New Roman"/>
          <w:b/>
          <w:color w:val="000000"/>
          <w:kern w:val="28"/>
          <w:sz w:val="24"/>
          <w:szCs w:val="24"/>
          <w:lang w:eastAsia="fr-FR"/>
        </w:rPr>
      </w:pPr>
    </w:p>
    <w:p w:rsidR="00095C24" w:rsidRPr="00B45850" w:rsidRDefault="007646B2" w:rsidP="007646B2">
      <w:p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Comparativement aux dépenses prévues pour la réalisation dudit projet qui s’élève</w:t>
      </w:r>
      <w:r w:rsidR="00095C24" w:rsidRPr="00B45850">
        <w:rPr>
          <w:rFonts w:ascii="Times New Roman" w:eastAsia="Times New Roman" w:hAnsi="Times New Roman" w:cs="Times New Roman"/>
          <w:color w:val="000000"/>
          <w:kern w:val="28"/>
          <w:sz w:val="24"/>
          <w:szCs w:val="24"/>
          <w:lang w:eastAsia="fr-FR"/>
        </w:rPr>
        <w:t xml:space="preserve"> à </w:t>
      </w:r>
      <w:r w:rsidR="00095C24" w:rsidRPr="00B45850">
        <w:rPr>
          <w:rFonts w:ascii="Times New Roman" w:eastAsia="Times New Roman" w:hAnsi="Times New Roman" w:cs="Times New Roman"/>
          <w:b/>
          <w:color w:val="000000"/>
          <w:kern w:val="28"/>
          <w:sz w:val="24"/>
          <w:szCs w:val="24"/>
          <w:lang w:eastAsia="fr-FR"/>
        </w:rPr>
        <w:t>68219528</w:t>
      </w:r>
      <w:r w:rsidR="00095C24" w:rsidRPr="00B45850">
        <w:rPr>
          <w:rFonts w:ascii="Times New Roman" w:eastAsia="Times New Roman" w:hAnsi="Times New Roman" w:cs="Times New Roman"/>
          <w:color w:val="000000"/>
          <w:kern w:val="28"/>
          <w:sz w:val="24"/>
          <w:szCs w:val="24"/>
          <w:lang w:eastAsia="fr-FR"/>
        </w:rPr>
        <w:t xml:space="preserve"> F CFA </w:t>
      </w:r>
    </w:p>
    <w:p w:rsidR="00095C24" w:rsidRPr="00B45850" w:rsidRDefault="007646B2" w:rsidP="007646B2">
      <w:pPr>
        <w:spacing w:after="0" w:line="240" w:lineRule="auto"/>
        <w:jc w:val="both"/>
        <w:rPr>
          <w:rFonts w:ascii="Times New Roman" w:eastAsia="Times New Roman" w:hAnsi="Times New Roman" w:cs="Times New Roman"/>
          <w:b/>
          <w:color w:val="000000"/>
          <w:kern w:val="28"/>
          <w:sz w:val="24"/>
          <w:szCs w:val="24"/>
          <w:lang w:eastAsia="fr-FR"/>
        </w:rPr>
      </w:pPr>
      <w:proofErr w:type="gramStart"/>
      <w:r w:rsidRPr="00B45850">
        <w:rPr>
          <w:rFonts w:ascii="Times New Roman" w:eastAsia="Times New Roman" w:hAnsi="Times New Roman" w:cs="Times New Roman"/>
          <w:color w:val="000000"/>
          <w:kern w:val="28"/>
          <w:sz w:val="24"/>
          <w:szCs w:val="24"/>
          <w:lang w:eastAsia="fr-FR"/>
        </w:rPr>
        <w:t>les</w:t>
      </w:r>
      <w:proofErr w:type="gramEnd"/>
      <w:r w:rsidRPr="00B45850">
        <w:rPr>
          <w:rFonts w:ascii="Times New Roman" w:eastAsia="Times New Roman" w:hAnsi="Times New Roman" w:cs="Times New Roman"/>
          <w:color w:val="000000"/>
          <w:kern w:val="28"/>
          <w:sz w:val="24"/>
          <w:szCs w:val="24"/>
          <w:lang w:eastAsia="fr-FR"/>
        </w:rPr>
        <w:t xml:space="preserve"> dépen</w:t>
      </w:r>
      <w:r w:rsidR="00095C24" w:rsidRPr="00B45850">
        <w:rPr>
          <w:rFonts w:ascii="Times New Roman" w:eastAsia="Times New Roman" w:hAnsi="Times New Roman" w:cs="Times New Roman"/>
          <w:color w:val="000000"/>
          <w:kern w:val="28"/>
          <w:sz w:val="24"/>
          <w:szCs w:val="24"/>
          <w:lang w:eastAsia="fr-FR"/>
        </w:rPr>
        <w:t>ses réellement effectuées pour l</w:t>
      </w:r>
      <w:r w:rsidRPr="00B45850">
        <w:rPr>
          <w:rFonts w:ascii="Times New Roman" w:eastAsia="Times New Roman" w:hAnsi="Times New Roman" w:cs="Times New Roman"/>
          <w:color w:val="000000"/>
          <w:kern w:val="28"/>
          <w:sz w:val="24"/>
          <w:szCs w:val="24"/>
          <w:lang w:eastAsia="fr-FR"/>
        </w:rPr>
        <w:t>e projet</w:t>
      </w:r>
      <w:r w:rsidR="00095C24" w:rsidRPr="00B45850">
        <w:rPr>
          <w:rFonts w:ascii="Times New Roman" w:eastAsia="Times New Roman" w:hAnsi="Times New Roman" w:cs="Times New Roman"/>
          <w:color w:val="000000"/>
          <w:kern w:val="28"/>
          <w:sz w:val="24"/>
          <w:szCs w:val="24"/>
          <w:lang w:eastAsia="fr-FR"/>
        </w:rPr>
        <w:t xml:space="preserve"> en fin décembre 2016, soit 30 mois sur les 36,</w:t>
      </w:r>
      <w:r w:rsidRPr="00B45850">
        <w:rPr>
          <w:rFonts w:ascii="Times New Roman" w:eastAsia="Times New Roman" w:hAnsi="Times New Roman" w:cs="Times New Roman"/>
          <w:color w:val="000000"/>
          <w:kern w:val="28"/>
          <w:sz w:val="24"/>
          <w:szCs w:val="24"/>
          <w:lang w:eastAsia="fr-FR"/>
        </w:rPr>
        <w:t xml:space="preserve"> s’élève</w:t>
      </w:r>
      <w:r w:rsidR="00095C24" w:rsidRPr="00B45850">
        <w:rPr>
          <w:rFonts w:ascii="Times New Roman" w:eastAsia="Times New Roman" w:hAnsi="Times New Roman" w:cs="Times New Roman"/>
          <w:color w:val="000000"/>
          <w:kern w:val="28"/>
          <w:sz w:val="24"/>
          <w:szCs w:val="24"/>
          <w:lang w:eastAsia="fr-FR"/>
        </w:rPr>
        <w:t xml:space="preserve">nt </w:t>
      </w:r>
      <w:r w:rsidRPr="00B45850">
        <w:rPr>
          <w:rFonts w:ascii="Times New Roman" w:eastAsia="Times New Roman" w:hAnsi="Times New Roman" w:cs="Times New Roman"/>
          <w:color w:val="000000"/>
          <w:kern w:val="28"/>
          <w:sz w:val="24"/>
          <w:szCs w:val="24"/>
          <w:lang w:eastAsia="fr-FR"/>
        </w:rPr>
        <w:t xml:space="preserve"> à </w:t>
      </w:r>
      <w:r w:rsidR="00095C24" w:rsidRPr="00B45850">
        <w:rPr>
          <w:rFonts w:ascii="Times New Roman" w:eastAsia="Times New Roman" w:hAnsi="Times New Roman" w:cs="Times New Roman"/>
          <w:b/>
          <w:color w:val="000000"/>
          <w:kern w:val="28"/>
          <w:sz w:val="24"/>
          <w:szCs w:val="24"/>
          <w:lang w:eastAsia="fr-FR"/>
        </w:rPr>
        <w:t>56</w:t>
      </w:r>
      <w:r w:rsidR="00D81E69" w:rsidRPr="00B45850">
        <w:rPr>
          <w:rFonts w:ascii="Times New Roman" w:eastAsia="Times New Roman" w:hAnsi="Times New Roman" w:cs="Times New Roman"/>
          <w:b/>
          <w:color w:val="000000"/>
          <w:kern w:val="28"/>
          <w:sz w:val="24"/>
          <w:szCs w:val="24"/>
          <w:lang w:eastAsia="fr-FR"/>
        </w:rPr>
        <w:t>.919.</w:t>
      </w:r>
      <w:r w:rsidR="00095C24" w:rsidRPr="00B45850">
        <w:rPr>
          <w:rFonts w:ascii="Times New Roman" w:eastAsia="Times New Roman" w:hAnsi="Times New Roman" w:cs="Times New Roman"/>
          <w:b/>
          <w:color w:val="000000"/>
          <w:kern w:val="28"/>
          <w:sz w:val="24"/>
          <w:szCs w:val="24"/>
          <w:lang w:eastAsia="fr-FR"/>
        </w:rPr>
        <w:t xml:space="preserve">097 F CFA. Par ailleurs sur la période restante, soit 6 mois, les dépenses prévues sont chiffrées à 8.875.098 F CFA. L’ensemble des dépenses restantes plus les dépenses réalisées donne 65794195 F CFA, ce </w:t>
      </w:r>
      <w:r w:rsidR="00D81E69" w:rsidRPr="00B45850">
        <w:rPr>
          <w:rFonts w:ascii="Times New Roman" w:eastAsia="Times New Roman" w:hAnsi="Times New Roman" w:cs="Times New Roman"/>
          <w:b/>
          <w:color w:val="000000"/>
          <w:kern w:val="28"/>
          <w:sz w:val="24"/>
          <w:szCs w:val="24"/>
          <w:lang w:eastAsia="fr-FR"/>
        </w:rPr>
        <w:t xml:space="preserve">qui laisse prévoir un </w:t>
      </w:r>
      <w:r w:rsidR="00095C24" w:rsidRPr="00B45850">
        <w:rPr>
          <w:rFonts w:ascii="Times New Roman" w:eastAsia="Times New Roman" w:hAnsi="Times New Roman" w:cs="Times New Roman"/>
          <w:b/>
          <w:color w:val="000000"/>
          <w:kern w:val="28"/>
          <w:sz w:val="24"/>
          <w:szCs w:val="24"/>
          <w:lang w:eastAsia="fr-FR"/>
        </w:rPr>
        <w:t xml:space="preserve"> écart </w:t>
      </w:r>
      <w:r w:rsidR="00D63691" w:rsidRPr="00B45850">
        <w:rPr>
          <w:rFonts w:ascii="Times New Roman" w:eastAsia="Times New Roman" w:hAnsi="Times New Roman" w:cs="Times New Roman"/>
          <w:b/>
          <w:color w:val="000000"/>
          <w:kern w:val="28"/>
          <w:sz w:val="24"/>
          <w:szCs w:val="24"/>
          <w:lang w:eastAsia="fr-FR"/>
        </w:rPr>
        <w:t xml:space="preserve">excédentaire </w:t>
      </w:r>
      <w:r w:rsidR="00095C24" w:rsidRPr="00B45850">
        <w:rPr>
          <w:rFonts w:ascii="Times New Roman" w:eastAsia="Times New Roman" w:hAnsi="Times New Roman" w:cs="Times New Roman"/>
          <w:b/>
          <w:color w:val="000000"/>
          <w:kern w:val="28"/>
          <w:sz w:val="24"/>
          <w:szCs w:val="24"/>
          <w:lang w:eastAsia="fr-FR"/>
        </w:rPr>
        <w:t xml:space="preserve">de </w:t>
      </w:r>
      <w:r w:rsidR="00D63691" w:rsidRPr="00B45850">
        <w:rPr>
          <w:rFonts w:ascii="Times New Roman" w:eastAsia="Times New Roman" w:hAnsi="Times New Roman" w:cs="Times New Roman"/>
          <w:b/>
          <w:color w:val="000000"/>
          <w:kern w:val="28"/>
          <w:sz w:val="24"/>
          <w:szCs w:val="24"/>
          <w:lang w:eastAsia="fr-FR"/>
        </w:rPr>
        <w:t>2425333 F CFA.</w:t>
      </w:r>
    </w:p>
    <w:p w:rsidR="00D63691" w:rsidRPr="00B45850" w:rsidRDefault="00D63691" w:rsidP="007646B2">
      <w:pPr>
        <w:spacing w:after="0" w:line="240" w:lineRule="auto"/>
        <w:jc w:val="both"/>
        <w:rPr>
          <w:rFonts w:ascii="Times New Roman" w:eastAsia="Times New Roman" w:hAnsi="Times New Roman" w:cs="Times New Roman"/>
          <w:b/>
          <w:color w:val="000000"/>
          <w:kern w:val="28"/>
          <w:sz w:val="24"/>
          <w:szCs w:val="24"/>
          <w:lang w:eastAsia="fr-FR"/>
        </w:rPr>
      </w:pPr>
    </w:p>
    <w:p w:rsidR="00D63691" w:rsidRPr="00B45850" w:rsidRDefault="00D63691" w:rsidP="007646B2">
      <w:p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b/>
          <w:color w:val="000000"/>
          <w:kern w:val="28"/>
          <w:sz w:val="24"/>
          <w:szCs w:val="24"/>
          <w:lang w:eastAsia="fr-FR"/>
        </w:rPr>
        <w:t xml:space="preserve">L’ensemble de ces résultats montre une gestion efficiente du projet. </w:t>
      </w:r>
    </w:p>
    <w:p w:rsidR="007646B2" w:rsidRPr="00B45850" w:rsidRDefault="007646B2" w:rsidP="007646B2">
      <w:pPr>
        <w:spacing w:after="0" w:line="240" w:lineRule="auto"/>
        <w:jc w:val="both"/>
        <w:rPr>
          <w:rFonts w:ascii="Times New Roman" w:eastAsia="Times New Roman" w:hAnsi="Times New Roman" w:cs="Times New Roman"/>
          <w:color w:val="000000"/>
          <w:kern w:val="28"/>
          <w:sz w:val="24"/>
          <w:szCs w:val="24"/>
          <w:lang w:eastAsia="fr-FR"/>
        </w:rPr>
      </w:pPr>
    </w:p>
    <w:p w:rsidR="00E02E24" w:rsidRPr="00B45850" w:rsidRDefault="00E02E24" w:rsidP="00522CE4">
      <w:pPr>
        <w:spacing w:after="0" w:line="240" w:lineRule="auto"/>
        <w:rPr>
          <w:rFonts w:ascii="Times New Roman" w:eastAsia="Times New Roman" w:hAnsi="Times New Roman" w:cs="Times New Roman"/>
          <w:b/>
          <w:color w:val="000000"/>
          <w:kern w:val="28"/>
          <w:sz w:val="24"/>
          <w:szCs w:val="24"/>
          <w:lang w:eastAsia="fr-FR"/>
        </w:rPr>
      </w:pPr>
    </w:p>
    <w:p w:rsidR="00522CE4" w:rsidRPr="00B45850" w:rsidRDefault="00522CE4" w:rsidP="00E02E24">
      <w:pPr>
        <w:keepNext/>
        <w:shd w:val="clear" w:color="auto" w:fill="9CC2E5" w:themeFill="accent1" w:themeFillTint="99"/>
        <w:spacing w:after="0" w:line="240" w:lineRule="auto"/>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 xml:space="preserve">3.7- </w:t>
      </w:r>
      <w:r w:rsidR="001837B9" w:rsidRPr="00B45850">
        <w:rPr>
          <w:rFonts w:ascii="Times New Roman" w:eastAsia="Times New Roman" w:hAnsi="Times New Roman" w:cs="Times New Roman"/>
          <w:b/>
          <w:bCs/>
          <w:sz w:val="24"/>
          <w:szCs w:val="24"/>
          <w:lang w:eastAsia="fr-FR"/>
        </w:rPr>
        <w:t>Effets et impacts</w:t>
      </w:r>
    </w:p>
    <w:p w:rsidR="00522CE4" w:rsidRPr="00B45850" w:rsidRDefault="00522CE4" w:rsidP="00522CE4">
      <w:pPr>
        <w:keepNext/>
        <w:spacing w:after="0" w:line="240" w:lineRule="auto"/>
        <w:outlineLvl w:val="0"/>
        <w:rPr>
          <w:rFonts w:ascii="Times New Roman" w:eastAsia="Times New Roman" w:hAnsi="Times New Roman" w:cs="Times New Roman"/>
          <w:b/>
          <w:bCs/>
          <w:sz w:val="24"/>
          <w:szCs w:val="24"/>
          <w:lang w:eastAsia="fr-FR"/>
        </w:rPr>
      </w:pPr>
    </w:p>
    <w:p w:rsidR="00F16A26" w:rsidRPr="00B45850" w:rsidRDefault="00522CE4" w:rsidP="00522CE4">
      <w:pPr>
        <w:keepNext/>
        <w:spacing w:after="0" w:line="240" w:lineRule="auto"/>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3.7.1- A</w:t>
      </w:r>
      <w:r w:rsidR="00EF1F80" w:rsidRPr="00B45850">
        <w:rPr>
          <w:rFonts w:ascii="Times New Roman" w:eastAsia="Times New Roman" w:hAnsi="Times New Roman" w:cs="Times New Roman"/>
          <w:b/>
          <w:bCs/>
          <w:sz w:val="24"/>
          <w:szCs w:val="24"/>
          <w:lang w:eastAsia="fr-FR"/>
        </w:rPr>
        <w:t xml:space="preserve">u niveau des </w:t>
      </w:r>
      <w:r w:rsidR="00F16A26" w:rsidRPr="00B45850">
        <w:rPr>
          <w:rFonts w:ascii="Times New Roman" w:eastAsia="Times New Roman" w:hAnsi="Times New Roman" w:cs="Times New Roman"/>
          <w:b/>
          <w:bCs/>
          <w:sz w:val="24"/>
          <w:szCs w:val="24"/>
          <w:lang w:eastAsia="fr-FR"/>
        </w:rPr>
        <w:t xml:space="preserve">personnes vivant avec le VIH </w:t>
      </w:r>
    </w:p>
    <w:p w:rsidR="00F16A26" w:rsidRPr="00B45850" w:rsidRDefault="00F16A26" w:rsidP="00522CE4">
      <w:pPr>
        <w:keepNext/>
        <w:spacing w:after="0" w:line="240" w:lineRule="auto"/>
        <w:jc w:val="both"/>
        <w:outlineLvl w:val="0"/>
        <w:rPr>
          <w:rFonts w:ascii="Times New Roman" w:eastAsia="Times New Roman" w:hAnsi="Times New Roman" w:cs="Times New Roman"/>
          <w:b/>
          <w:bCs/>
          <w:sz w:val="24"/>
          <w:szCs w:val="24"/>
          <w:lang w:eastAsia="fr-FR"/>
        </w:rPr>
      </w:pPr>
    </w:p>
    <w:p w:rsidR="000D27CF" w:rsidRPr="00B45850" w:rsidRDefault="00F16A26" w:rsidP="00522CE4">
      <w:pPr>
        <w:keepNext/>
        <w:spacing w:after="0" w:line="240" w:lineRule="auto"/>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Le projet à permet aux personnes vivant avec le VIH soutenu</w:t>
      </w:r>
      <w:r w:rsidR="000D27CF" w:rsidRPr="00B45850">
        <w:rPr>
          <w:rFonts w:ascii="Times New Roman" w:eastAsia="Times New Roman" w:hAnsi="Times New Roman" w:cs="Times New Roman"/>
          <w:bCs/>
          <w:sz w:val="24"/>
          <w:szCs w:val="24"/>
          <w:lang w:eastAsia="fr-FR"/>
        </w:rPr>
        <w:t>es directement</w:t>
      </w:r>
      <w:r w:rsidRPr="00B45850">
        <w:rPr>
          <w:rFonts w:ascii="Times New Roman" w:eastAsia="Times New Roman" w:hAnsi="Times New Roman" w:cs="Times New Roman"/>
          <w:bCs/>
          <w:sz w:val="24"/>
          <w:szCs w:val="24"/>
          <w:lang w:eastAsia="fr-FR"/>
        </w:rPr>
        <w:t xml:space="preserve"> d’améliorer leur état de santé, de retrouver goût à la vie et de s’implique dans les activités socioprofessionnelles ou </w:t>
      </w:r>
      <w:r w:rsidRPr="00B45850">
        <w:rPr>
          <w:rFonts w:ascii="Times New Roman" w:eastAsia="Times New Roman" w:hAnsi="Times New Roman" w:cs="Times New Roman"/>
          <w:bCs/>
          <w:sz w:val="24"/>
          <w:szCs w:val="24"/>
          <w:lang w:eastAsia="fr-FR"/>
        </w:rPr>
        <w:lastRenderedPageBreak/>
        <w:t>génératrice</w:t>
      </w:r>
      <w:r w:rsidR="000D27CF" w:rsidRPr="00B45850">
        <w:rPr>
          <w:rFonts w:ascii="Times New Roman" w:eastAsia="Times New Roman" w:hAnsi="Times New Roman" w:cs="Times New Roman"/>
          <w:bCs/>
          <w:sz w:val="24"/>
          <w:szCs w:val="24"/>
          <w:lang w:eastAsia="fr-FR"/>
        </w:rPr>
        <w:t>s</w:t>
      </w:r>
      <w:r w:rsidRPr="00B45850">
        <w:rPr>
          <w:rFonts w:ascii="Times New Roman" w:eastAsia="Times New Roman" w:hAnsi="Times New Roman" w:cs="Times New Roman"/>
          <w:bCs/>
          <w:sz w:val="24"/>
          <w:szCs w:val="24"/>
          <w:lang w:eastAsia="fr-FR"/>
        </w:rPr>
        <w:t xml:space="preserve"> de revenus. Ils ont une  meilleure prise de conscience des modes de transmission du VIH, ainsi que des modes de prévention, primaire ou secondaire. Mis sous traitement ARV et observant dans l’ensemble, excepté quelque cas,  ils ont en général réduit le risque de la propagation de </w:t>
      </w:r>
      <w:r w:rsidR="000D27CF" w:rsidRPr="00B45850">
        <w:rPr>
          <w:rFonts w:ascii="Times New Roman" w:eastAsia="Times New Roman" w:hAnsi="Times New Roman" w:cs="Times New Roman"/>
          <w:bCs/>
          <w:sz w:val="24"/>
          <w:szCs w:val="24"/>
          <w:lang w:eastAsia="fr-FR"/>
        </w:rPr>
        <w:t>l’</w:t>
      </w:r>
      <w:r w:rsidRPr="00B45850">
        <w:rPr>
          <w:rFonts w:ascii="Times New Roman" w:eastAsia="Times New Roman" w:hAnsi="Times New Roman" w:cs="Times New Roman"/>
          <w:bCs/>
          <w:sz w:val="24"/>
          <w:szCs w:val="24"/>
          <w:lang w:eastAsia="fr-FR"/>
        </w:rPr>
        <w:t>épidémie</w:t>
      </w:r>
      <w:r w:rsidR="000D27CF" w:rsidRPr="00B45850">
        <w:rPr>
          <w:rFonts w:ascii="Times New Roman" w:eastAsia="Times New Roman" w:hAnsi="Times New Roman" w:cs="Times New Roman"/>
          <w:bCs/>
          <w:sz w:val="24"/>
          <w:szCs w:val="24"/>
          <w:lang w:eastAsia="fr-FR"/>
        </w:rPr>
        <w:t xml:space="preserve"> au tour d’eux</w:t>
      </w:r>
      <w:r w:rsidRPr="00B45850">
        <w:rPr>
          <w:rFonts w:ascii="Times New Roman" w:eastAsia="Times New Roman" w:hAnsi="Times New Roman" w:cs="Times New Roman"/>
          <w:bCs/>
          <w:sz w:val="24"/>
          <w:szCs w:val="24"/>
          <w:lang w:eastAsia="fr-FR"/>
        </w:rPr>
        <w:t>.</w:t>
      </w:r>
    </w:p>
    <w:p w:rsidR="000D27CF" w:rsidRPr="00B45850" w:rsidRDefault="000D27CF" w:rsidP="00522CE4">
      <w:pPr>
        <w:keepNext/>
        <w:spacing w:after="0" w:line="240" w:lineRule="auto"/>
        <w:jc w:val="both"/>
        <w:outlineLvl w:val="0"/>
        <w:rPr>
          <w:rFonts w:ascii="Times New Roman" w:eastAsia="Times New Roman" w:hAnsi="Times New Roman" w:cs="Times New Roman"/>
          <w:bCs/>
          <w:sz w:val="24"/>
          <w:szCs w:val="24"/>
          <w:lang w:eastAsia="fr-FR"/>
        </w:rPr>
      </w:pPr>
    </w:p>
    <w:p w:rsidR="00F16A26" w:rsidRPr="00B45850" w:rsidRDefault="00F16A26" w:rsidP="00522CE4">
      <w:pPr>
        <w:keepNext/>
        <w:spacing w:after="0" w:line="240" w:lineRule="auto"/>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 xml:space="preserve"> Par ailleurs l’amélioration de leur état de santé a démontré aux autres personnes, notamment celles de leur</w:t>
      </w:r>
      <w:r w:rsidR="000D27CF" w:rsidRPr="00B45850">
        <w:rPr>
          <w:rFonts w:ascii="Times New Roman" w:eastAsia="Times New Roman" w:hAnsi="Times New Roman" w:cs="Times New Roman"/>
          <w:bCs/>
          <w:sz w:val="24"/>
          <w:szCs w:val="24"/>
          <w:lang w:eastAsia="fr-FR"/>
        </w:rPr>
        <w:t>s</w:t>
      </w:r>
      <w:r w:rsidRPr="00B45850">
        <w:rPr>
          <w:rFonts w:ascii="Times New Roman" w:eastAsia="Times New Roman" w:hAnsi="Times New Roman" w:cs="Times New Roman"/>
          <w:bCs/>
          <w:sz w:val="24"/>
          <w:szCs w:val="24"/>
          <w:lang w:eastAsia="fr-FR"/>
        </w:rPr>
        <w:t xml:space="preserve"> familles, entourage ou coreligionnaires que le VIH n’est pas une fatalité, une malédiction et que l’on peut bien vivre positivement avec. Ainsi, la perception et la représentation de l’infection dans son ensemble et cell</w:t>
      </w:r>
      <w:r w:rsidR="00EC6D5D" w:rsidRPr="00B45850">
        <w:rPr>
          <w:rFonts w:ascii="Times New Roman" w:eastAsia="Times New Roman" w:hAnsi="Times New Roman" w:cs="Times New Roman"/>
          <w:bCs/>
          <w:sz w:val="24"/>
          <w:szCs w:val="24"/>
          <w:lang w:eastAsia="fr-FR"/>
        </w:rPr>
        <w:t>es des personnes infectées ou affectées à changer positivement, conduisant à la réduction de la stigmatisation et la discrimination.</w:t>
      </w:r>
    </w:p>
    <w:p w:rsidR="00EC6D5D" w:rsidRPr="00B45850" w:rsidRDefault="00EC6D5D" w:rsidP="00522CE4">
      <w:pPr>
        <w:keepNext/>
        <w:spacing w:after="0" w:line="240" w:lineRule="auto"/>
        <w:jc w:val="both"/>
        <w:outlineLvl w:val="0"/>
        <w:rPr>
          <w:rFonts w:ascii="Times New Roman" w:eastAsia="Times New Roman" w:hAnsi="Times New Roman" w:cs="Times New Roman"/>
          <w:bCs/>
          <w:sz w:val="24"/>
          <w:szCs w:val="24"/>
          <w:lang w:eastAsia="fr-FR"/>
        </w:rPr>
      </w:pPr>
    </w:p>
    <w:p w:rsidR="00EC6D5D" w:rsidRPr="00B45850" w:rsidRDefault="00EC6D5D" w:rsidP="00522CE4">
      <w:pPr>
        <w:keepNext/>
        <w:spacing w:after="0" w:line="240" w:lineRule="auto"/>
        <w:jc w:val="both"/>
        <w:outlineLvl w:val="0"/>
        <w:rPr>
          <w:rFonts w:ascii="Times New Roman" w:eastAsia="Times New Roman" w:hAnsi="Times New Roman" w:cs="Times New Roman"/>
          <w:b/>
          <w:bCs/>
          <w:sz w:val="24"/>
          <w:szCs w:val="24"/>
          <w:u w:val="single"/>
          <w:lang w:eastAsia="fr-FR"/>
        </w:rPr>
      </w:pPr>
      <w:r w:rsidRPr="00B45850">
        <w:rPr>
          <w:rFonts w:ascii="Times New Roman" w:eastAsia="Times New Roman" w:hAnsi="Times New Roman" w:cs="Times New Roman"/>
          <w:b/>
          <w:bCs/>
          <w:sz w:val="24"/>
          <w:szCs w:val="24"/>
          <w:u w:val="single"/>
          <w:lang w:eastAsia="fr-FR"/>
        </w:rPr>
        <w:t>Encadré-8</w:t>
      </w:r>
    </w:p>
    <w:p w:rsidR="00025FCC" w:rsidRPr="00B45850" w:rsidRDefault="00025FCC" w:rsidP="00522CE4">
      <w:pPr>
        <w:keepNext/>
        <w:spacing w:after="0" w:line="240" w:lineRule="auto"/>
        <w:jc w:val="both"/>
        <w:outlineLvl w:val="0"/>
        <w:rPr>
          <w:rFonts w:ascii="Times New Roman" w:eastAsia="Times New Roman" w:hAnsi="Times New Roman" w:cs="Times New Roman"/>
          <w:b/>
          <w:bCs/>
          <w:sz w:val="24"/>
          <w:szCs w:val="24"/>
          <w:u w:val="single"/>
          <w:lang w:eastAsia="fr-FR"/>
        </w:rPr>
      </w:pPr>
    </w:p>
    <w:tbl>
      <w:tblPr>
        <w:tblStyle w:val="Grilledutableau"/>
        <w:tblW w:w="0" w:type="auto"/>
        <w:tblLook w:val="04A0" w:firstRow="1" w:lastRow="0" w:firstColumn="1" w:lastColumn="0" w:noHBand="0" w:noVBand="1"/>
      </w:tblPr>
      <w:tblGrid>
        <w:gridCol w:w="9622"/>
      </w:tblGrid>
      <w:tr w:rsidR="00EC6D5D" w:rsidRPr="00B45850" w:rsidTr="00EC6D5D">
        <w:tc>
          <w:tcPr>
            <w:tcW w:w="9911" w:type="dxa"/>
            <w:shd w:val="clear" w:color="auto" w:fill="BDD6EE" w:themeFill="accent1" w:themeFillTint="66"/>
          </w:tcPr>
          <w:p w:rsidR="00EC6D5D" w:rsidRPr="00B45850" w:rsidRDefault="00EC6D5D" w:rsidP="00EC6D5D">
            <w:pPr>
              <w:keepNext/>
              <w:shd w:val="clear" w:color="auto" w:fill="BDD6EE" w:themeFill="accent1" w:themeFillTint="66"/>
              <w:jc w:val="both"/>
              <w:outlineLvl w:val="0"/>
              <w:rPr>
                <w:rFonts w:ascii="Times New Roman" w:eastAsia="Times New Roman" w:hAnsi="Times New Roman" w:cs="Times New Roman"/>
                <w:bCs/>
                <w:i/>
                <w:sz w:val="24"/>
                <w:szCs w:val="24"/>
                <w:lang w:eastAsia="fr-FR"/>
              </w:rPr>
            </w:pPr>
            <w:r w:rsidRPr="00B45850">
              <w:rPr>
                <w:rFonts w:ascii="Times New Roman" w:eastAsia="Times New Roman" w:hAnsi="Times New Roman" w:cs="Times New Roman"/>
                <w:bCs/>
                <w:i/>
                <w:sz w:val="24"/>
                <w:szCs w:val="24"/>
                <w:lang w:eastAsia="fr-FR"/>
              </w:rPr>
              <w:t xml:space="preserve">Moi dans la famille, on me donnait déjà mort. Et j’étais un véritable épouvantait, que les miens craignaient. Mes sœurs et frères me parlaient à peine. J’étais toujours seul dans ma chambre. J’étais la honte de la famille. Mais avec le soutien du projet du GCCST, que j’ai connu grâce au Pasteur de notre église, ma santé s’est améliorée, considérablement. Et j’ai pu reprendre mon activité, la cordonnerie. A l’église j’ai une communauté et j’ai souvent la visite de l’équipe du projet. Voyant cela, ma famille aussi a changé d’attitude. Surtout lorsque les membres du projet sont venus leur parler, il ne me rejette plus. Ils étaient dans l’ignorance mais maintenant ils comprennent mieux. </w:t>
            </w:r>
          </w:p>
          <w:p w:rsidR="00EC6D5D" w:rsidRPr="00B45850" w:rsidRDefault="00EC6D5D" w:rsidP="00522CE4">
            <w:pPr>
              <w:keepNext/>
              <w:jc w:val="both"/>
              <w:outlineLvl w:val="0"/>
              <w:rPr>
                <w:rFonts w:ascii="Times New Roman" w:eastAsia="Times New Roman" w:hAnsi="Times New Roman" w:cs="Times New Roman"/>
                <w:b/>
                <w:bCs/>
                <w:sz w:val="24"/>
                <w:szCs w:val="24"/>
                <w:lang w:eastAsia="fr-FR"/>
              </w:rPr>
            </w:pPr>
          </w:p>
          <w:p w:rsidR="00EC6D5D" w:rsidRPr="00B45850" w:rsidRDefault="00EC6D5D" w:rsidP="00522CE4">
            <w:pPr>
              <w:keepNext/>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
                <w:bCs/>
                <w:sz w:val="24"/>
                <w:szCs w:val="24"/>
                <w:lang w:eastAsia="fr-FR"/>
              </w:rPr>
              <w:t>Propos d’un fidèle d’une église charismatique, bénéficiaire du projet.</w:t>
            </w:r>
          </w:p>
        </w:tc>
      </w:tr>
    </w:tbl>
    <w:p w:rsidR="00F16A26" w:rsidRPr="00B45850" w:rsidRDefault="00F16A26" w:rsidP="00522CE4">
      <w:pPr>
        <w:keepNext/>
        <w:spacing w:after="0" w:line="240" w:lineRule="auto"/>
        <w:jc w:val="both"/>
        <w:outlineLvl w:val="0"/>
        <w:rPr>
          <w:rFonts w:ascii="Times New Roman" w:eastAsia="Times New Roman" w:hAnsi="Times New Roman" w:cs="Times New Roman"/>
          <w:b/>
          <w:bCs/>
          <w:sz w:val="24"/>
          <w:szCs w:val="24"/>
          <w:lang w:eastAsia="fr-FR"/>
        </w:rPr>
      </w:pPr>
    </w:p>
    <w:p w:rsidR="005D1752" w:rsidRPr="00B45850" w:rsidRDefault="005D1752" w:rsidP="00522CE4">
      <w:pPr>
        <w:keepNext/>
        <w:spacing w:after="0" w:line="240" w:lineRule="auto"/>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3.7.2</w:t>
      </w:r>
      <w:r w:rsidR="00F16A26" w:rsidRPr="00B45850">
        <w:rPr>
          <w:rFonts w:ascii="Times New Roman" w:eastAsia="Times New Roman" w:hAnsi="Times New Roman" w:cs="Times New Roman"/>
          <w:b/>
          <w:bCs/>
          <w:sz w:val="24"/>
          <w:szCs w:val="24"/>
          <w:lang w:eastAsia="fr-FR"/>
        </w:rPr>
        <w:t xml:space="preserve">- </w:t>
      </w:r>
      <w:r w:rsidR="000D27CF" w:rsidRPr="00B45850">
        <w:rPr>
          <w:rFonts w:ascii="Times New Roman" w:eastAsia="Times New Roman" w:hAnsi="Times New Roman" w:cs="Times New Roman"/>
          <w:b/>
          <w:bCs/>
          <w:sz w:val="24"/>
          <w:szCs w:val="24"/>
          <w:lang w:eastAsia="fr-FR"/>
        </w:rPr>
        <w:t xml:space="preserve">Au niveau des </w:t>
      </w:r>
      <w:r w:rsidRPr="00B45850">
        <w:rPr>
          <w:rFonts w:ascii="Times New Roman" w:eastAsia="Times New Roman" w:hAnsi="Times New Roman" w:cs="Times New Roman"/>
          <w:b/>
          <w:bCs/>
          <w:sz w:val="24"/>
          <w:szCs w:val="24"/>
          <w:lang w:eastAsia="fr-FR"/>
        </w:rPr>
        <w:t xml:space="preserve">paroisses et des églises </w:t>
      </w:r>
    </w:p>
    <w:p w:rsidR="005D1752" w:rsidRPr="00B45850" w:rsidRDefault="005D1752" w:rsidP="00522CE4">
      <w:pPr>
        <w:keepNext/>
        <w:spacing w:after="0" w:line="240" w:lineRule="auto"/>
        <w:jc w:val="both"/>
        <w:outlineLvl w:val="0"/>
        <w:rPr>
          <w:rFonts w:ascii="Times New Roman" w:eastAsia="Times New Roman" w:hAnsi="Times New Roman" w:cs="Times New Roman"/>
          <w:b/>
          <w:bCs/>
          <w:sz w:val="24"/>
          <w:szCs w:val="24"/>
          <w:lang w:eastAsia="fr-FR"/>
        </w:rPr>
      </w:pPr>
    </w:p>
    <w:p w:rsidR="00522CE4" w:rsidRPr="00B45850" w:rsidRDefault="005D1752" w:rsidP="00F9768F">
      <w:pPr>
        <w:pStyle w:val="Paragraphedeliste"/>
        <w:keepNext/>
        <w:numPr>
          <w:ilvl w:val="0"/>
          <w:numId w:val="16"/>
        </w:numPr>
        <w:spacing w:after="0" w:line="240" w:lineRule="auto"/>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 xml:space="preserve">Les </w:t>
      </w:r>
      <w:r w:rsidR="000D27CF" w:rsidRPr="00B45850">
        <w:rPr>
          <w:rFonts w:ascii="Times New Roman" w:eastAsia="Times New Roman" w:hAnsi="Times New Roman" w:cs="Times New Roman"/>
          <w:b/>
          <w:bCs/>
          <w:sz w:val="24"/>
          <w:szCs w:val="24"/>
          <w:lang w:eastAsia="fr-FR"/>
        </w:rPr>
        <w:t xml:space="preserve">leaders et </w:t>
      </w:r>
      <w:r w:rsidR="00522CE4" w:rsidRPr="00B45850">
        <w:rPr>
          <w:rFonts w:ascii="Times New Roman" w:eastAsia="Times New Roman" w:hAnsi="Times New Roman" w:cs="Times New Roman"/>
          <w:b/>
          <w:bCs/>
          <w:sz w:val="24"/>
          <w:szCs w:val="24"/>
          <w:lang w:eastAsia="fr-FR"/>
        </w:rPr>
        <w:t>responsables religieux</w:t>
      </w:r>
    </w:p>
    <w:p w:rsidR="00EF1F80" w:rsidRPr="00B45850" w:rsidRDefault="000D27CF" w:rsidP="00522CE4">
      <w:pPr>
        <w:keepNext/>
        <w:spacing w:after="0" w:line="240" w:lineRule="auto"/>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La soixantaine de responsables et leaders religieux formés aux niveaux des 15 paroisses des 10 Eglises aux niveaux d’</w:t>
      </w:r>
      <w:proofErr w:type="spellStart"/>
      <w:r w:rsidRPr="00B45850">
        <w:rPr>
          <w:rFonts w:ascii="Times New Roman" w:eastAsia="Times New Roman" w:hAnsi="Times New Roman" w:cs="Times New Roman"/>
          <w:bCs/>
          <w:sz w:val="24"/>
          <w:szCs w:val="24"/>
          <w:lang w:eastAsia="fr-FR"/>
        </w:rPr>
        <w:t>Adidogomé</w:t>
      </w:r>
      <w:proofErr w:type="spellEnd"/>
      <w:r w:rsidRPr="00B45850">
        <w:rPr>
          <w:rFonts w:ascii="Times New Roman" w:eastAsia="Times New Roman" w:hAnsi="Times New Roman" w:cs="Times New Roman"/>
          <w:bCs/>
          <w:sz w:val="24"/>
          <w:szCs w:val="24"/>
          <w:lang w:eastAsia="fr-FR"/>
        </w:rPr>
        <w:t xml:space="preserve"> et ses environs jouent un rôle très important dans la lutte contre le VIH et particulièrement la promotion et la protection des droits des personnes en la matière. Au niveau des paroisses, chacun de ces leaders effectue au moins 2 à 3 allocutions ou activités en vue de la sensibilisation et l’information de leurs fidèles. D’après le petit sondage effectué lors de cette évaluation, 230 à 350 fi</w:t>
      </w:r>
      <w:r w:rsidR="0085625A" w:rsidRPr="00B45850">
        <w:rPr>
          <w:rFonts w:ascii="Times New Roman" w:eastAsia="Times New Roman" w:hAnsi="Times New Roman" w:cs="Times New Roman"/>
          <w:bCs/>
          <w:sz w:val="24"/>
          <w:szCs w:val="24"/>
          <w:lang w:eastAsia="fr-FR"/>
        </w:rPr>
        <w:t>dèles en moyennes affirment avoir</w:t>
      </w:r>
      <w:r w:rsidRPr="00B45850">
        <w:rPr>
          <w:rFonts w:ascii="Times New Roman" w:eastAsia="Times New Roman" w:hAnsi="Times New Roman" w:cs="Times New Roman"/>
          <w:bCs/>
          <w:sz w:val="24"/>
          <w:szCs w:val="24"/>
          <w:lang w:eastAsia="fr-FR"/>
        </w:rPr>
        <w:t xml:space="preserve"> entendu un message de sensibilisation et d’information délivré par un responsable et leaders religieux au cours des deux derniers mois et</w:t>
      </w:r>
      <w:r w:rsidR="0085625A" w:rsidRPr="00B45850">
        <w:rPr>
          <w:rFonts w:ascii="Times New Roman" w:eastAsia="Times New Roman" w:hAnsi="Times New Roman" w:cs="Times New Roman"/>
          <w:bCs/>
          <w:sz w:val="24"/>
          <w:szCs w:val="24"/>
          <w:lang w:eastAsia="fr-FR"/>
        </w:rPr>
        <w:t xml:space="preserve"> en a été touché. </w:t>
      </w:r>
      <w:r w:rsidRPr="00B45850">
        <w:rPr>
          <w:rFonts w:ascii="Times New Roman" w:eastAsia="Times New Roman" w:hAnsi="Times New Roman" w:cs="Times New Roman"/>
          <w:bCs/>
          <w:sz w:val="24"/>
          <w:szCs w:val="24"/>
          <w:lang w:eastAsia="fr-FR"/>
        </w:rPr>
        <w:t xml:space="preserve"> S</w:t>
      </w:r>
      <w:r w:rsidR="0085625A" w:rsidRPr="00B45850">
        <w:rPr>
          <w:rFonts w:ascii="Times New Roman" w:eastAsia="Times New Roman" w:hAnsi="Times New Roman" w:cs="Times New Roman"/>
          <w:bCs/>
          <w:sz w:val="24"/>
          <w:szCs w:val="24"/>
          <w:lang w:eastAsia="fr-FR"/>
        </w:rPr>
        <w:t>oit, environ 3450</w:t>
      </w:r>
      <w:r w:rsidRPr="00B45850">
        <w:rPr>
          <w:rFonts w:ascii="Times New Roman" w:eastAsia="Times New Roman" w:hAnsi="Times New Roman" w:cs="Times New Roman"/>
          <w:bCs/>
          <w:sz w:val="24"/>
          <w:szCs w:val="24"/>
          <w:lang w:eastAsia="fr-FR"/>
        </w:rPr>
        <w:t xml:space="preserve"> </w:t>
      </w:r>
      <w:r w:rsidR="0085625A" w:rsidRPr="00B45850">
        <w:rPr>
          <w:rFonts w:ascii="Times New Roman" w:eastAsia="Times New Roman" w:hAnsi="Times New Roman" w:cs="Times New Roman"/>
          <w:bCs/>
          <w:sz w:val="24"/>
          <w:szCs w:val="24"/>
          <w:lang w:eastAsia="fr-FR"/>
        </w:rPr>
        <w:t>à 5250 fidèles qui sont sensibilisés. Concernant le changement de comportement, une fidèle témoigne :</w:t>
      </w:r>
    </w:p>
    <w:p w:rsidR="0085625A" w:rsidRPr="00B45850" w:rsidRDefault="0085625A" w:rsidP="00522CE4">
      <w:pPr>
        <w:keepNext/>
        <w:spacing w:after="0" w:line="240" w:lineRule="auto"/>
        <w:jc w:val="both"/>
        <w:outlineLvl w:val="0"/>
        <w:rPr>
          <w:rFonts w:ascii="Times New Roman" w:eastAsia="Times New Roman" w:hAnsi="Times New Roman" w:cs="Times New Roman"/>
          <w:bCs/>
          <w:sz w:val="24"/>
          <w:szCs w:val="24"/>
          <w:lang w:eastAsia="fr-FR"/>
        </w:rPr>
      </w:pPr>
    </w:p>
    <w:p w:rsidR="0085625A" w:rsidRPr="00B45850" w:rsidRDefault="0085625A" w:rsidP="00522CE4">
      <w:pPr>
        <w:keepNext/>
        <w:spacing w:after="0" w:line="240" w:lineRule="auto"/>
        <w:jc w:val="both"/>
        <w:outlineLvl w:val="0"/>
        <w:rPr>
          <w:rFonts w:ascii="Times New Roman" w:eastAsia="Times New Roman" w:hAnsi="Times New Roman" w:cs="Times New Roman"/>
          <w:b/>
          <w:bCs/>
          <w:sz w:val="24"/>
          <w:szCs w:val="24"/>
          <w:u w:val="single"/>
          <w:lang w:eastAsia="fr-FR"/>
        </w:rPr>
      </w:pPr>
      <w:r w:rsidRPr="00B45850">
        <w:rPr>
          <w:rFonts w:ascii="Times New Roman" w:eastAsia="Times New Roman" w:hAnsi="Times New Roman" w:cs="Times New Roman"/>
          <w:b/>
          <w:bCs/>
          <w:sz w:val="24"/>
          <w:szCs w:val="24"/>
          <w:u w:val="single"/>
          <w:lang w:eastAsia="fr-FR"/>
        </w:rPr>
        <w:t>Encadré-9</w:t>
      </w:r>
    </w:p>
    <w:p w:rsidR="0085625A" w:rsidRPr="00B45850" w:rsidRDefault="0085625A" w:rsidP="00522CE4">
      <w:pPr>
        <w:keepNext/>
        <w:spacing w:after="0" w:line="240" w:lineRule="auto"/>
        <w:jc w:val="both"/>
        <w:outlineLvl w:val="0"/>
        <w:rPr>
          <w:rFonts w:ascii="Times New Roman" w:eastAsia="Times New Roman" w:hAnsi="Times New Roman" w:cs="Times New Roman"/>
          <w:bCs/>
          <w:sz w:val="24"/>
          <w:szCs w:val="24"/>
          <w:lang w:eastAsia="fr-FR"/>
        </w:rPr>
      </w:pPr>
    </w:p>
    <w:tbl>
      <w:tblPr>
        <w:tblStyle w:val="Grilledutableau"/>
        <w:tblW w:w="0" w:type="auto"/>
        <w:tblLook w:val="04A0" w:firstRow="1" w:lastRow="0" w:firstColumn="1" w:lastColumn="0" w:noHBand="0" w:noVBand="1"/>
      </w:tblPr>
      <w:tblGrid>
        <w:gridCol w:w="9622"/>
      </w:tblGrid>
      <w:tr w:rsidR="0085625A" w:rsidRPr="00B45850" w:rsidTr="00DC1BDF">
        <w:tc>
          <w:tcPr>
            <w:tcW w:w="9911" w:type="dxa"/>
            <w:shd w:val="clear" w:color="auto" w:fill="BDD6EE" w:themeFill="accent1" w:themeFillTint="66"/>
          </w:tcPr>
          <w:p w:rsidR="0085625A" w:rsidRPr="00B45850" w:rsidRDefault="00DC1BDF" w:rsidP="00522CE4">
            <w:pPr>
              <w:keepNext/>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 </w:t>
            </w:r>
            <w:r w:rsidR="0085625A" w:rsidRPr="00B45850">
              <w:rPr>
                <w:rFonts w:ascii="Times New Roman" w:eastAsia="Times New Roman" w:hAnsi="Times New Roman" w:cs="Times New Roman"/>
                <w:bCs/>
                <w:i/>
                <w:sz w:val="24"/>
                <w:szCs w:val="24"/>
                <w:lang w:eastAsia="fr-FR"/>
              </w:rPr>
              <w:t>Je dois avouer qu’il m’était très difficile d’accepter qu’une personne infectée du VIH n’est pas une personne de mauvaise vie. Et à plus forte raison d’accepter  partager des choses avec cette personn</w:t>
            </w:r>
            <w:r w:rsidRPr="00B45850">
              <w:rPr>
                <w:rFonts w:ascii="Times New Roman" w:eastAsia="Times New Roman" w:hAnsi="Times New Roman" w:cs="Times New Roman"/>
                <w:bCs/>
                <w:i/>
                <w:sz w:val="24"/>
                <w:szCs w:val="24"/>
                <w:lang w:eastAsia="fr-FR"/>
              </w:rPr>
              <w:t>e</w:t>
            </w:r>
            <w:r w:rsidR="0085625A" w:rsidRPr="00B45850">
              <w:rPr>
                <w:rFonts w:ascii="Times New Roman" w:eastAsia="Times New Roman" w:hAnsi="Times New Roman" w:cs="Times New Roman"/>
                <w:bCs/>
                <w:i/>
                <w:sz w:val="24"/>
                <w:szCs w:val="24"/>
                <w:lang w:eastAsia="fr-FR"/>
              </w:rPr>
              <w:t xml:space="preserve">, comme vivre ensemble, </w:t>
            </w:r>
            <w:proofErr w:type="gramStart"/>
            <w:r w:rsidR="00657EFD" w:rsidRPr="00B45850">
              <w:rPr>
                <w:rFonts w:ascii="Times New Roman" w:eastAsia="Times New Roman" w:hAnsi="Times New Roman" w:cs="Times New Roman"/>
                <w:bCs/>
                <w:i/>
                <w:sz w:val="24"/>
                <w:szCs w:val="24"/>
                <w:lang w:eastAsia="fr-FR"/>
              </w:rPr>
              <w:t>manger</w:t>
            </w:r>
            <w:proofErr w:type="gramEnd"/>
            <w:r w:rsidR="00657EFD" w:rsidRPr="00B45850">
              <w:rPr>
                <w:rFonts w:ascii="Times New Roman" w:eastAsia="Times New Roman" w:hAnsi="Times New Roman" w:cs="Times New Roman"/>
                <w:bCs/>
                <w:i/>
                <w:sz w:val="24"/>
                <w:szCs w:val="24"/>
                <w:lang w:eastAsia="fr-FR"/>
              </w:rPr>
              <w:t>,</w:t>
            </w:r>
            <w:r w:rsidR="0085625A" w:rsidRPr="00B45850">
              <w:rPr>
                <w:rFonts w:ascii="Times New Roman" w:eastAsia="Times New Roman" w:hAnsi="Times New Roman" w:cs="Times New Roman"/>
                <w:bCs/>
                <w:i/>
                <w:sz w:val="24"/>
                <w:szCs w:val="24"/>
                <w:lang w:eastAsia="fr-FR"/>
              </w:rPr>
              <w:t xml:space="preserve"> causer, etc. Le choc qui a produit radicalement le changement est venue lorsqu’une sœur, à qui je voue beaucoup d’</w:t>
            </w:r>
            <w:r w:rsidRPr="00B45850">
              <w:rPr>
                <w:rFonts w:ascii="Times New Roman" w:eastAsia="Times New Roman" w:hAnsi="Times New Roman" w:cs="Times New Roman"/>
                <w:bCs/>
                <w:i/>
                <w:sz w:val="24"/>
                <w:szCs w:val="24"/>
                <w:lang w:eastAsia="fr-FR"/>
              </w:rPr>
              <w:t>admiration</w:t>
            </w:r>
            <w:r w:rsidR="0085625A" w:rsidRPr="00B45850">
              <w:rPr>
                <w:rFonts w:ascii="Times New Roman" w:eastAsia="Times New Roman" w:hAnsi="Times New Roman" w:cs="Times New Roman"/>
                <w:bCs/>
                <w:i/>
                <w:sz w:val="24"/>
                <w:szCs w:val="24"/>
                <w:lang w:eastAsia="fr-FR"/>
              </w:rPr>
              <w:t>, a été dépisté</w:t>
            </w:r>
            <w:r w:rsidRPr="00B45850">
              <w:rPr>
                <w:rFonts w:ascii="Times New Roman" w:eastAsia="Times New Roman" w:hAnsi="Times New Roman" w:cs="Times New Roman"/>
                <w:bCs/>
                <w:i/>
                <w:sz w:val="24"/>
                <w:szCs w:val="24"/>
                <w:lang w:eastAsia="fr-FR"/>
              </w:rPr>
              <w:t>e</w:t>
            </w:r>
            <w:r w:rsidR="0085625A" w:rsidRPr="00B45850">
              <w:rPr>
                <w:rFonts w:ascii="Times New Roman" w:eastAsia="Times New Roman" w:hAnsi="Times New Roman" w:cs="Times New Roman"/>
                <w:bCs/>
                <w:i/>
                <w:sz w:val="24"/>
                <w:szCs w:val="24"/>
                <w:lang w:eastAsia="fr-FR"/>
              </w:rPr>
              <w:t xml:space="preserve"> positive </w:t>
            </w:r>
            <w:r w:rsidRPr="00B45850">
              <w:rPr>
                <w:rFonts w:ascii="Times New Roman" w:eastAsia="Times New Roman" w:hAnsi="Times New Roman" w:cs="Times New Roman"/>
                <w:bCs/>
                <w:i/>
                <w:sz w:val="24"/>
                <w:szCs w:val="24"/>
                <w:lang w:eastAsia="fr-FR"/>
              </w:rPr>
              <w:t xml:space="preserve">lors des analyses prénuptiales. Le fiancé de la sœur était lui séronégatif et pourtant il maintenait sa demande de mariage, contre l’avis des parents et beaucoup de membres de la communauté chrétienne. Finalement le Pasteur a accepté de les marier, et le mariage a eu lieu. </w:t>
            </w:r>
            <w:r w:rsidRPr="00B45850">
              <w:rPr>
                <w:rFonts w:ascii="Times New Roman" w:eastAsia="Times New Roman" w:hAnsi="Times New Roman" w:cs="Times New Roman"/>
                <w:bCs/>
                <w:i/>
                <w:sz w:val="24"/>
                <w:szCs w:val="24"/>
                <w:lang w:eastAsia="fr-FR"/>
              </w:rPr>
              <w:lastRenderedPageBreak/>
              <w:t>C’était un symbole très fort.  Je crois que cet évènement a produit un impact majeur sur les comportements de discrimination, de stigmatisation et de rejet des personnes vivants avec le VIH ; comportements qui sont de plus en plus réduits et combattus sur notre paroisse et plus loin dans nos maisons et au tour de nous</w:t>
            </w:r>
            <w:r w:rsidRPr="00B45850">
              <w:rPr>
                <w:rFonts w:ascii="Times New Roman" w:eastAsia="Times New Roman" w:hAnsi="Times New Roman" w:cs="Times New Roman"/>
                <w:bCs/>
                <w:sz w:val="24"/>
                <w:szCs w:val="24"/>
                <w:lang w:eastAsia="fr-FR"/>
              </w:rPr>
              <w:t> ».</w:t>
            </w:r>
          </w:p>
          <w:p w:rsidR="00DC1BDF" w:rsidRPr="00B45850" w:rsidRDefault="00DC1BDF" w:rsidP="00522CE4">
            <w:pPr>
              <w:keepNext/>
              <w:jc w:val="both"/>
              <w:outlineLvl w:val="0"/>
              <w:rPr>
                <w:rFonts w:ascii="Times New Roman" w:eastAsia="Times New Roman" w:hAnsi="Times New Roman" w:cs="Times New Roman"/>
                <w:bCs/>
                <w:sz w:val="24"/>
                <w:szCs w:val="24"/>
                <w:lang w:eastAsia="fr-FR"/>
              </w:rPr>
            </w:pPr>
          </w:p>
          <w:p w:rsidR="00DC1BDF" w:rsidRPr="00B45850" w:rsidRDefault="00DC1BDF" w:rsidP="00522CE4">
            <w:pPr>
              <w:keepNext/>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Propos d’une fidèle d’une Eglise partenaire du projet</w:t>
            </w:r>
          </w:p>
          <w:p w:rsidR="0085625A" w:rsidRPr="00B45850" w:rsidRDefault="0085625A" w:rsidP="00522CE4">
            <w:pPr>
              <w:keepNext/>
              <w:jc w:val="both"/>
              <w:outlineLvl w:val="0"/>
              <w:rPr>
                <w:rFonts w:ascii="Times New Roman" w:eastAsia="Times New Roman" w:hAnsi="Times New Roman" w:cs="Times New Roman"/>
                <w:bCs/>
                <w:sz w:val="24"/>
                <w:szCs w:val="24"/>
                <w:lang w:eastAsia="fr-FR"/>
              </w:rPr>
            </w:pPr>
          </w:p>
        </w:tc>
      </w:tr>
    </w:tbl>
    <w:p w:rsidR="0085625A" w:rsidRPr="00B45850" w:rsidRDefault="0085625A" w:rsidP="00522CE4">
      <w:pPr>
        <w:keepNext/>
        <w:spacing w:after="0" w:line="240" w:lineRule="auto"/>
        <w:jc w:val="both"/>
        <w:outlineLvl w:val="0"/>
        <w:rPr>
          <w:rFonts w:ascii="Times New Roman" w:eastAsia="Times New Roman" w:hAnsi="Times New Roman" w:cs="Times New Roman"/>
          <w:bCs/>
          <w:sz w:val="24"/>
          <w:szCs w:val="24"/>
          <w:lang w:eastAsia="fr-FR"/>
        </w:rPr>
      </w:pPr>
    </w:p>
    <w:p w:rsidR="00DC1BDF" w:rsidRPr="00B45850" w:rsidRDefault="00DC1BDF" w:rsidP="00522CE4">
      <w:pPr>
        <w:keepNext/>
        <w:spacing w:after="0" w:line="240" w:lineRule="auto"/>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Par ailleurs,</w:t>
      </w:r>
      <w:r w:rsidR="00522CE4" w:rsidRPr="00B45850">
        <w:rPr>
          <w:rFonts w:ascii="Times New Roman" w:eastAsia="Times New Roman" w:hAnsi="Times New Roman" w:cs="Times New Roman"/>
          <w:bCs/>
          <w:sz w:val="24"/>
          <w:szCs w:val="24"/>
          <w:lang w:eastAsia="fr-FR"/>
        </w:rPr>
        <w:t xml:space="preserve"> tou</w:t>
      </w:r>
      <w:r w:rsidRPr="00B45850">
        <w:rPr>
          <w:rFonts w:ascii="Times New Roman" w:eastAsia="Times New Roman" w:hAnsi="Times New Roman" w:cs="Times New Roman"/>
          <w:bCs/>
          <w:sz w:val="24"/>
          <w:szCs w:val="24"/>
          <w:lang w:eastAsia="fr-FR"/>
        </w:rPr>
        <w:t>s les responsables religieux affirment avoir</w:t>
      </w:r>
      <w:r w:rsidR="00522CE4" w:rsidRPr="00B45850">
        <w:rPr>
          <w:rFonts w:ascii="Times New Roman" w:eastAsia="Times New Roman" w:hAnsi="Times New Roman" w:cs="Times New Roman"/>
          <w:bCs/>
          <w:sz w:val="24"/>
          <w:szCs w:val="24"/>
          <w:lang w:eastAsia="fr-FR"/>
        </w:rPr>
        <w:t xml:space="preserve"> </w:t>
      </w:r>
      <w:r w:rsidRPr="00B45850">
        <w:rPr>
          <w:rFonts w:ascii="Times New Roman" w:eastAsia="Times New Roman" w:hAnsi="Times New Roman" w:cs="Times New Roman"/>
          <w:bCs/>
          <w:sz w:val="24"/>
          <w:szCs w:val="24"/>
          <w:lang w:eastAsia="fr-FR"/>
        </w:rPr>
        <w:t>amélioré leur connaissance en matière de  VIH et droits humains lors des formations et des rencontres de concertations. Les fidèles leur font de plus en plus confiance et à travers eux ils accèdent au projet pour le dépistage et la prise en charge le cas échéant.</w:t>
      </w:r>
    </w:p>
    <w:p w:rsidR="005D1752" w:rsidRPr="00B45850" w:rsidRDefault="005D1752" w:rsidP="00522CE4">
      <w:pPr>
        <w:keepNext/>
        <w:spacing w:after="0" w:line="240" w:lineRule="auto"/>
        <w:jc w:val="both"/>
        <w:outlineLvl w:val="0"/>
        <w:rPr>
          <w:rFonts w:ascii="Times New Roman" w:eastAsia="Times New Roman" w:hAnsi="Times New Roman" w:cs="Times New Roman"/>
          <w:bCs/>
          <w:sz w:val="24"/>
          <w:szCs w:val="24"/>
          <w:lang w:eastAsia="fr-FR"/>
        </w:rPr>
      </w:pPr>
    </w:p>
    <w:p w:rsidR="005D1752" w:rsidRPr="00B45850" w:rsidRDefault="005D1752" w:rsidP="00522CE4">
      <w:pPr>
        <w:keepNext/>
        <w:spacing w:after="0" w:line="240" w:lineRule="auto"/>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Encadré-10</w:t>
      </w:r>
    </w:p>
    <w:tbl>
      <w:tblPr>
        <w:tblStyle w:val="Grilledutableau"/>
        <w:tblW w:w="0" w:type="auto"/>
        <w:tblLook w:val="04A0" w:firstRow="1" w:lastRow="0" w:firstColumn="1" w:lastColumn="0" w:noHBand="0" w:noVBand="1"/>
      </w:tblPr>
      <w:tblGrid>
        <w:gridCol w:w="9622"/>
      </w:tblGrid>
      <w:tr w:rsidR="005D1752" w:rsidRPr="00B45850" w:rsidTr="005D1752">
        <w:tc>
          <w:tcPr>
            <w:tcW w:w="9911" w:type="dxa"/>
            <w:shd w:val="clear" w:color="auto" w:fill="BDD6EE" w:themeFill="accent1" w:themeFillTint="66"/>
          </w:tcPr>
          <w:p w:rsidR="005D1752" w:rsidRPr="00B45850" w:rsidRDefault="005D1752" w:rsidP="00522CE4">
            <w:pPr>
              <w:keepNext/>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 </w:t>
            </w:r>
            <w:r w:rsidRPr="00B45850">
              <w:rPr>
                <w:rFonts w:ascii="Times New Roman" w:eastAsia="Times New Roman" w:hAnsi="Times New Roman" w:cs="Times New Roman"/>
                <w:bCs/>
                <w:i/>
                <w:sz w:val="24"/>
                <w:szCs w:val="24"/>
                <w:lang w:eastAsia="fr-FR"/>
              </w:rPr>
              <w:t>Les formations, les rencontres de concertations et les échanges qui y ont eues lieux ont été d’une très grande utilité pour moi dans ma pastorale en général et en matière de la pastorale liée au VIH/Sida et les droits humains en particulier. L’effet inducteur et multiplicateur est indéniable, d’après ce que j’ai entendu au niveau de mes confrères. Je vous encourage à étendre cette action</w:t>
            </w:r>
            <w:r w:rsidRPr="00B45850">
              <w:rPr>
                <w:rFonts w:ascii="Times New Roman" w:eastAsia="Times New Roman" w:hAnsi="Times New Roman" w:cs="Times New Roman"/>
                <w:bCs/>
                <w:sz w:val="24"/>
                <w:szCs w:val="24"/>
                <w:lang w:eastAsia="fr-FR"/>
              </w:rPr>
              <w:t> »</w:t>
            </w:r>
          </w:p>
          <w:p w:rsidR="005D1752" w:rsidRPr="00B45850" w:rsidRDefault="005D1752" w:rsidP="00522CE4">
            <w:pPr>
              <w:keepNext/>
              <w:jc w:val="both"/>
              <w:outlineLvl w:val="0"/>
              <w:rPr>
                <w:rFonts w:ascii="Times New Roman" w:eastAsia="Times New Roman" w:hAnsi="Times New Roman" w:cs="Times New Roman"/>
                <w:bCs/>
                <w:sz w:val="24"/>
                <w:szCs w:val="24"/>
                <w:lang w:eastAsia="fr-FR"/>
              </w:rPr>
            </w:pPr>
          </w:p>
          <w:p w:rsidR="005D1752" w:rsidRPr="00B45850" w:rsidRDefault="005D1752" w:rsidP="00522CE4">
            <w:pPr>
              <w:keepNext/>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Un pasteur d’une EEPT partenaire du projet</w:t>
            </w:r>
          </w:p>
          <w:p w:rsidR="005D1752" w:rsidRPr="00B45850" w:rsidRDefault="005D1752" w:rsidP="005D1752">
            <w:pPr>
              <w:keepNext/>
              <w:tabs>
                <w:tab w:val="left" w:pos="4050"/>
              </w:tabs>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ab/>
            </w:r>
          </w:p>
        </w:tc>
      </w:tr>
    </w:tbl>
    <w:p w:rsidR="00522CE4" w:rsidRPr="00B45850" w:rsidRDefault="00522CE4" w:rsidP="00522CE4">
      <w:pPr>
        <w:keepNext/>
        <w:spacing w:after="0" w:line="240" w:lineRule="auto"/>
        <w:jc w:val="both"/>
        <w:outlineLvl w:val="0"/>
        <w:rPr>
          <w:rFonts w:ascii="Times New Roman" w:eastAsia="Times New Roman" w:hAnsi="Times New Roman" w:cs="Times New Roman"/>
          <w:bCs/>
          <w:sz w:val="24"/>
          <w:szCs w:val="24"/>
          <w:lang w:eastAsia="fr-FR"/>
        </w:rPr>
      </w:pPr>
    </w:p>
    <w:p w:rsidR="00522CE4" w:rsidRPr="00B45850" w:rsidRDefault="005D1752" w:rsidP="00F9768F">
      <w:pPr>
        <w:pStyle w:val="Paragraphedeliste"/>
        <w:keepNext/>
        <w:numPr>
          <w:ilvl w:val="0"/>
          <w:numId w:val="16"/>
        </w:numPr>
        <w:spacing w:after="0" w:line="240" w:lineRule="auto"/>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Les</w:t>
      </w:r>
      <w:r w:rsidR="00522CE4" w:rsidRPr="00B45850">
        <w:rPr>
          <w:rFonts w:ascii="Times New Roman" w:eastAsia="Times New Roman" w:hAnsi="Times New Roman" w:cs="Times New Roman"/>
          <w:b/>
          <w:bCs/>
          <w:sz w:val="24"/>
          <w:szCs w:val="24"/>
          <w:lang w:eastAsia="fr-FR"/>
        </w:rPr>
        <w:t xml:space="preserve"> cellules Anti VIH/Sida</w:t>
      </w:r>
    </w:p>
    <w:p w:rsidR="00522CE4" w:rsidRPr="00B45850" w:rsidRDefault="00522CE4" w:rsidP="00522CE4">
      <w:pPr>
        <w:keepNext/>
        <w:spacing w:after="0" w:line="240" w:lineRule="auto"/>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Les membres des Cellules Anti VIH/Sida ont trouvé la pertinence du projet également sur la méthodologie et les moyens mis en place pour son exécution. Tous les membres desdites cellules interrogés reconnaissent avoir acquis de nouvelles connaissances en matière de promotion et de protection des personnes en matière de VIH/Sida au Togo.</w:t>
      </w:r>
      <w:r w:rsidR="005D1752" w:rsidRPr="00B45850">
        <w:rPr>
          <w:rFonts w:ascii="Times New Roman" w:eastAsia="Times New Roman" w:hAnsi="Times New Roman" w:cs="Times New Roman"/>
          <w:bCs/>
          <w:sz w:val="24"/>
          <w:szCs w:val="24"/>
          <w:lang w:eastAsia="fr-FR"/>
        </w:rPr>
        <w:t xml:space="preserve"> Ils affirment que le projet </w:t>
      </w:r>
      <w:proofErr w:type="gramStart"/>
      <w:r w:rsidR="005D1752" w:rsidRPr="00B45850">
        <w:rPr>
          <w:rFonts w:ascii="Times New Roman" w:eastAsia="Times New Roman" w:hAnsi="Times New Roman" w:cs="Times New Roman"/>
          <w:bCs/>
          <w:sz w:val="24"/>
          <w:szCs w:val="24"/>
          <w:lang w:eastAsia="fr-FR"/>
        </w:rPr>
        <w:t>a</w:t>
      </w:r>
      <w:proofErr w:type="gramEnd"/>
      <w:r w:rsidR="005D1752" w:rsidRPr="00B45850">
        <w:rPr>
          <w:rFonts w:ascii="Times New Roman" w:eastAsia="Times New Roman" w:hAnsi="Times New Roman" w:cs="Times New Roman"/>
          <w:bCs/>
          <w:sz w:val="24"/>
          <w:szCs w:val="24"/>
          <w:lang w:eastAsia="fr-FR"/>
        </w:rPr>
        <w:t xml:space="preserve"> apporter une nouvelle dynamique au sein de la jeunesse des paroisses, notamment en lien avec le VIH /Sida mais aussi d’autre problématique de santé comme mes IST, l’hygiène, la santé sexuelle et reproductive. Ces cellule</w:t>
      </w:r>
      <w:r w:rsidR="00B22803" w:rsidRPr="00B45850">
        <w:rPr>
          <w:rFonts w:ascii="Times New Roman" w:eastAsia="Times New Roman" w:hAnsi="Times New Roman" w:cs="Times New Roman"/>
          <w:bCs/>
          <w:sz w:val="24"/>
          <w:szCs w:val="24"/>
          <w:lang w:eastAsia="fr-FR"/>
        </w:rPr>
        <w:t>s</w:t>
      </w:r>
      <w:r w:rsidR="005D1752" w:rsidRPr="00B45850">
        <w:rPr>
          <w:rFonts w:ascii="Times New Roman" w:eastAsia="Times New Roman" w:hAnsi="Times New Roman" w:cs="Times New Roman"/>
          <w:bCs/>
          <w:sz w:val="24"/>
          <w:szCs w:val="24"/>
          <w:lang w:eastAsia="fr-FR"/>
        </w:rPr>
        <w:t xml:space="preserve"> constituent le bras opérationnel des paroisse</w:t>
      </w:r>
      <w:r w:rsidR="00B22803" w:rsidRPr="00B45850">
        <w:rPr>
          <w:rFonts w:ascii="Times New Roman" w:eastAsia="Times New Roman" w:hAnsi="Times New Roman" w:cs="Times New Roman"/>
          <w:bCs/>
          <w:sz w:val="24"/>
          <w:szCs w:val="24"/>
          <w:lang w:eastAsia="fr-FR"/>
        </w:rPr>
        <w:t>s</w:t>
      </w:r>
      <w:r w:rsidR="005D1752" w:rsidRPr="00B45850">
        <w:rPr>
          <w:rFonts w:ascii="Times New Roman" w:eastAsia="Times New Roman" w:hAnsi="Times New Roman" w:cs="Times New Roman"/>
          <w:bCs/>
          <w:sz w:val="24"/>
          <w:szCs w:val="24"/>
          <w:lang w:eastAsia="fr-FR"/>
        </w:rPr>
        <w:t xml:space="preserve"> pour les activités du projet. Ils constituent aussi un gage de participation de la jeunesse et une condition </w:t>
      </w:r>
      <w:r w:rsidR="00B22803" w:rsidRPr="00B45850">
        <w:rPr>
          <w:rFonts w:ascii="Times New Roman" w:eastAsia="Times New Roman" w:hAnsi="Times New Roman" w:cs="Times New Roman"/>
          <w:bCs/>
          <w:sz w:val="24"/>
          <w:szCs w:val="24"/>
          <w:lang w:eastAsia="fr-FR"/>
        </w:rPr>
        <w:t xml:space="preserve">nécessaire pour l’appropriation et la pérennité des actions dans le futur. </w:t>
      </w:r>
    </w:p>
    <w:p w:rsidR="005D1752" w:rsidRPr="00B45850" w:rsidRDefault="005D1752" w:rsidP="00522CE4">
      <w:pPr>
        <w:keepNext/>
        <w:spacing w:after="0" w:line="240" w:lineRule="auto"/>
        <w:jc w:val="both"/>
        <w:outlineLvl w:val="0"/>
        <w:rPr>
          <w:rFonts w:ascii="Times New Roman" w:eastAsia="Times New Roman" w:hAnsi="Times New Roman" w:cs="Times New Roman"/>
          <w:bCs/>
          <w:sz w:val="24"/>
          <w:szCs w:val="24"/>
          <w:lang w:eastAsia="fr-FR"/>
        </w:rPr>
      </w:pPr>
    </w:p>
    <w:p w:rsidR="00522CE4" w:rsidRPr="00B45850" w:rsidRDefault="005D1752" w:rsidP="00522CE4">
      <w:pPr>
        <w:keepNext/>
        <w:spacing w:after="0" w:line="240" w:lineRule="auto"/>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Encadré-11</w:t>
      </w:r>
    </w:p>
    <w:tbl>
      <w:tblPr>
        <w:tblStyle w:val="Grilledutableau"/>
        <w:tblW w:w="0" w:type="auto"/>
        <w:tblInd w:w="-431" w:type="dxa"/>
        <w:tblLook w:val="04A0" w:firstRow="1" w:lastRow="0" w:firstColumn="1" w:lastColumn="0" w:noHBand="0" w:noVBand="1"/>
      </w:tblPr>
      <w:tblGrid>
        <w:gridCol w:w="9493"/>
      </w:tblGrid>
      <w:tr w:rsidR="005D1752" w:rsidRPr="00B45850" w:rsidTr="00BD1B4D">
        <w:tc>
          <w:tcPr>
            <w:tcW w:w="9493" w:type="dxa"/>
            <w:shd w:val="clear" w:color="auto" w:fill="BDD6EE" w:themeFill="accent1" w:themeFillTint="66"/>
          </w:tcPr>
          <w:p w:rsidR="007918DB" w:rsidRPr="00B45850" w:rsidRDefault="007918DB" w:rsidP="00522CE4">
            <w:pPr>
              <w:keepNext/>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 </w:t>
            </w:r>
            <w:r w:rsidRPr="00B45850">
              <w:rPr>
                <w:rFonts w:ascii="Times New Roman" w:eastAsia="Times New Roman" w:hAnsi="Times New Roman" w:cs="Times New Roman"/>
                <w:bCs/>
                <w:i/>
                <w:sz w:val="24"/>
                <w:szCs w:val="24"/>
                <w:lang w:eastAsia="fr-FR"/>
              </w:rPr>
              <w:t>Les cellules anti-Sida sont une véritable opportunité pour nous les jeunes. C’est un cadre approprié pour le partage des informations, les échanges, la formation continue. L’impact des cellules, du fait de leur caractère récréatif et éducatif, notamment à travers les projections de fil, les jeux, les sketchs, les échanges débats, est très positif sur l’apprentissage et la modification des comportement de stigmatisation et de discrimination ainsi que les prises de risques, dans la perspective de le lutte contre le VIH/Sida et la promotion des droits des personnes en la matière</w:t>
            </w:r>
            <w:r w:rsidRPr="00B45850">
              <w:rPr>
                <w:rFonts w:ascii="Times New Roman" w:eastAsia="Times New Roman" w:hAnsi="Times New Roman" w:cs="Times New Roman"/>
                <w:bCs/>
                <w:sz w:val="24"/>
                <w:szCs w:val="24"/>
                <w:lang w:eastAsia="fr-FR"/>
              </w:rPr>
              <w:t> ».</w:t>
            </w:r>
          </w:p>
          <w:p w:rsidR="007918DB" w:rsidRPr="00B45850" w:rsidRDefault="007918DB" w:rsidP="00522CE4">
            <w:pPr>
              <w:keepNext/>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Un responsable d’une cellule Anti-Sida d’une paroisse partenaire du projet</w:t>
            </w:r>
          </w:p>
        </w:tc>
      </w:tr>
    </w:tbl>
    <w:p w:rsidR="000D27CF" w:rsidRPr="00B45850" w:rsidRDefault="000D27CF" w:rsidP="00522CE4">
      <w:pPr>
        <w:keepNext/>
        <w:spacing w:after="0" w:line="240" w:lineRule="auto"/>
        <w:jc w:val="both"/>
        <w:outlineLvl w:val="0"/>
        <w:rPr>
          <w:rFonts w:ascii="Times New Roman" w:eastAsia="Times New Roman" w:hAnsi="Times New Roman" w:cs="Times New Roman"/>
          <w:bCs/>
          <w:sz w:val="24"/>
          <w:szCs w:val="24"/>
          <w:lang w:eastAsia="fr-FR"/>
        </w:rPr>
      </w:pPr>
    </w:p>
    <w:p w:rsidR="00522CE4" w:rsidRPr="00B45850" w:rsidRDefault="00DA6732" w:rsidP="00F9768F">
      <w:pPr>
        <w:pStyle w:val="Paragraphedeliste"/>
        <w:keepNext/>
        <w:numPr>
          <w:ilvl w:val="0"/>
          <w:numId w:val="16"/>
        </w:numPr>
        <w:spacing w:after="0" w:line="240" w:lineRule="auto"/>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Les</w:t>
      </w:r>
      <w:r w:rsidR="00522CE4" w:rsidRPr="00B45850">
        <w:rPr>
          <w:rFonts w:ascii="Times New Roman" w:eastAsia="Times New Roman" w:hAnsi="Times New Roman" w:cs="Times New Roman"/>
          <w:b/>
          <w:bCs/>
          <w:sz w:val="24"/>
          <w:szCs w:val="24"/>
          <w:lang w:eastAsia="fr-FR"/>
        </w:rPr>
        <w:t xml:space="preserve"> acteurs étatiques et </w:t>
      </w:r>
      <w:r w:rsidRPr="00B45850">
        <w:rPr>
          <w:rFonts w:ascii="Times New Roman" w:eastAsia="Times New Roman" w:hAnsi="Times New Roman" w:cs="Times New Roman"/>
          <w:b/>
          <w:bCs/>
          <w:sz w:val="24"/>
          <w:szCs w:val="24"/>
          <w:lang w:eastAsia="fr-FR"/>
        </w:rPr>
        <w:t>les o</w:t>
      </w:r>
      <w:r w:rsidR="00522CE4" w:rsidRPr="00B45850">
        <w:rPr>
          <w:rFonts w:ascii="Times New Roman" w:eastAsia="Times New Roman" w:hAnsi="Times New Roman" w:cs="Times New Roman"/>
          <w:b/>
          <w:bCs/>
          <w:sz w:val="24"/>
          <w:szCs w:val="24"/>
          <w:lang w:eastAsia="fr-FR"/>
        </w:rPr>
        <w:t>rganisations</w:t>
      </w:r>
      <w:r w:rsidRPr="00B45850">
        <w:rPr>
          <w:rFonts w:ascii="Times New Roman" w:eastAsia="Times New Roman" w:hAnsi="Times New Roman" w:cs="Times New Roman"/>
          <w:b/>
          <w:bCs/>
          <w:sz w:val="24"/>
          <w:szCs w:val="24"/>
          <w:lang w:eastAsia="fr-FR"/>
        </w:rPr>
        <w:t xml:space="preserve"> de la société c</w:t>
      </w:r>
      <w:r w:rsidR="00522CE4" w:rsidRPr="00B45850">
        <w:rPr>
          <w:rFonts w:ascii="Times New Roman" w:eastAsia="Times New Roman" w:hAnsi="Times New Roman" w:cs="Times New Roman"/>
          <w:b/>
          <w:bCs/>
          <w:sz w:val="24"/>
          <w:szCs w:val="24"/>
          <w:lang w:eastAsia="fr-FR"/>
        </w:rPr>
        <w:t xml:space="preserve">ivile </w:t>
      </w:r>
    </w:p>
    <w:p w:rsidR="00DA6732" w:rsidRPr="00B45850" w:rsidRDefault="00522CE4" w:rsidP="00522CE4">
      <w:pPr>
        <w:keepNext/>
        <w:spacing w:after="0" w:line="240" w:lineRule="auto"/>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lastRenderedPageBreak/>
        <w:t>L’implicat</w:t>
      </w:r>
      <w:r w:rsidR="00DA6732" w:rsidRPr="00B45850">
        <w:rPr>
          <w:rFonts w:ascii="Times New Roman" w:eastAsia="Times New Roman" w:hAnsi="Times New Roman" w:cs="Times New Roman"/>
          <w:bCs/>
          <w:sz w:val="24"/>
          <w:szCs w:val="24"/>
          <w:lang w:eastAsia="fr-FR"/>
        </w:rPr>
        <w:t>ion des acteurs étatiques, des organisations de la société c</w:t>
      </w:r>
      <w:r w:rsidRPr="00B45850">
        <w:rPr>
          <w:rFonts w:ascii="Times New Roman" w:eastAsia="Times New Roman" w:hAnsi="Times New Roman" w:cs="Times New Roman"/>
          <w:bCs/>
          <w:sz w:val="24"/>
          <w:szCs w:val="24"/>
          <w:lang w:eastAsia="fr-FR"/>
        </w:rPr>
        <w:t xml:space="preserve">ivile constituent des atouts pour la durabilité du projet. </w:t>
      </w:r>
    </w:p>
    <w:p w:rsidR="002467BD" w:rsidRPr="00B45850" w:rsidRDefault="002467BD" w:rsidP="00522CE4">
      <w:pPr>
        <w:keepNext/>
        <w:spacing w:after="0" w:line="240" w:lineRule="auto"/>
        <w:jc w:val="both"/>
        <w:outlineLvl w:val="0"/>
        <w:rPr>
          <w:rFonts w:ascii="Times New Roman" w:eastAsia="Times New Roman" w:hAnsi="Times New Roman" w:cs="Times New Roman"/>
          <w:bCs/>
          <w:sz w:val="24"/>
          <w:szCs w:val="24"/>
          <w:lang w:eastAsia="fr-FR"/>
        </w:rPr>
      </w:pPr>
    </w:p>
    <w:p w:rsidR="00B20722" w:rsidRPr="00B45850" w:rsidRDefault="00B20722" w:rsidP="00522CE4">
      <w:pPr>
        <w:keepNext/>
        <w:spacing w:after="0" w:line="240" w:lineRule="auto"/>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Encadré-12</w:t>
      </w:r>
    </w:p>
    <w:p w:rsidR="00B20722" w:rsidRPr="00B45850" w:rsidRDefault="00B20722" w:rsidP="00522CE4">
      <w:pPr>
        <w:keepNext/>
        <w:spacing w:after="0" w:line="240" w:lineRule="auto"/>
        <w:jc w:val="both"/>
        <w:outlineLvl w:val="0"/>
        <w:rPr>
          <w:rFonts w:ascii="Times New Roman" w:eastAsia="Times New Roman" w:hAnsi="Times New Roman" w:cs="Times New Roman"/>
          <w:b/>
          <w:bCs/>
          <w:sz w:val="24"/>
          <w:szCs w:val="24"/>
          <w:lang w:eastAsia="fr-FR"/>
        </w:rPr>
      </w:pPr>
    </w:p>
    <w:tbl>
      <w:tblPr>
        <w:tblStyle w:val="Grilledutableau"/>
        <w:tblW w:w="0" w:type="auto"/>
        <w:tblInd w:w="-714" w:type="dxa"/>
        <w:tblLook w:val="04A0" w:firstRow="1" w:lastRow="0" w:firstColumn="1" w:lastColumn="0" w:noHBand="0" w:noVBand="1"/>
      </w:tblPr>
      <w:tblGrid>
        <w:gridCol w:w="9776"/>
      </w:tblGrid>
      <w:tr w:rsidR="00B20722" w:rsidRPr="00B45850" w:rsidTr="00BD1B4D">
        <w:tc>
          <w:tcPr>
            <w:tcW w:w="9776" w:type="dxa"/>
            <w:shd w:val="clear" w:color="auto" w:fill="BDD6EE" w:themeFill="accent1" w:themeFillTint="66"/>
          </w:tcPr>
          <w:p w:rsidR="00B20722" w:rsidRPr="00B45850" w:rsidRDefault="003D38FC" w:rsidP="00522CE4">
            <w:pPr>
              <w:keepNext/>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 </w:t>
            </w:r>
            <w:r w:rsidR="00B20722" w:rsidRPr="00B45850">
              <w:rPr>
                <w:rFonts w:ascii="Times New Roman" w:eastAsia="Times New Roman" w:hAnsi="Times New Roman" w:cs="Times New Roman"/>
                <w:bCs/>
                <w:sz w:val="24"/>
                <w:szCs w:val="24"/>
                <w:lang w:eastAsia="fr-FR"/>
              </w:rPr>
              <w:t>L’apport et l’engagement des acteurs étatiques  et le dynamisme des organisation</w:t>
            </w:r>
            <w:r w:rsidRPr="00B45850">
              <w:rPr>
                <w:rFonts w:ascii="Times New Roman" w:eastAsia="Times New Roman" w:hAnsi="Times New Roman" w:cs="Times New Roman"/>
                <w:bCs/>
                <w:sz w:val="24"/>
                <w:szCs w:val="24"/>
                <w:lang w:eastAsia="fr-FR"/>
              </w:rPr>
              <w:t>s</w:t>
            </w:r>
            <w:r w:rsidR="00B20722" w:rsidRPr="00B45850">
              <w:rPr>
                <w:rFonts w:ascii="Times New Roman" w:eastAsia="Times New Roman" w:hAnsi="Times New Roman" w:cs="Times New Roman"/>
                <w:bCs/>
                <w:sz w:val="24"/>
                <w:szCs w:val="24"/>
                <w:lang w:eastAsia="fr-FR"/>
              </w:rPr>
              <w:t xml:space="preserve"> de la société civile a été un atout important pour le projet. </w:t>
            </w:r>
            <w:r w:rsidRPr="00B45850">
              <w:rPr>
                <w:rFonts w:ascii="Times New Roman" w:eastAsia="Times New Roman" w:hAnsi="Times New Roman" w:cs="Times New Roman"/>
                <w:bCs/>
                <w:sz w:val="24"/>
                <w:szCs w:val="24"/>
                <w:lang w:eastAsia="fr-FR"/>
              </w:rPr>
              <w:t>Cette implication a un impact sur la visibilité et du projet et par conséquent a permis de porter son intervention et sa contribution dans le paysage de la protection et la promotion des personnes en matière du VIH/Sida.</w:t>
            </w:r>
            <w:r w:rsidR="00B20722" w:rsidRPr="00B45850">
              <w:rPr>
                <w:rFonts w:ascii="Times New Roman" w:eastAsia="Times New Roman" w:hAnsi="Times New Roman" w:cs="Times New Roman"/>
                <w:bCs/>
                <w:sz w:val="24"/>
                <w:szCs w:val="24"/>
                <w:lang w:eastAsia="fr-FR"/>
              </w:rPr>
              <w:t xml:space="preserve"> l’équipe du GCCST dans la lutte contre le VIH/Sida dans  les communautés religieuses de leurs lieux d’intervention</w:t>
            </w:r>
            <w:r w:rsidRPr="00B45850">
              <w:rPr>
                <w:rFonts w:ascii="Times New Roman" w:eastAsia="Times New Roman" w:hAnsi="Times New Roman" w:cs="Times New Roman"/>
                <w:bCs/>
                <w:sz w:val="24"/>
                <w:szCs w:val="24"/>
                <w:lang w:eastAsia="fr-FR"/>
              </w:rPr>
              <w:t> »</w:t>
            </w:r>
          </w:p>
          <w:p w:rsidR="00B20722" w:rsidRPr="00B45850" w:rsidRDefault="003D38FC" w:rsidP="00522CE4">
            <w:pPr>
              <w:keepNext/>
              <w:jc w:val="both"/>
              <w:outlineLvl w:val="0"/>
              <w:rPr>
                <w:rFonts w:ascii="Times New Roman" w:eastAsia="Times New Roman" w:hAnsi="Times New Roman" w:cs="Times New Roman"/>
                <w:bCs/>
                <w:sz w:val="24"/>
                <w:szCs w:val="24"/>
                <w:u w:val="single"/>
                <w:lang w:eastAsia="fr-FR"/>
              </w:rPr>
            </w:pPr>
            <w:r w:rsidRPr="00B45850">
              <w:rPr>
                <w:rFonts w:ascii="Times New Roman" w:eastAsia="Times New Roman" w:hAnsi="Times New Roman" w:cs="Times New Roman"/>
                <w:bCs/>
                <w:sz w:val="24"/>
                <w:szCs w:val="24"/>
                <w:u w:val="single"/>
                <w:lang w:eastAsia="fr-FR"/>
              </w:rPr>
              <w:t>Un membre du CNLS impliqué dans le projet</w:t>
            </w:r>
          </w:p>
          <w:p w:rsidR="00B20722" w:rsidRPr="00B45850" w:rsidRDefault="00B20722" w:rsidP="00522CE4">
            <w:pPr>
              <w:keepNext/>
              <w:jc w:val="both"/>
              <w:outlineLvl w:val="0"/>
              <w:rPr>
                <w:rFonts w:ascii="Times New Roman" w:eastAsia="Times New Roman" w:hAnsi="Times New Roman" w:cs="Times New Roman"/>
                <w:bCs/>
                <w:sz w:val="24"/>
                <w:szCs w:val="24"/>
                <w:lang w:eastAsia="fr-FR"/>
              </w:rPr>
            </w:pPr>
          </w:p>
        </w:tc>
      </w:tr>
    </w:tbl>
    <w:p w:rsidR="00522CE4" w:rsidRPr="00B45850" w:rsidRDefault="00522CE4" w:rsidP="00522CE4">
      <w:pPr>
        <w:keepNext/>
        <w:spacing w:after="0" w:line="240" w:lineRule="auto"/>
        <w:jc w:val="both"/>
        <w:outlineLvl w:val="0"/>
        <w:rPr>
          <w:rFonts w:ascii="Times New Roman" w:eastAsia="Times New Roman" w:hAnsi="Times New Roman" w:cs="Times New Roman"/>
          <w:bCs/>
          <w:sz w:val="24"/>
          <w:szCs w:val="24"/>
          <w:lang w:eastAsia="fr-FR"/>
        </w:rPr>
      </w:pPr>
    </w:p>
    <w:p w:rsidR="00522CE4" w:rsidRPr="00B45850" w:rsidRDefault="00025FCC" w:rsidP="00522CE4">
      <w:pPr>
        <w:keepNext/>
        <w:spacing w:after="0" w:line="240" w:lineRule="auto"/>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3.7.3</w:t>
      </w:r>
      <w:r w:rsidR="00522CE4" w:rsidRPr="00B45850">
        <w:rPr>
          <w:rFonts w:ascii="Times New Roman" w:eastAsia="Times New Roman" w:hAnsi="Times New Roman" w:cs="Times New Roman"/>
          <w:b/>
          <w:bCs/>
          <w:sz w:val="24"/>
          <w:szCs w:val="24"/>
          <w:lang w:eastAsia="fr-FR"/>
        </w:rPr>
        <w:t xml:space="preserve">- </w:t>
      </w:r>
      <w:r w:rsidR="003D38FC" w:rsidRPr="00B45850">
        <w:rPr>
          <w:rFonts w:ascii="Times New Roman" w:eastAsia="Times New Roman" w:hAnsi="Times New Roman" w:cs="Times New Roman"/>
          <w:b/>
          <w:bCs/>
          <w:sz w:val="24"/>
          <w:szCs w:val="24"/>
          <w:lang w:eastAsia="fr-FR"/>
        </w:rPr>
        <w:t>Selon le</w:t>
      </w:r>
      <w:r w:rsidR="00522CE4" w:rsidRPr="00B45850">
        <w:rPr>
          <w:rFonts w:ascii="Times New Roman" w:eastAsia="Times New Roman" w:hAnsi="Times New Roman" w:cs="Times New Roman"/>
          <w:b/>
          <w:bCs/>
          <w:sz w:val="24"/>
          <w:szCs w:val="24"/>
          <w:lang w:eastAsia="fr-FR"/>
        </w:rPr>
        <w:t xml:space="preserve"> personnel technique du GCCST</w:t>
      </w:r>
    </w:p>
    <w:p w:rsidR="00DA6732" w:rsidRPr="00B45850" w:rsidRDefault="00DA6732" w:rsidP="00522CE4">
      <w:pPr>
        <w:keepNext/>
        <w:spacing w:after="0" w:line="240" w:lineRule="auto"/>
        <w:jc w:val="both"/>
        <w:outlineLvl w:val="0"/>
        <w:rPr>
          <w:rFonts w:ascii="Times New Roman" w:eastAsia="Times New Roman" w:hAnsi="Times New Roman" w:cs="Times New Roman"/>
          <w:bCs/>
          <w:sz w:val="24"/>
          <w:szCs w:val="24"/>
          <w:lang w:eastAsia="fr-FR"/>
        </w:rPr>
      </w:pPr>
    </w:p>
    <w:p w:rsidR="00573119" w:rsidRPr="00B45850" w:rsidRDefault="00522CE4" w:rsidP="00522CE4">
      <w:pPr>
        <w:keepNext/>
        <w:spacing w:after="0" w:line="240" w:lineRule="auto"/>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 xml:space="preserve">La disponibilité et le dynamisme de l’équipe de pilotage est un atout essentiel pour l’exécution à bien du projet. </w:t>
      </w:r>
    </w:p>
    <w:p w:rsidR="00573119" w:rsidRPr="00B45850" w:rsidRDefault="00573119" w:rsidP="00522CE4">
      <w:pPr>
        <w:keepNext/>
        <w:spacing w:after="0" w:line="240" w:lineRule="auto"/>
        <w:jc w:val="both"/>
        <w:outlineLvl w:val="0"/>
        <w:rPr>
          <w:rFonts w:ascii="Times New Roman" w:eastAsia="Times New Roman" w:hAnsi="Times New Roman" w:cs="Times New Roman"/>
          <w:bCs/>
          <w:sz w:val="24"/>
          <w:szCs w:val="24"/>
          <w:lang w:eastAsia="fr-FR"/>
        </w:rPr>
      </w:pPr>
    </w:p>
    <w:p w:rsidR="003D38FC" w:rsidRPr="00B45850" w:rsidRDefault="003D38FC" w:rsidP="00522CE4">
      <w:pPr>
        <w:keepNext/>
        <w:spacing w:after="0" w:line="240" w:lineRule="auto"/>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
          <w:bCs/>
          <w:sz w:val="24"/>
          <w:szCs w:val="24"/>
          <w:u w:val="single"/>
          <w:lang w:eastAsia="fr-FR"/>
        </w:rPr>
        <w:t>Encadré-13</w:t>
      </w:r>
      <w:r w:rsidR="00A75490" w:rsidRPr="00B45850">
        <w:rPr>
          <w:rFonts w:ascii="Times New Roman" w:eastAsia="Times New Roman" w:hAnsi="Times New Roman" w:cs="Times New Roman"/>
          <w:b/>
          <w:bCs/>
          <w:sz w:val="24"/>
          <w:szCs w:val="24"/>
          <w:lang w:eastAsia="fr-FR"/>
        </w:rPr>
        <w:t> :</w:t>
      </w:r>
    </w:p>
    <w:p w:rsidR="00A75490" w:rsidRPr="00B45850" w:rsidRDefault="00A75490" w:rsidP="00522CE4">
      <w:pPr>
        <w:keepNext/>
        <w:spacing w:after="0" w:line="240" w:lineRule="auto"/>
        <w:jc w:val="both"/>
        <w:outlineLvl w:val="0"/>
        <w:rPr>
          <w:rFonts w:ascii="Times New Roman" w:eastAsia="Times New Roman" w:hAnsi="Times New Roman" w:cs="Times New Roman"/>
          <w:b/>
          <w:bCs/>
          <w:sz w:val="24"/>
          <w:szCs w:val="24"/>
          <w:lang w:eastAsia="fr-FR"/>
        </w:rPr>
      </w:pPr>
    </w:p>
    <w:tbl>
      <w:tblPr>
        <w:tblStyle w:val="Grilledutableau"/>
        <w:tblW w:w="0" w:type="auto"/>
        <w:tblInd w:w="-289" w:type="dxa"/>
        <w:tblLook w:val="04A0" w:firstRow="1" w:lastRow="0" w:firstColumn="1" w:lastColumn="0" w:noHBand="0" w:noVBand="1"/>
      </w:tblPr>
      <w:tblGrid>
        <w:gridCol w:w="9351"/>
      </w:tblGrid>
      <w:tr w:rsidR="003D38FC" w:rsidRPr="00B45850" w:rsidTr="00BD1B4D">
        <w:tc>
          <w:tcPr>
            <w:tcW w:w="9351" w:type="dxa"/>
            <w:shd w:val="clear" w:color="auto" w:fill="BDD6EE" w:themeFill="accent1" w:themeFillTint="66"/>
          </w:tcPr>
          <w:p w:rsidR="003D38FC" w:rsidRPr="00B45850" w:rsidRDefault="003D38FC" w:rsidP="00522CE4">
            <w:pPr>
              <w:keepNext/>
              <w:jc w:val="both"/>
              <w:outlineLvl w:val="0"/>
              <w:rPr>
                <w:rFonts w:ascii="Times New Roman" w:eastAsia="Times New Roman" w:hAnsi="Times New Roman" w:cs="Times New Roman"/>
                <w:bCs/>
                <w:sz w:val="24"/>
                <w:szCs w:val="24"/>
                <w:lang w:eastAsia="fr-FR"/>
              </w:rPr>
            </w:pPr>
            <w:r w:rsidRPr="00B45850">
              <w:rPr>
                <w:rFonts w:ascii="Times New Roman" w:eastAsia="Times New Roman" w:hAnsi="Times New Roman" w:cs="Times New Roman"/>
                <w:bCs/>
                <w:sz w:val="24"/>
                <w:szCs w:val="24"/>
                <w:lang w:eastAsia="fr-FR"/>
              </w:rPr>
              <w:t xml:space="preserve">« </w:t>
            </w:r>
            <w:r w:rsidRPr="00B45850">
              <w:rPr>
                <w:rFonts w:ascii="Times New Roman" w:eastAsia="Times New Roman" w:hAnsi="Times New Roman" w:cs="Times New Roman"/>
                <w:bCs/>
                <w:i/>
                <w:sz w:val="24"/>
                <w:szCs w:val="24"/>
                <w:lang w:eastAsia="fr-FR"/>
              </w:rPr>
              <w:t>Les principaux facteurs qui ont contribué à l’atteinte des objectifs du projet sont notamment : l’organisation des groupes de parole pour les PVVIH et les membres des cellules Anti VIH, l’accès aux ARV par les PVVIH, les sensibilisations à travers les églises et les média sur la problématique du VIH, la formation des PVVIH sur leurs droits</w:t>
            </w:r>
            <w:r w:rsidRPr="00B45850">
              <w:rPr>
                <w:rFonts w:ascii="Times New Roman" w:eastAsia="Times New Roman" w:hAnsi="Times New Roman" w:cs="Times New Roman"/>
                <w:bCs/>
                <w:sz w:val="24"/>
                <w:szCs w:val="24"/>
                <w:lang w:eastAsia="fr-FR"/>
              </w:rPr>
              <w:t xml:space="preserve"> ».</w:t>
            </w:r>
          </w:p>
          <w:p w:rsidR="003D38FC" w:rsidRPr="00B45850" w:rsidRDefault="003D38FC" w:rsidP="00522CE4">
            <w:pPr>
              <w:keepNext/>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Un responsable du GCCST membre de l’équipe de pilotage</w:t>
            </w:r>
          </w:p>
        </w:tc>
      </w:tr>
    </w:tbl>
    <w:p w:rsidR="00573119" w:rsidRPr="00B45850" w:rsidRDefault="00573119" w:rsidP="00522CE4">
      <w:pPr>
        <w:keepNext/>
        <w:spacing w:after="0" w:line="240" w:lineRule="auto"/>
        <w:jc w:val="both"/>
        <w:outlineLvl w:val="0"/>
        <w:rPr>
          <w:rFonts w:ascii="Times New Roman" w:eastAsia="Times New Roman" w:hAnsi="Times New Roman" w:cs="Times New Roman"/>
          <w:bCs/>
          <w:sz w:val="24"/>
          <w:szCs w:val="24"/>
          <w:lang w:eastAsia="fr-FR"/>
        </w:rPr>
      </w:pPr>
    </w:p>
    <w:p w:rsidR="00522CE4" w:rsidRPr="00B45850" w:rsidRDefault="00522CE4" w:rsidP="00522CE4">
      <w:pPr>
        <w:keepNext/>
        <w:spacing w:after="0" w:line="240" w:lineRule="auto"/>
        <w:jc w:val="both"/>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Cs/>
          <w:sz w:val="24"/>
          <w:szCs w:val="24"/>
          <w:lang w:eastAsia="fr-FR"/>
        </w:rPr>
        <w:t xml:space="preserve">Cependant, quelques </w:t>
      </w:r>
      <w:r w:rsidR="003D38FC" w:rsidRPr="00B45850">
        <w:rPr>
          <w:rFonts w:ascii="Times New Roman" w:eastAsia="Times New Roman" w:hAnsi="Times New Roman" w:cs="Times New Roman"/>
          <w:bCs/>
          <w:sz w:val="24"/>
          <w:szCs w:val="24"/>
          <w:lang w:eastAsia="fr-FR"/>
        </w:rPr>
        <w:t>insuffisance</w:t>
      </w:r>
      <w:r w:rsidRPr="00B45850">
        <w:rPr>
          <w:rFonts w:ascii="Times New Roman" w:eastAsia="Times New Roman" w:hAnsi="Times New Roman" w:cs="Times New Roman"/>
          <w:bCs/>
          <w:sz w:val="24"/>
          <w:szCs w:val="24"/>
          <w:lang w:eastAsia="fr-FR"/>
        </w:rPr>
        <w:t xml:space="preserve"> sont à mentionner pour une meill</w:t>
      </w:r>
      <w:r w:rsidR="003D38FC" w:rsidRPr="00B45850">
        <w:rPr>
          <w:rFonts w:ascii="Times New Roman" w:eastAsia="Times New Roman" w:hAnsi="Times New Roman" w:cs="Times New Roman"/>
          <w:bCs/>
          <w:sz w:val="24"/>
          <w:szCs w:val="24"/>
          <w:lang w:eastAsia="fr-FR"/>
        </w:rPr>
        <w:t xml:space="preserve">eure gestion des projets futurs : l’insuffisance de mobilisation des fidèles sur certaines </w:t>
      </w:r>
      <w:r w:rsidRPr="00B45850">
        <w:rPr>
          <w:rFonts w:ascii="Times New Roman" w:eastAsia="Times New Roman" w:hAnsi="Times New Roman" w:cs="Times New Roman"/>
          <w:bCs/>
          <w:sz w:val="24"/>
          <w:szCs w:val="24"/>
          <w:lang w:eastAsia="fr-FR"/>
        </w:rPr>
        <w:t>es paroisses, le faible engagement</w:t>
      </w:r>
      <w:r w:rsidR="003D38FC" w:rsidRPr="00B45850">
        <w:rPr>
          <w:rFonts w:ascii="Times New Roman" w:eastAsia="Times New Roman" w:hAnsi="Times New Roman" w:cs="Times New Roman"/>
          <w:bCs/>
          <w:sz w:val="24"/>
          <w:szCs w:val="24"/>
          <w:lang w:eastAsia="fr-FR"/>
        </w:rPr>
        <w:t xml:space="preserve"> de certains leaders religieux </w:t>
      </w:r>
      <w:r w:rsidRPr="00B45850">
        <w:rPr>
          <w:rFonts w:ascii="Times New Roman" w:eastAsia="Times New Roman" w:hAnsi="Times New Roman" w:cs="Times New Roman"/>
          <w:bCs/>
          <w:sz w:val="24"/>
          <w:szCs w:val="24"/>
          <w:lang w:eastAsia="fr-FR"/>
        </w:rPr>
        <w:t>et l’insuffisance de suivi dans la mise en œuvre des activités sur les paroisses.</w:t>
      </w:r>
    </w:p>
    <w:p w:rsidR="00BD1B4D" w:rsidRPr="00B45850" w:rsidRDefault="00BD1B4D" w:rsidP="00522CE4">
      <w:pPr>
        <w:keepNext/>
        <w:spacing w:after="0" w:line="240" w:lineRule="auto"/>
        <w:outlineLvl w:val="0"/>
        <w:rPr>
          <w:rFonts w:ascii="Times New Roman" w:eastAsia="Times New Roman" w:hAnsi="Times New Roman" w:cs="Times New Roman"/>
          <w:b/>
          <w:bCs/>
          <w:sz w:val="24"/>
          <w:szCs w:val="24"/>
          <w:lang w:eastAsia="fr-FR"/>
        </w:rPr>
      </w:pPr>
    </w:p>
    <w:p w:rsidR="00573119" w:rsidRPr="00B45850" w:rsidRDefault="00573119">
      <w:pPr>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br w:type="page"/>
      </w:r>
    </w:p>
    <w:p w:rsidR="00BD1B4D" w:rsidRPr="00B45850" w:rsidRDefault="00BD1B4D" w:rsidP="00522CE4">
      <w:pPr>
        <w:keepNext/>
        <w:spacing w:after="0" w:line="240" w:lineRule="auto"/>
        <w:outlineLvl w:val="0"/>
        <w:rPr>
          <w:rFonts w:ascii="Times New Roman" w:eastAsia="Times New Roman" w:hAnsi="Times New Roman" w:cs="Times New Roman"/>
          <w:b/>
          <w:bCs/>
          <w:sz w:val="24"/>
          <w:szCs w:val="24"/>
          <w:lang w:eastAsia="fr-FR"/>
        </w:rPr>
      </w:pPr>
    </w:p>
    <w:p w:rsidR="003D32AB" w:rsidRPr="00B45850" w:rsidRDefault="003D32AB" w:rsidP="00522CE4">
      <w:pPr>
        <w:keepNext/>
        <w:spacing w:after="0" w:line="240" w:lineRule="auto"/>
        <w:outlineLvl w:val="0"/>
        <w:rPr>
          <w:rFonts w:ascii="Times New Roman" w:eastAsia="Times New Roman" w:hAnsi="Times New Roman" w:cs="Times New Roman"/>
          <w:b/>
          <w:bCs/>
          <w:sz w:val="24"/>
          <w:szCs w:val="24"/>
          <w:lang w:eastAsia="fr-FR"/>
        </w:rPr>
      </w:pPr>
    </w:p>
    <w:tbl>
      <w:tblPr>
        <w:tblStyle w:val="Grilledutableau"/>
        <w:tblW w:w="0" w:type="auto"/>
        <w:tblInd w:w="1696" w:type="dxa"/>
        <w:tblLook w:val="04A0" w:firstRow="1" w:lastRow="0" w:firstColumn="1" w:lastColumn="0" w:noHBand="0" w:noVBand="1"/>
      </w:tblPr>
      <w:tblGrid>
        <w:gridCol w:w="6663"/>
      </w:tblGrid>
      <w:tr w:rsidR="00522CE4" w:rsidRPr="00B45850" w:rsidTr="00600D2A">
        <w:tc>
          <w:tcPr>
            <w:tcW w:w="6663" w:type="dxa"/>
            <w:shd w:val="clear" w:color="auto" w:fill="F2F2F2" w:themeFill="background1" w:themeFillShade="F2"/>
          </w:tcPr>
          <w:p w:rsidR="00522CE4" w:rsidRPr="00B45850" w:rsidRDefault="00522CE4" w:rsidP="00522CE4">
            <w:pPr>
              <w:keepNext/>
              <w:outlineLvl w:val="0"/>
              <w:rPr>
                <w:rFonts w:ascii="Times New Roman" w:eastAsia="Times New Roman" w:hAnsi="Times New Roman" w:cs="Times New Roman"/>
                <w:b/>
                <w:bCs/>
                <w:sz w:val="24"/>
                <w:szCs w:val="24"/>
                <w:lang w:eastAsia="fr-FR"/>
              </w:rPr>
            </w:pPr>
          </w:p>
          <w:p w:rsidR="005A09C2" w:rsidRPr="00B45850" w:rsidRDefault="009348B3" w:rsidP="00600D2A">
            <w:pPr>
              <w:keepNext/>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CH</w:t>
            </w:r>
            <w:r w:rsidR="005A09C2" w:rsidRPr="00B45850">
              <w:rPr>
                <w:rFonts w:ascii="Times New Roman" w:eastAsia="Times New Roman" w:hAnsi="Times New Roman" w:cs="Times New Roman"/>
                <w:b/>
                <w:bCs/>
                <w:sz w:val="24"/>
                <w:szCs w:val="24"/>
                <w:lang w:eastAsia="fr-FR"/>
              </w:rPr>
              <w:t>APITRE</w:t>
            </w:r>
            <w:r w:rsidRPr="00B45850">
              <w:rPr>
                <w:rFonts w:ascii="Times New Roman" w:eastAsia="Times New Roman" w:hAnsi="Times New Roman" w:cs="Times New Roman"/>
                <w:b/>
                <w:bCs/>
                <w:sz w:val="24"/>
                <w:szCs w:val="24"/>
                <w:lang w:eastAsia="fr-FR"/>
              </w:rPr>
              <w:t>-4</w:t>
            </w:r>
            <w:r w:rsidR="00522CE4" w:rsidRPr="00B45850">
              <w:rPr>
                <w:rFonts w:ascii="Times New Roman" w:eastAsia="Times New Roman" w:hAnsi="Times New Roman" w:cs="Times New Roman"/>
                <w:b/>
                <w:bCs/>
                <w:sz w:val="24"/>
                <w:szCs w:val="24"/>
                <w:lang w:eastAsia="fr-FR"/>
              </w:rPr>
              <w:t>- LECONS APPRISES</w:t>
            </w:r>
            <w:r w:rsidR="00A75490" w:rsidRPr="00B45850">
              <w:rPr>
                <w:rFonts w:ascii="Times New Roman" w:eastAsia="Times New Roman" w:hAnsi="Times New Roman" w:cs="Times New Roman"/>
                <w:b/>
                <w:bCs/>
                <w:sz w:val="24"/>
                <w:szCs w:val="24"/>
                <w:lang w:eastAsia="fr-FR"/>
              </w:rPr>
              <w:t xml:space="preserve">, BONNES PRATIQUES </w:t>
            </w:r>
            <w:r w:rsidR="00522CE4" w:rsidRPr="00B45850">
              <w:rPr>
                <w:rFonts w:ascii="Times New Roman" w:eastAsia="Times New Roman" w:hAnsi="Times New Roman" w:cs="Times New Roman"/>
                <w:b/>
                <w:bCs/>
                <w:sz w:val="24"/>
                <w:szCs w:val="24"/>
                <w:lang w:eastAsia="fr-FR"/>
              </w:rPr>
              <w:t xml:space="preserve"> </w:t>
            </w:r>
          </w:p>
          <w:p w:rsidR="00522CE4" w:rsidRPr="00B45850" w:rsidRDefault="00522CE4" w:rsidP="005A09C2">
            <w:pPr>
              <w:keepNext/>
              <w:jc w:val="center"/>
              <w:outlineLvl w:val="0"/>
              <w:rPr>
                <w:rFonts w:ascii="Times New Roman" w:eastAsia="Times New Roman" w:hAnsi="Times New Roman" w:cs="Times New Roman"/>
                <w:b/>
                <w:bCs/>
                <w:sz w:val="24"/>
                <w:szCs w:val="24"/>
                <w:lang w:eastAsia="fr-FR"/>
              </w:rPr>
            </w:pPr>
            <w:r w:rsidRPr="00B45850">
              <w:rPr>
                <w:rFonts w:ascii="Times New Roman" w:eastAsia="Times New Roman" w:hAnsi="Times New Roman" w:cs="Times New Roman"/>
                <w:b/>
                <w:bCs/>
                <w:sz w:val="24"/>
                <w:szCs w:val="24"/>
                <w:lang w:eastAsia="fr-FR"/>
              </w:rPr>
              <w:t xml:space="preserve">ET </w:t>
            </w:r>
            <w:r w:rsidR="00A75490" w:rsidRPr="00B45850">
              <w:rPr>
                <w:rFonts w:ascii="Times New Roman" w:eastAsia="Times New Roman" w:hAnsi="Times New Roman" w:cs="Times New Roman"/>
                <w:b/>
                <w:bCs/>
                <w:sz w:val="24"/>
                <w:szCs w:val="24"/>
                <w:lang w:eastAsia="fr-FR"/>
              </w:rPr>
              <w:t xml:space="preserve">LES </w:t>
            </w:r>
            <w:r w:rsidRPr="00B45850">
              <w:rPr>
                <w:rFonts w:ascii="Times New Roman" w:eastAsia="Times New Roman" w:hAnsi="Times New Roman" w:cs="Times New Roman"/>
                <w:b/>
                <w:bCs/>
                <w:sz w:val="24"/>
                <w:szCs w:val="24"/>
                <w:lang w:eastAsia="fr-FR"/>
              </w:rPr>
              <w:t>RECOMMANDATIONS</w:t>
            </w:r>
          </w:p>
          <w:p w:rsidR="00522CE4" w:rsidRPr="00B45850" w:rsidRDefault="00522CE4" w:rsidP="00522CE4">
            <w:pPr>
              <w:keepNext/>
              <w:outlineLvl w:val="0"/>
              <w:rPr>
                <w:rFonts w:ascii="Times New Roman" w:eastAsia="Times New Roman" w:hAnsi="Times New Roman" w:cs="Times New Roman"/>
                <w:b/>
                <w:bCs/>
                <w:sz w:val="24"/>
                <w:szCs w:val="24"/>
                <w:lang w:eastAsia="fr-FR"/>
              </w:rPr>
            </w:pPr>
          </w:p>
        </w:tc>
      </w:tr>
    </w:tbl>
    <w:p w:rsidR="00522CE4" w:rsidRPr="00B45850" w:rsidRDefault="00522CE4" w:rsidP="00522CE4">
      <w:pPr>
        <w:spacing w:after="0" w:line="276" w:lineRule="auto"/>
        <w:ind w:right="70"/>
        <w:jc w:val="both"/>
        <w:rPr>
          <w:rFonts w:ascii="Times New Roman" w:eastAsia="Times New Roman" w:hAnsi="Times New Roman" w:cs="Times New Roman"/>
          <w:b/>
          <w:color w:val="000000"/>
          <w:kern w:val="28"/>
          <w:sz w:val="24"/>
          <w:szCs w:val="24"/>
          <w:lang w:eastAsia="fr-FR"/>
        </w:rPr>
      </w:pPr>
    </w:p>
    <w:p w:rsidR="001C3F7E" w:rsidRPr="00B45850" w:rsidRDefault="001C3F7E" w:rsidP="00522CE4">
      <w:pPr>
        <w:spacing w:after="0" w:line="276" w:lineRule="auto"/>
        <w:ind w:right="70"/>
        <w:jc w:val="both"/>
        <w:rPr>
          <w:rFonts w:ascii="Times New Roman" w:eastAsia="Times New Roman" w:hAnsi="Times New Roman" w:cs="Times New Roman"/>
          <w:color w:val="000000"/>
          <w:kern w:val="28"/>
          <w:sz w:val="24"/>
          <w:szCs w:val="24"/>
          <w:lang w:eastAsia="fr-FR"/>
        </w:rPr>
      </w:pPr>
    </w:p>
    <w:p w:rsidR="001C3F7E" w:rsidRPr="00B45850" w:rsidRDefault="00573119" w:rsidP="00522CE4">
      <w:pPr>
        <w:spacing w:after="0" w:line="276" w:lineRule="auto"/>
        <w:ind w:right="70"/>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Cette partie traite des leçons apprises, des bonnes pratiques et formule des recommandations</w:t>
      </w:r>
    </w:p>
    <w:p w:rsidR="009348B3" w:rsidRPr="00B45850" w:rsidRDefault="009348B3" w:rsidP="00522CE4">
      <w:pPr>
        <w:keepNext/>
        <w:spacing w:after="0" w:line="240" w:lineRule="auto"/>
        <w:outlineLvl w:val="0"/>
        <w:rPr>
          <w:rFonts w:ascii="Times New Roman" w:eastAsia="Times New Roman" w:hAnsi="Times New Roman" w:cs="Times New Roman"/>
          <w:color w:val="000000"/>
          <w:kern w:val="28"/>
          <w:sz w:val="24"/>
          <w:szCs w:val="24"/>
          <w:lang w:eastAsia="fr-FR"/>
        </w:rPr>
      </w:pPr>
      <w:bookmarkStart w:id="7" w:name="_Toc356848678"/>
      <w:bookmarkStart w:id="8" w:name="_Toc367466067"/>
    </w:p>
    <w:p w:rsidR="00522CE4" w:rsidRPr="00600D2A" w:rsidRDefault="009348B3" w:rsidP="00600D2A">
      <w:pPr>
        <w:keepNext/>
        <w:shd w:val="clear" w:color="auto" w:fill="9CC2E5" w:themeFill="accent1" w:themeFillTint="99"/>
        <w:spacing w:after="0" w:line="240" w:lineRule="auto"/>
        <w:outlineLvl w:val="0"/>
        <w:rPr>
          <w:rFonts w:ascii="Times New Roman" w:eastAsia="Times New Roman" w:hAnsi="Times New Roman" w:cs="Times New Roman"/>
          <w:b/>
          <w:bCs/>
          <w:color w:val="000000"/>
          <w:sz w:val="24"/>
          <w:szCs w:val="24"/>
          <w:lang w:eastAsia="fr-FR"/>
        </w:rPr>
      </w:pPr>
      <w:r w:rsidRPr="00B45850">
        <w:rPr>
          <w:rFonts w:ascii="Times New Roman" w:eastAsia="Times New Roman" w:hAnsi="Times New Roman" w:cs="Times New Roman"/>
          <w:b/>
          <w:bCs/>
          <w:color w:val="000000"/>
          <w:sz w:val="24"/>
          <w:szCs w:val="24"/>
          <w:lang w:eastAsia="fr-FR"/>
        </w:rPr>
        <w:t>4-1</w:t>
      </w:r>
      <w:r w:rsidR="00522CE4" w:rsidRPr="00B45850">
        <w:rPr>
          <w:rFonts w:ascii="Times New Roman" w:eastAsia="Times New Roman" w:hAnsi="Times New Roman" w:cs="Times New Roman"/>
          <w:b/>
          <w:bCs/>
          <w:color w:val="000000"/>
          <w:sz w:val="24"/>
          <w:szCs w:val="24"/>
          <w:lang w:eastAsia="fr-FR"/>
        </w:rPr>
        <w:t xml:space="preserve">- Leçons </w:t>
      </w:r>
      <w:bookmarkEnd w:id="7"/>
      <w:bookmarkEnd w:id="8"/>
      <w:r w:rsidR="00A75490" w:rsidRPr="00B45850">
        <w:rPr>
          <w:rFonts w:ascii="Times New Roman" w:eastAsia="Times New Roman" w:hAnsi="Times New Roman" w:cs="Times New Roman"/>
          <w:b/>
          <w:bCs/>
          <w:color w:val="000000"/>
          <w:sz w:val="24"/>
          <w:szCs w:val="24"/>
          <w:lang w:eastAsia="fr-FR"/>
        </w:rPr>
        <w:t>apprises</w:t>
      </w:r>
    </w:p>
    <w:p w:rsidR="00A75490" w:rsidRPr="00600D2A" w:rsidRDefault="00522CE4" w:rsidP="00600D2A">
      <w:pPr>
        <w:widowControl w:val="0"/>
        <w:numPr>
          <w:ilvl w:val="0"/>
          <w:numId w:val="14"/>
        </w:numPr>
        <w:shd w:val="clear" w:color="auto" w:fill="FFFFFF"/>
        <w:autoSpaceDE w:val="0"/>
        <w:autoSpaceDN w:val="0"/>
        <w:adjustRightInd w:val="0"/>
        <w:spacing w:after="0" w:line="276" w:lineRule="auto"/>
        <w:rPr>
          <w:rFonts w:ascii="Times New Roman" w:eastAsia="Times New Roman" w:hAnsi="Times New Roman" w:cs="Times New Roman"/>
          <w:bCs/>
          <w:i/>
          <w:color w:val="000000"/>
          <w:kern w:val="28"/>
          <w:sz w:val="24"/>
          <w:szCs w:val="24"/>
          <w:lang w:eastAsia="fr-FR"/>
        </w:rPr>
      </w:pPr>
      <w:r w:rsidRPr="00B45850">
        <w:rPr>
          <w:rFonts w:ascii="Times New Roman" w:eastAsia="Times New Roman" w:hAnsi="Times New Roman" w:cs="Times New Roman"/>
          <w:bCs/>
          <w:i/>
          <w:color w:val="000000"/>
          <w:kern w:val="28"/>
          <w:sz w:val="24"/>
          <w:szCs w:val="24"/>
          <w:lang w:eastAsia="fr-FR"/>
        </w:rPr>
        <w:t>Au niveau de l’élaboration du projet</w:t>
      </w:r>
    </w:p>
    <w:p w:rsidR="00FF1A98" w:rsidRPr="00B45850" w:rsidRDefault="006022C7" w:rsidP="00A75490">
      <w:pPr>
        <w:spacing w:after="0" w:line="240" w:lineRule="auto"/>
        <w:ind w:right="68"/>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En dépit de l’implication des bénéficiaires directes et indirects dans l’élaboration du projet, on note que pour certains des points d’ombre persistent au regard de la bonne compréhension et la participation dans le projet. Par exemple certains membres des cellules anti Sida s’attentent à des rémunération</w:t>
      </w:r>
      <w:r w:rsidR="00FF1A98" w:rsidRPr="00B45850">
        <w:rPr>
          <w:rFonts w:ascii="Times New Roman" w:eastAsia="Times New Roman" w:hAnsi="Times New Roman" w:cs="Times New Roman"/>
          <w:color w:val="000000"/>
          <w:kern w:val="28"/>
          <w:sz w:val="24"/>
          <w:szCs w:val="24"/>
          <w:lang w:eastAsia="fr-FR"/>
        </w:rPr>
        <w:t>s</w:t>
      </w:r>
      <w:r w:rsidRPr="00B45850">
        <w:rPr>
          <w:rFonts w:ascii="Times New Roman" w:eastAsia="Times New Roman" w:hAnsi="Times New Roman" w:cs="Times New Roman"/>
          <w:color w:val="000000"/>
          <w:kern w:val="28"/>
          <w:sz w:val="24"/>
          <w:szCs w:val="24"/>
          <w:lang w:eastAsia="fr-FR"/>
        </w:rPr>
        <w:t xml:space="preserve"> lorsqu’ils font des activités sur leurs paroisses, ce qui n’est pas normale et </w:t>
      </w:r>
      <w:r w:rsidR="009D4168" w:rsidRPr="00B45850">
        <w:rPr>
          <w:rFonts w:ascii="Times New Roman" w:eastAsia="Times New Roman" w:hAnsi="Times New Roman" w:cs="Times New Roman"/>
          <w:color w:val="000000"/>
          <w:kern w:val="28"/>
          <w:sz w:val="24"/>
          <w:szCs w:val="24"/>
          <w:lang w:eastAsia="fr-FR"/>
        </w:rPr>
        <w:t xml:space="preserve">n’est pas </w:t>
      </w:r>
      <w:r w:rsidRPr="00B45850">
        <w:rPr>
          <w:rFonts w:ascii="Times New Roman" w:eastAsia="Times New Roman" w:hAnsi="Times New Roman" w:cs="Times New Roman"/>
          <w:color w:val="000000"/>
          <w:kern w:val="28"/>
          <w:sz w:val="24"/>
          <w:szCs w:val="24"/>
          <w:lang w:eastAsia="fr-FR"/>
        </w:rPr>
        <w:t xml:space="preserve">prévu.  </w:t>
      </w:r>
      <w:r w:rsidR="00FF1A98" w:rsidRPr="00B45850">
        <w:rPr>
          <w:rFonts w:ascii="Times New Roman" w:eastAsia="Times New Roman" w:hAnsi="Times New Roman" w:cs="Times New Roman"/>
          <w:color w:val="000000"/>
          <w:kern w:val="28"/>
          <w:sz w:val="24"/>
          <w:szCs w:val="24"/>
          <w:lang w:eastAsia="fr-FR"/>
        </w:rPr>
        <w:t>Il importe donc de renforcer l’implication des acteurs et partie prenantes dès la phase de conception et d’élaboration du projet, pour une meilleur compréhension et adhésion, à l’avenir.</w:t>
      </w:r>
    </w:p>
    <w:p w:rsidR="00522CE4" w:rsidRPr="00B45850" w:rsidRDefault="00522CE4" w:rsidP="00522CE4">
      <w:pPr>
        <w:spacing w:after="0" w:line="276" w:lineRule="auto"/>
        <w:ind w:right="70"/>
        <w:jc w:val="both"/>
        <w:rPr>
          <w:rFonts w:ascii="Times New Roman" w:eastAsia="Times New Roman" w:hAnsi="Times New Roman" w:cs="Times New Roman"/>
          <w:color w:val="000000"/>
          <w:kern w:val="28"/>
          <w:sz w:val="24"/>
          <w:szCs w:val="24"/>
          <w:lang w:eastAsia="fr-FR"/>
        </w:rPr>
      </w:pPr>
    </w:p>
    <w:p w:rsidR="00522CE4" w:rsidRPr="00B45850" w:rsidRDefault="00522CE4" w:rsidP="00F9768F">
      <w:pPr>
        <w:widowControl w:val="0"/>
        <w:numPr>
          <w:ilvl w:val="0"/>
          <w:numId w:val="14"/>
        </w:numPr>
        <w:shd w:val="clear" w:color="auto" w:fill="FFFFFF"/>
        <w:autoSpaceDE w:val="0"/>
        <w:autoSpaceDN w:val="0"/>
        <w:adjustRightInd w:val="0"/>
        <w:spacing w:after="0" w:line="276" w:lineRule="auto"/>
        <w:rPr>
          <w:rFonts w:ascii="Times New Roman" w:eastAsia="Times New Roman" w:hAnsi="Times New Roman" w:cs="Times New Roman"/>
          <w:bCs/>
          <w:i/>
          <w:color w:val="000000"/>
          <w:kern w:val="28"/>
          <w:sz w:val="24"/>
          <w:szCs w:val="24"/>
          <w:lang w:eastAsia="fr-FR"/>
        </w:rPr>
      </w:pPr>
      <w:r w:rsidRPr="00B45850">
        <w:rPr>
          <w:rFonts w:ascii="Times New Roman" w:eastAsia="Times New Roman" w:hAnsi="Times New Roman" w:cs="Times New Roman"/>
          <w:bCs/>
          <w:i/>
          <w:color w:val="000000"/>
          <w:kern w:val="28"/>
          <w:sz w:val="24"/>
          <w:szCs w:val="24"/>
          <w:lang w:eastAsia="fr-FR"/>
        </w:rPr>
        <w:t>Au niveau de la mise en œuvre</w:t>
      </w:r>
    </w:p>
    <w:p w:rsidR="00522CE4" w:rsidRPr="00B45850" w:rsidRDefault="00522CE4" w:rsidP="00A75490">
      <w:pPr>
        <w:shd w:val="clear" w:color="auto" w:fill="FFFFFF"/>
        <w:spacing w:after="0" w:line="240" w:lineRule="auto"/>
        <w:rPr>
          <w:rFonts w:ascii="Times New Roman" w:eastAsia="Times New Roman" w:hAnsi="Times New Roman" w:cs="Times New Roman"/>
          <w:bCs/>
          <w:color w:val="000000"/>
          <w:kern w:val="28"/>
          <w:sz w:val="24"/>
          <w:szCs w:val="24"/>
          <w:lang w:eastAsia="fr-FR"/>
        </w:rPr>
      </w:pPr>
    </w:p>
    <w:p w:rsidR="00522CE4" w:rsidRPr="00B45850" w:rsidRDefault="00FF1A98" w:rsidP="00A75490">
      <w:pPr>
        <w:shd w:val="clear" w:color="auto" w:fill="FFFFFF"/>
        <w:spacing w:after="0" w:line="240"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L’équipe de gestion a fait preuve  de cohésion</w:t>
      </w:r>
      <w:r w:rsidR="00522CE4" w:rsidRPr="00B45850">
        <w:rPr>
          <w:rFonts w:ascii="Times New Roman" w:eastAsia="Times New Roman" w:hAnsi="Times New Roman" w:cs="Times New Roman"/>
          <w:bCs/>
          <w:color w:val="000000"/>
          <w:kern w:val="28"/>
          <w:sz w:val="24"/>
          <w:szCs w:val="24"/>
          <w:lang w:eastAsia="fr-FR"/>
        </w:rPr>
        <w:t xml:space="preserve"> et une implication des différents acteurs dans la mise en œuvre du projet. Cela a permis d’atteindre la presque totalité des résultats escomptés. </w:t>
      </w:r>
    </w:p>
    <w:p w:rsidR="00522CE4" w:rsidRPr="00B45850" w:rsidRDefault="00522CE4" w:rsidP="00522CE4">
      <w:pPr>
        <w:shd w:val="clear" w:color="auto" w:fill="FFFFFF"/>
        <w:spacing w:after="0" w:line="276" w:lineRule="auto"/>
        <w:rPr>
          <w:rFonts w:ascii="Times New Roman" w:eastAsia="Times New Roman" w:hAnsi="Times New Roman" w:cs="Times New Roman"/>
          <w:bCs/>
          <w:i/>
          <w:color w:val="000000"/>
          <w:kern w:val="28"/>
          <w:sz w:val="24"/>
          <w:szCs w:val="24"/>
          <w:lang w:eastAsia="fr-FR"/>
        </w:rPr>
      </w:pPr>
    </w:p>
    <w:p w:rsidR="00522CE4" w:rsidRPr="00600D2A" w:rsidRDefault="00522CE4" w:rsidP="00522CE4">
      <w:pPr>
        <w:widowControl w:val="0"/>
        <w:numPr>
          <w:ilvl w:val="0"/>
          <w:numId w:val="14"/>
        </w:numPr>
        <w:shd w:val="clear" w:color="auto" w:fill="FFFFFF"/>
        <w:autoSpaceDE w:val="0"/>
        <w:autoSpaceDN w:val="0"/>
        <w:adjustRightInd w:val="0"/>
        <w:spacing w:after="0" w:line="276" w:lineRule="auto"/>
        <w:rPr>
          <w:rFonts w:ascii="Times New Roman" w:eastAsia="Times New Roman" w:hAnsi="Times New Roman" w:cs="Times New Roman"/>
          <w:bCs/>
          <w:i/>
          <w:color w:val="000000"/>
          <w:kern w:val="28"/>
          <w:sz w:val="24"/>
          <w:szCs w:val="24"/>
          <w:lang w:eastAsia="fr-FR"/>
        </w:rPr>
      </w:pPr>
      <w:r w:rsidRPr="00B45850">
        <w:rPr>
          <w:rFonts w:ascii="Times New Roman" w:eastAsia="Times New Roman" w:hAnsi="Times New Roman" w:cs="Times New Roman"/>
          <w:bCs/>
          <w:i/>
          <w:color w:val="000000"/>
          <w:kern w:val="28"/>
          <w:sz w:val="24"/>
          <w:szCs w:val="24"/>
          <w:lang w:eastAsia="fr-FR"/>
        </w:rPr>
        <w:t>Au niveau du suivi des activités</w:t>
      </w:r>
    </w:p>
    <w:p w:rsidR="00522CE4" w:rsidRPr="00600D2A" w:rsidRDefault="00FF1A98" w:rsidP="00600D2A">
      <w:pPr>
        <w:spacing w:after="0" w:line="240"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 xml:space="preserve">Les outils et stratégies de suivi développés par le </w:t>
      </w:r>
      <w:r w:rsidR="00522CE4" w:rsidRPr="00B45850">
        <w:rPr>
          <w:rFonts w:ascii="Times New Roman" w:eastAsia="Times New Roman" w:hAnsi="Times New Roman" w:cs="Times New Roman"/>
          <w:bCs/>
          <w:color w:val="000000"/>
          <w:kern w:val="28"/>
          <w:sz w:val="24"/>
          <w:szCs w:val="24"/>
          <w:lang w:eastAsia="fr-FR"/>
        </w:rPr>
        <w:t xml:space="preserve">ont permis de corriger les </w:t>
      </w:r>
      <w:r w:rsidRPr="00B45850">
        <w:rPr>
          <w:rFonts w:ascii="Times New Roman" w:eastAsia="Times New Roman" w:hAnsi="Times New Roman" w:cs="Times New Roman"/>
          <w:bCs/>
          <w:color w:val="000000"/>
          <w:kern w:val="28"/>
          <w:sz w:val="24"/>
          <w:szCs w:val="24"/>
          <w:lang w:eastAsia="fr-FR"/>
        </w:rPr>
        <w:t xml:space="preserve">insuffisances au fur et à mesure que les actions sont menées, ce qui a permis d’ajuster au besoin et d’aboutir à l’atteinte des objectifs assignés. </w:t>
      </w:r>
      <w:r w:rsidR="00600D2A">
        <w:rPr>
          <w:rFonts w:ascii="Times New Roman" w:eastAsia="Times New Roman" w:hAnsi="Times New Roman" w:cs="Times New Roman"/>
          <w:bCs/>
          <w:color w:val="000000"/>
          <w:kern w:val="28"/>
          <w:sz w:val="24"/>
          <w:szCs w:val="24"/>
          <w:lang w:eastAsia="fr-FR"/>
        </w:rPr>
        <w:t xml:space="preserve"> </w:t>
      </w:r>
    </w:p>
    <w:p w:rsidR="00522CE4" w:rsidRPr="00600D2A" w:rsidRDefault="00522CE4" w:rsidP="00522CE4">
      <w:pPr>
        <w:widowControl w:val="0"/>
        <w:numPr>
          <w:ilvl w:val="0"/>
          <w:numId w:val="14"/>
        </w:numPr>
        <w:shd w:val="clear" w:color="auto" w:fill="FFFFFF"/>
        <w:autoSpaceDE w:val="0"/>
        <w:autoSpaceDN w:val="0"/>
        <w:adjustRightInd w:val="0"/>
        <w:spacing w:after="0" w:line="276" w:lineRule="auto"/>
        <w:rPr>
          <w:rFonts w:ascii="Times New Roman" w:eastAsia="Times New Roman" w:hAnsi="Times New Roman" w:cs="Times New Roman"/>
          <w:bCs/>
          <w:i/>
          <w:color w:val="000000"/>
          <w:kern w:val="28"/>
          <w:sz w:val="24"/>
          <w:szCs w:val="24"/>
          <w:lang w:eastAsia="fr-FR"/>
        </w:rPr>
      </w:pPr>
      <w:r w:rsidRPr="00B45850">
        <w:rPr>
          <w:rFonts w:ascii="Times New Roman" w:eastAsia="Times New Roman" w:hAnsi="Times New Roman" w:cs="Times New Roman"/>
          <w:bCs/>
          <w:i/>
          <w:color w:val="000000"/>
          <w:kern w:val="28"/>
          <w:sz w:val="24"/>
          <w:szCs w:val="24"/>
          <w:lang w:eastAsia="fr-FR"/>
        </w:rPr>
        <w:t>Au niveau du partenariat</w:t>
      </w:r>
    </w:p>
    <w:p w:rsidR="00A75490" w:rsidRPr="00B45850" w:rsidRDefault="00FF1A98" w:rsidP="00FF1A98">
      <w:pPr>
        <w:shd w:val="clear" w:color="auto" w:fill="FFFFFF"/>
        <w:spacing w:after="0" w:line="240"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 xml:space="preserve">Le partenariat dynamique et actif qui a été mis en place a été d’une très grande utilité pour le projet. Ainsi, les </w:t>
      </w:r>
      <w:r w:rsidR="00522CE4" w:rsidRPr="00B45850">
        <w:rPr>
          <w:rFonts w:ascii="Times New Roman" w:eastAsia="Times New Roman" w:hAnsi="Times New Roman" w:cs="Times New Roman"/>
          <w:bCs/>
          <w:color w:val="000000"/>
          <w:kern w:val="28"/>
          <w:sz w:val="24"/>
          <w:szCs w:val="24"/>
          <w:lang w:eastAsia="fr-FR"/>
        </w:rPr>
        <w:t>appui</w:t>
      </w:r>
      <w:r w:rsidRPr="00B45850">
        <w:rPr>
          <w:rFonts w:ascii="Times New Roman" w:eastAsia="Times New Roman" w:hAnsi="Times New Roman" w:cs="Times New Roman"/>
          <w:bCs/>
          <w:color w:val="000000"/>
          <w:kern w:val="28"/>
          <w:sz w:val="24"/>
          <w:szCs w:val="24"/>
          <w:lang w:eastAsia="fr-FR"/>
        </w:rPr>
        <w:t>s</w:t>
      </w:r>
      <w:r w:rsidR="00522CE4" w:rsidRPr="00B45850">
        <w:rPr>
          <w:rFonts w:ascii="Times New Roman" w:eastAsia="Times New Roman" w:hAnsi="Times New Roman" w:cs="Times New Roman"/>
          <w:bCs/>
          <w:color w:val="000000"/>
          <w:kern w:val="28"/>
          <w:sz w:val="24"/>
          <w:szCs w:val="24"/>
          <w:lang w:eastAsia="fr-FR"/>
        </w:rPr>
        <w:t xml:space="preserve"> </w:t>
      </w:r>
      <w:r w:rsidRPr="00B45850">
        <w:rPr>
          <w:rFonts w:ascii="Times New Roman" w:eastAsia="Times New Roman" w:hAnsi="Times New Roman" w:cs="Times New Roman"/>
          <w:bCs/>
          <w:color w:val="000000"/>
          <w:kern w:val="28"/>
          <w:sz w:val="24"/>
          <w:szCs w:val="24"/>
          <w:lang w:eastAsia="fr-FR"/>
        </w:rPr>
        <w:t xml:space="preserve">techniques du </w:t>
      </w:r>
      <w:r w:rsidR="00522CE4" w:rsidRPr="00B45850">
        <w:rPr>
          <w:rFonts w:ascii="Times New Roman" w:eastAsia="Times New Roman" w:hAnsi="Times New Roman" w:cs="Times New Roman"/>
          <w:bCs/>
          <w:color w:val="000000"/>
          <w:kern w:val="28"/>
          <w:sz w:val="24"/>
          <w:szCs w:val="24"/>
          <w:lang w:eastAsia="fr-FR"/>
        </w:rPr>
        <w:t>CN</w:t>
      </w:r>
      <w:r w:rsidRPr="00B45850">
        <w:rPr>
          <w:rFonts w:ascii="Times New Roman" w:eastAsia="Times New Roman" w:hAnsi="Times New Roman" w:cs="Times New Roman"/>
          <w:bCs/>
          <w:color w:val="000000"/>
          <w:kern w:val="28"/>
          <w:sz w:val="24"/>
          <w:szCs w:val="24"/>
          <w:lang w:eastAsia="fr-FR"/>
        </w:rPr>
        <w:t>LS, de</w:t>
      </w:r>
      <w:r w:rsidR="00522CE4" w:rsidRPr="00B45850">
        <w:rPr>
          <w:rFonts w:ascii="Times New Roman" w:eastAsia="Times New Roman" w:hAnsi="Times New Roman" w:cs="Times New Roman"/>
          <w:bCs/>
          <w:color w:val="000000"/>
          <w:kern w:val="28"/>
          <w:sz w:val="24"/>
          <w:szCs w:val="24"/>
          <w:lang w:eastAsia="fr-FR"/>
        </w:rPr>
        <w:t xml:space="preserve"> </w:t>
      </w:r>
      <w:r w:rsidRPr="00B45850">
        <w:rPr>
          <w:rFonts w:ascii="Times New Roman" w:eastAsia="Times New Roman" w:hAnsi="Times New Roman" w:cs="Times New Roman"/>
          <w:bCs/>
          <w:color w:val="000000"/>
          <w:kern w:val="28"/>
          <w:sz w:val="24"/>
          <w:szCs w:val="24"/>
          <w:lang w:eastAsia="fr-FR"/>
        </w:rPr>
        <w:t xml:space="preserve">la </w:t>
      </w:r>
      <w:r w:rsidR="00522CE4" w:rsidRPr="00B45850">
        <w:rPr>
          <w:rFonts w:ascii="Times New Roman" w:eastAsia="Times New Roman" w:hAnsi="Times New Roman" w:cs="Times New Roman"/>
          <w:bCs/>
          <w:color w:val="000000"/>
          <w:kern w:val="28"/>
          <w:sz w:val="24"/>
          <w:szCs w:val="24"/>
          <w:lang w:eastAsia="fr-FR"/>
        </w:rPr>
        <w:t>Plateforme des OSC de</w:t>
      </w:r>
      <w:r w:rsidRPr="00B45850">
        <w:rPr>
          <w:rFonts w:ascii="Times New Roman" w:eastAsia="Times New Roman" w:hAnsi="Times New Roman" w:cs="Times New Roman"/>
          <w:bCs/>
          <w:color w:val="000000"/>
          <w:kern w:val="28"/>
          <w:sz w:val="24"/>
          <w:szCs w:val="24"/>
          <w:lang w:eastAsia="fr-FR"/>
        </w:rPr>
        <w:t xml:space="preserve"> lutte contre le VIH au Togo, de </w:t>
      </w:r>
      <w:proofErr w:type="spellStart"/>
      <w:r w:rsidRPr="00B45850">
        <w:rPr>
          <w:rFonts w:ascii="Times New Roman" w:eastAsia="Times New Roman" w:hAnsi="Times New Roman" w:cs="Times New Roman"/>
          <w:bCs/>
          <w:color w:val="000000"/>
          <w:kern w:val="28"/>
          <w:sz w:val="24"/>
          <w:szCs w:val="24"/>
          <w:lang w:eastAsia="fr-FR"/>
        </w:rPr>
        <w:t>RAS+Togo</w:t>
      </w:r>
      <w:proofErr w:type="spellEnd"/>
      <w:r w:rsidRPr="00B45850">
        <w:rPr>
          <w:rFonts w:ascii="Times New Roman" w:eastAsia="Times New Roman" w:hAnsi="Times New Roman" w:cs="Times New Roman"/>
          <w:bCs/>
          <w:color w:val="000000"/>
          <w:kern w:val="28"/>
          <w:sz w:val="24"/>
          <w:szCs w:val="24"/>
          <w:lang w:eastAsia="fr-FR"/>
        </w:rPr>
        <w:t>, du Ministère de la Justice, ont</w:t>
      </w:r>
      <w:r w:rsidR="00522CE4" w:rsidRPr="00B45850">
        <w:rPr>
          <w:rFonts w:ascii="Times New Roman" w:eastAsia="Times New Roman" w:hAnsi="Times New Roman" w:cs="Times New Roman"/>
          <w:bCs/>
          <w:color w:val="000000"/>
          <w:kern w:val="28"/>
          <w:sz w:val="24"/>
          <w:szCs w:val="24"/>
          <w:lang w:eastAsia="fr-FR"/>
        </w:rPr>
        <w:t xml:space="preserve"> été</w:t>
      </w:r>
      <w:r w:rsidRPr="00B45850">
        <w:rPr>
          <w:rFonts w:ascii="Times New Roman" w:eastAsia="Times New Roman" w:hAnsi="Times New Roman" w:cs="Times New Roman"/>
          <w:bCs/>
          <w:color w:val="000000"/>
          <w:kern w:val="28"/>
          <w:sz w:val="24"/>
          <w:szCs w:val="24"/>
          <w:lang w:eastAsia="fr-FR"/>
        </w:rPr>
        <w:t xml:space="preserve"> significatifs </w:t>
      </w:r>
      <w:r w:rsidR="00522CE4" w:rsidRPr="00B45850">
        <w:rPr>
          <w:rFonts w:ascii="Times New Roman" w:eastAsia="Times New Roman" w:hAnsi="Times New Roman" w:cs="Times New Roman"/>
          <w:bCs/>
          <w:color w:val="000000"/>
          <w:kern w:val="28"/>
          <w:sz w:val="24"/>
          <w:szCs w:val="24"/>
          <w:lang w:eastAsia="fr-FR"/>
        </w:rPr>
        <w:t xml:space="preserve"> </w:t>
      </w:r>
      <w:r w:rsidRPr="00B45850">
        <w:rPr>
          <w:rFonts w:ascii="Times New Roman" w:eastAsia="Times New Roman" w:hAnsi="Times New Roman" w:cs="Times New Roman"/>
          <w:bCs/>
          <w:color w:val="000000"/>
          <w:kern w:val="28"/>
          <w:sz w:val="24"/>
          <w:szCs w:val="24"/>
          <w:lang w:eastAsia="fr-FR"/>
        </w:rPr>
        <w:t xml:space="preserve">dans la réussite des activités réalisées. </w:t>
      </w:r>
    </w:p>
    <w:p w:rsidR="00A75490" w:rsidRPr="00B45850" w:rsidRDefault="00A75490" w:rsidP="00522CE4">
      <w:pPr>
        <w:shd w:val="clear" w:color="auto" w:fill="FFFFFF"/>
        <w:spacing w:after="0" w:line="276" w:lineRule="auto"/>
        <w:jc w:val="both"/>
        <w:rPr>
          <w:rFonts w:ascii="Times New Roman" w:eastAsia="Times New Roman" w:hAnsi="Times New Roman" w:cs="Times New Roman"/>
          <w:bCs/>
          <w:color w:val="000000"/>
          <w:kern w:val="28"/>
          <w:sz w:val="24"/>
          <w:szCs w:val="24"/>
          <w:lang w:eastAsia="fr-FR"/>
        </w:rPr>
      </w:pPr>
    </w:p>
    <w:p w:rsidR="00A75490" w:rsidRPr="00B45850" w:rsidRDefault="00A75490" w:rsidP="00A75490">
      <w:pPr>
        <w:shd w:val="clear" w:color="auto" w:fill="9CC2E5" w:themeFill="accent1" w:themeFillTint="99"/>
        <w:spacing w:after="0" w:line="276" w:lineRule="auto"/>
        <w:jc w:val="both"/>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4.2- Bonnes pratiques</w:t>
      </w:r>
    </w:p>
    <w:p w:rsidR="00A75490" w:rsidRPr="00B45850" w:rsidRDefault="00A75490" w:rsidP="00A75490">
      <w:pPr>
        <w:shd w:val="clear" w:color="auto" w:fill="FFFFFF"/>
        <w:spacing w:after="0" w:line="276" w:lineRule="auto"/>
        <w:jc w:val="both"/>
        <w:rPr>
          <w:rFonts w:ascii="Times New Roman" w:eastAsia="Times New Roman" w:hAnsi="Times New Roman" w:cs="Times New Roman"/>
          <w:bCs/>
          <w:color w:val="000000"/>
          <w:kern w:val="28"/>
          <w:sz w:val="24"/>
          <w:szCs w:val="24"/>
          <w:lang w:eastAsia="fr-FR"/>
        </w:rPr>
      </w:pPr>
    </w:p>
    <w:p w:rsidR="00A75490" w:rsidRPr="00B45850" w:rsidRDefault="00A75490" w:rsidP="00A75490">
      <w:pPr>
        <w:shd w:val="clear" w:color="auto" w:fill="FFFFFF"/>
        <w:spacing w:after="0" w:line="276"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Quant aux bonnes pratiques, nous notons, entre autres, que</w:t>
      </w:r>
    </w:p>
    <w:p w:rsidR="00A75490" w:rsidRPr="00B45850" w:rsidRDefault="00A75490" w:rsidP="00F9768F">
      <w:pPr>
        <w:pStyle w:val="Paragraphedeliste"/>
        <w:numPr>
          <w:ilvl w:val="0"/>
          <w:numId w:val="18"/>
        </w:numPr>
        <w:shd w:val="clear" w:color="auto" w:fill="FFFFFF"/>
        <w:spacing w:after="0" w:line="276"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 xml:space="preserve">le renforcement de la prise en charge médico-psycho-sociale et nutritionnelle, aussi bien pour les PVVIH que pour les OEV (Orphelins Enfants Vulnérables) a été un levier important  pour la progression vers l'atteinte des résultats dans l'ensemble, notamment l'adhésion des concernés. Ainsi, une prise en charge qui réussit, constitue un puissant instrument de sensibilisation et de plaidoyer ; </w:t>
      </w:r>
    </w:p>
    <w:p w:rsidR="00A75490" w:rsidRPr="00B45850" w:rsidRDefault="00A75490" w:rsidP="00F9768F">
      <w:pPr>
        <w:pStyle w:val="Paragraphedeliste"/>
        <w:numPr>
          <w:ilvl w:val="0"/>
          <w:numId w:val="18"/>
        </w:numPr>
        <w:shd w:val="clear" w:color="auto" w:fill="FFFFFF"/>
        <w:spacing w:after="0" w:line="276"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lastRenderedPageBreak/>
        <w:t>Le renforcement des capacités des parties prenantes afin qu'elles interviennent directem</w:t>
      </w:r>
      <w:r w:rsidR="006D2DFD" w:rsidRPr="00B45850">
        <w:rPr>
          <w:rFonts w:ascii="Times New Roman" w:eastAsia="Times New Roman" w:hAnsi="Times New Roman" w:cs="Times New Roman"/>
          <w:bCs/>
          <w:color w:val="000000"/>
          <w:kern w:val="28"/>
          <w:sz w:val="24"/>
          <w:szCs w:val="24"/>
          <w:lang w:eastAsia="fr-FR"/>
        </w:rPr>
        <w:t xml:space="preserve">ent elles-mêmes sur le projet. </w:t>
      </w:r>
      <w:r w:rsidRPr="00B45850">
        <w:rPr>
          <w:rFonts w:ascii="Times New Roman" w:eastAsia="Times New Roman" w:hAnsi="Times New Roman" w:cs="Times New Roman"/>
          <w:bCs/>
          <w:color w:val="000000"/>
          <w:kern w:val="28"/>
          <w:sz w:val="24"/>
          <w:szCs w:val="24"/>
          <w:lang w:eastAsia="fr-FR"/>
        </w:rPr>
        <w:t>Ainsi, à la suite des formations,  les activités   de sensibilisation effectuées d'une part, par les club anti-Sida au niveau des 10 paroisses, avec des plan d'actions, et d'autre part, les communication des pasteurs, prêtres et autres responsables religieux, ont été très bénéfiques. Ainsi, le renforcement des capacités de 60 responsables et leaders religieux  et la mise en place de 15 cellules anti-sida sur 10  paroisses ciblées ont été  très bénéfiques.</w:t>
      </w:r>
    </w:p>
    <w:p w:rsidR="00A75490" w:rsidRPr="00B45850" w:rsidRDefault="00A75490" w:rsidP="00F9768F">
      <w:pPr>
        <w:pStyle w:val="Paragraphedeliste"/>
        <w:numPr>
          <w:ilvl w:val="0"/>
          <w:numId w:val="18"/>
        </w:numPr>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 xml:space="preserve">Par ailleurs, l’implication des acteurs étatiques et les organisations de la société civile est un gage de pérennité et de réussite ; </w:t>
      </w:r>
    </w:p>
    <w:p w:rsidR="00A75490" w:rsidRPr="00B45850" w:rsidRDefault="00A75490" w:rsidP="00F9768F">
      <w:pPr>
        <w:pStyle w:val="Paragraphedeliste"/>
        <w:numPr>
          <w:ilvl w:val="0"/>
          <w:numId w:val="18"/>
        </w:numPr>
        <w:shd w:val="clear" w:color="auto" w:fill="FFFFFF"/>
        <w:spacing w:after="0" w:line="276"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 xml:space="preserve"> L'appui à l'EEPT pour l'élaboration de son plan sectorielle de </w:t>
      </w:r>
      <w:r w:rsidR="00980746" w:rsidRPr="00B45850">
        <w:rPr>
          <w:rFonts w:ascii="Times New Roman" w:eastAsia="Times New Roman" w:hAnsi="Times New Roman" w:cs="Times New Roman"/>
          <w:bCs/>
          <w:color w:val="000000"/>
          <w:kern w:val="28"/>
          <w:sz w:val="24"/>
          <w:szCs w:val="24"/>
          <w:lang w:eastAsia="fr-FR"/>
        </w:rPr>
        <w:t>lutte contre le VIH et le Sida a</w:t>
      </w:r>
      <w:r w:rsidRPr="00B45850">
        <w:rPr>
          <w:rFonts w:ascii="Times New Roman" w:eastAsia="Times New Roman" w:hAnsi="Times New Roman" w:cs="Times New Roman"/>
          <w:bCs/>
          <w:color w:val="000000"/>
          <w:kern w:val="28"/>
          <w:sz w:val="24"/>
          <w:szCs w:val="24"/>
          <w:lang w:eastAsia="fr-FR"/>
        </w:rPr>
        <w:t xml:space="preserve"> été également, une excellente bonne pratique, en termes de soutien aux Eglises en vue de leur implication et l'opérationnalisation de leur intervention dans la lutt</w:t>
      </w:r>
      <w:r w:rsidR="00980746" w:rsidRPr="00B45850">
        <w:rPr>
          <w:rFonts w:ascii="Times New Roman" w:eastAsia="Times New Roman" w:hAnsi="Times New Roman" w:cs="Times New Roman"/>
          <w:bCs/>
          <w:color w:val="000000"/>
          <w:kern w:val="28"/>
          <w:sz w:val="24"/>
          <w:szCs w:val="24"/>
          <w:lang w:eastAsia="fr-FR"/>
        </w:rPr>
        <w:t xml:space="preserve">e. </w:t>
      </w:r>
    </w:p>
    <w:p w:rsidR="009348B3" w:rsidRPr="00B45850" w:rsidRDefault="009348B3" w:rsidP="00522CE4">
      <w:pPr>
        <w:shd w:val="clear" w:color="auto" w:fill="FFFFFF"/>
        <w:spacing w:after="0" w:line="276" w:lineRule="auto"/>
        <w:jc w:val="both"/>
        <w:rPr>
          <w:rFonts w:ascii="Times New Roman" w:eastAsia="Times New Roman" w:hAnsi="Times New Roman" w:cs="Times New Roman"/>
          <w:bCs/>
          <w:color w:val="000000"/>
          <w:kern w:val="28"/>
          <w:sz w:val="24"/>
          <w:szCs w:val="24"/>
          <w:lang w:eastAsia="fr-FR"/>
        </w:rPr>
      </w:pPr>
    </w:p>
    <w:p w:rsidR="00522CE4" w:rsidRPr="00B45850" w:rsidRDefault="00A75490" w:rsidP="00600D2A">
      <w:pPr>
        <w:keepNext/>
        <w:shd w:val="clear" w:color="auto" w:fill="9CC2E5" w:themeFill="accent1" w:themeFillTint="99"/>
        <w:spacing w:after="0" w:line="240" w:lineRule="auto"/>
        <w:outlineLvl w:val="0"/>
        <w:rPr>
          <w:rFonts w:ascii="Times New Roman" w:eastAsia="Times New Roman" w:hAnsi="Times New Roman" w:cs="Times New Roman"/>
          <w:b/>
          <w:bCs/>
          <w:sz w:val="24"/>
          <w:szCs w:val="24"/>
          <w:lang w:eastAsia="fr-FR"/>
        </w:rPr>
      </w:pPr>
      <w:bookmarkStart w:id="9" w:name="_Toc367466068"/>
      <w:r w:rsidRPr="00B45850">
        <w:rPr>
          <w:rFonts w:ascii="Times New Roman" w:eastAsia="Times New Roman" w:hAnsi="Times New Roman" w:cs="Times New Roman"/>
          <w:b/>
          <w:bCs/>
          <w:sz w:val="24"/>
          <w:szCs w:val="24"/>
          <w:lang w:eastAsia="fr-FR"/>
        </w:rPr>
        <w:t>4-3</w:t>
      </w:r>
      <w:r w:rsidR="00522CE4" w:rsidRPr="00B45850">
        <w:rPr>
          <w:rFonts w:ascii="Times New Roman" w:eastAsia="Times New Roman" w:hAnsi="Times New Roman" w:cs="Times New Roman"/>
          <w:b/>
          <w:bCs/>
          <w:sz w:val="24"/>
          <w:szCs w:val="24"/>
          <w:lang w:eastAsia="fr-FR"/>
        </w:rPr>
        <w:t>- Recommandations</w:t>
      </w:r>
      <w:bookmarkEnd w:id="9"/>
    </w:p>
    <w:p w:rsidR="00522CE4" w:rsidRPr="00B45850" w:rsidRDefault="00522CE4" w:rsidP="00522CE4">
      <w:pPr>
        <w:spacing w:after="0" w:line="240" w:lineRule="auto"/>
        <w:jc w:val="both"/>
        <w:rPr>
          <w:rFonts w:ascii="Times New Roman" w:eastAsia="Times New Roman" w:hAnsi="Times New Roman" w:cs="Times New Roman"/>
          <w:bCs/>
          <w:color w:val="000000"/>
          <w:kern w:val="28"/>
          <w:sz w:val="24"/>
          <w:szCs w:val="24"/>
          <w:lang w:eastAsia="fr-FR"/>
        </w:rPr>
      </w:pPr>
    </w:p>
    <w:p w:rsidR="00522CE4" w:rsidRPr="00B45850" w:rsidRDefault="00522CE4" w:rsidP="00522CE4">
      <w:p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A l’issue de cette étude,  il s’avère important de dégager quelques recommandations à l’endroit des différents acteurs impliqués dans la mise en œuvre du projet.</w:t>
      </w:r>
    </w:p>
    <w:p w:rsidR="00522CE4" w:rsidRPr="00B45850" w:rsidRDefault="00522CE4" w:rsidP="00522CE4">
      <w:pPr>
        <w:autoSpaceDE w:val="0"/>
        <w:autoSpaceDN w:val="0"/>
        <w:adjustRightInd w:val="0"/>
        <w:spacing w:after="0" w:line="276" w:lineRule="auto"/>
        <w:jc w:val="both"/>
        <w:rPr>
          <w:rFonts w:ascii="Times New Roman" w:eastAsia="Times New Roman" w:hAnsi="Times New Roman" w:cs="Times New Roman"/>
          <w:b/>
          <w:bCs/>
          <w:color w:val="000000"/>
          <w:kern w:val="28"/>
          <w:sz w:val="24"/>
          <w:szCs w:val="24"/>
          <w:lang w:eastAsia="fr-FR"/>
        </w:rPr>
      </w:pPr>
    </w:p>
    <w:p w:rsidR="00522CE4" w:rsidRPr="00B45850" w:rsidRDefault="009348B3" w:rsidP="00522CE4">
      <w:pPr>
        <w:widowControl w:val="0"/>
        <w:shd w:val="clear" w:color="auto" w:fill="FFFFFF"/>
        <w:autoSpaceDE w:val="0"/>
        <w:autoSpaceDN w:val="0"/>
        <w:adjustRightInd w:val="0"/>
        <w:spacing w:after="0" w:line="276" w:lineRule="auto"/>
        <w:rPr>
          <w:rFonts w:ascii="Times New Roman" w:eastAsia="Times New Roman" w:hAnsi="Times New Roman" w:cs="Times New Roman"/>
          <w:b/>
          <w:bCs/>
          <w:i/>
          <w:color w:val="000000"/>
          <w:kern w:val="28"/>
          <w:sz w:val="24"/>
          <w:szCs w:val="24"/>
          <w:lang w:eastAsia="fr-FR"/>
        </w:rPr>
      </w:pPr>
      <w:r w:rsidRPr="00B45850">
        <w:rPr>
          <w:rFonts w:ascii="Times New Roman" w:eastAsia="Times New Roman" w:hAnsi="Times New Roman" w:cs="Times New Roman"/>
          <w:b/>
          <w:bCs/>
          <w:i/>
          <w:color w:val="000000"/>
          <w:kern w:val="28"/>
          <w:sz w:val="24"/>
          <w:szCs w:val="24"/>
          <w:lang w:eastAsia="fr-FR"/>
        </w:rPr>
        <w:t>4</w:t>
      </w:r>
      <w:r w:rsidR="00522CE4" w:rsidRPr="00B45850">
        <w:rPr>
          <w:rFonts w:ascii="Times New Roman" w:eastAsia="Times New Roman" w:hAnsi="Times New Roman" w:cs="Times New Roman"/>
          <w:b/>
          <w:bCs/>
          <w:i/>
          <w:color w:val="000000"/>
          <w:kern w:val="28"/>
          <w:sz w:val="24"/>
          <w:szCs w:val="24"/>
          <w:lang w:eastAsia="fr-FR"/>
        </w:rPr>
        <w:t>.2.1- A l’endroit du PPLM</w:t>
      </w:r>
    </w:p>
    <w:p w:rsidR="00522CE4" w:rsidRPr="00B45850" w:rsidRDefault="00522CE4" w:rsidP="00522CE4">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kern w:val="28"/>
          <w:sz w:val="24"/>
          <w:szCs w:val="24"/>
          <w:lang w:eastAsia="fr-FR"/>
        </w:rPr>
      </w:pPr>
    </w:p>
    <w:p w:rsidR="00522CE4" w:rsidRPr="00B45850" w:rsidRDefault="006D2DFD" w:rsidP="006D2DFD">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kern w:val="28"/>
          <w:sz w:val="24"/>
          <w:szCs w:val="24"/>
          <w:lang w:eastAsia="fr-FR"/>
        </w:rPr>
      </w:pPr>
      <w:r w:rsidRPr="00B45850">
        <w:rPr>
          <w:rFonts w:ascii="Times New Roman" w:eastAsia="Times New Roman" w:hAnsi="Times New Roman" w:cs="Times New Roman"/>
          <w:bCs/>
          <w:kern w:val="28"/>
          <w:sz w:val="24"/>
          <w:szCs w:val="24"/>
          <w:lang w:eastAsia="fr-FR"/>
        </w:rPr>
        <w:t>Au regard des résultats intéressants et satisfaisant obtenues, il importe de consolider ces résultats mais encore de les étendre au-delà de Lomé et ses environs. Par ailleurs, au regard du nouveau Plan stratégique du GCCST, et des besoins exprimés par le fidèles au niveau du GCCST et des églises en matière de la santé sexuelle et reproductive, il importe de soutenir l’extension des actions.</w:t>
      </w:r>
    </w:p>
    <w:p w:rsidR="006D2DFD" w:rsidRPr="00B45850" w:rsidRDefault="006D2DFD" w:rsidP="006D2DFD">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kern w:val="28"/>
          <w:sz w:val="24"/>
          <w:szCs w:val="24"/>
          <w:lang w:eastAsia="fr-FR"/>
        </w:rPr>
      </w:pPr>
    </w:p>
    <w:p w:rsidR="00522CE4" w:rsidRPr="00B45850" w:rsidRDefault="009348B3" w:rsidP="00522CE4">
      <w:pPr>
        <w:widowControl w:val="0"/>
        <w:shd w:val="clear" w:color="auto" w:fill="FFFFFF"/>
        <w:autoSpaceDE w:val="0"/>
        <w:autoSpaceDN w:val="0"/>
        <w:adjustRightInd w:val="0"/>
        <w:spacing w:after="0" w:line="276" w:lineRule="auto"/>
        <w:rPr>
          <w:rFonts w:ascii="Times New Roman" w:eastAsia="Times New Roman" w:hAnsi="Times New Roman" w:cs="Times New Roman"/>
          <w:b/>
          <w:bCs/>
          <w:i/>
          <w:color w:val="000000"/>
          <w:kern w:val="28"/>
          <w:sz w:val="24"/>
          <w:szCs w:val="24"/>
          <w:lang w:eastAsia="fr-FR"/>
        </w:rPr>
      </w:pPr>
      <w:r w:rsidRPr="00B45850">
        <w:rPr>
          <w:rFonts w:ascii="Times New Roman" w:eastAsia="Times New Roman" w:hAnsi="Times New Roman" w:cs="Times New Roman"/>
          <w:b/>
          <w:bCs/>
          <w:i/>
          <w:color w:val="000000"/>
          <w:kern w:val="28"/>
          <w:sz w:val="24"/>
          <w:szCs w:val="24"/>
          <w:lang w:eastAsia="fr-FR"/>
        </w:rPr>
        <w:t>4.</w:t>
      </w:r>
      <w:r w:rsidR="00522CE4" w:rsidRPr="00B45850">
        <w:rPr>
          <w:rFonts w:ascii="Times New Roman" w:eastAsia="Times New Roman" w:hAnsi="Times New Roman" w:cs="Times New Roman"/>
          <w:b/>
          <w:bCs/>
          <w:i/>
          <w:color w:val="000000"/>
          <w:kern w:val="28"/>
          <w:sz w:val="24"/>
          <w:szCs w:val="24"/>
          <w:lang w:eastAsia="fr-FR"/>
        </w:rPr>
        <w:t>2.2- A l’endroit de GCCST</w:t>
      </w:r>
    </w:p>
    <w:p w:rsidR="00522CE4" w:rsidRPr="00B45850" w:rsidRDefault="00522CE4" w:rsidP="00522CE4">
      <w:pPr>
        <w:autoSpaceDE w:val="0"/>
        <w:autoSpaceDN w:val="0"/>
        <w:adjustRightInd w:val="0"/>
        <w:spacing w:after="0" w:line="276" w:lineRule="auto"/>
        <w:rPr>
          <w:rFonts w:ascii="Times New Roman" w:eastAsia="Times New Roman" w:hAnsi="Times New Roman" w:cs="Times New Roman"/>
          <w:b/>
          <w:bCs/>
          <w:color w:val="000000"/>
          <w:kern w:val="28"/>
          <w:sz w:val="24"/>
          <w:szCs w:val="24"/>
          <w:lang w:eastAsia="fr-FR"/>
        </w:rPr>
      </w:pPr>
    </w:p>
    <w:p w:rsidR="006D2DFD" w:rsidRPr="00B45850" w:rsidRDefault="006D2DFD" w:rsidP="00F9768F">
      <w:pPr>
        <w:numPr>
          <w:ilvl w:val="0"/>
          <w:numId w:val="22"/>
        </w:num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Etendre actions au-delà de Lomé notamment dans le maritime ou les plateaux, pur plus d’impact</w:t>
      </w:r>
    </w:p>
    <w:p w:rsidR="00522CE4" w:rsidRPr="00B45850" w:rsidRDefault="006D2DFD" w:rsidP="00F9768F">
      <w:pPr>
        <w:numPr>
          <w:ilvl w:val="0"/>
          <w:numId w:val="22"/>
        </w:num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Œuvrer</w:t>
      </w:r>
      <w:r w:rsidR="00522CE4" w:rsidRPr="00B45850">
        <w:rPr>
          <w:rFonts w:ascii="Times New Roman" w:eastAsia="Times New Roman" w:hAnsi="Times New Roman" w:cs="Times New Roman"/>
          <w:color w:val="000000"/>
          <w:kern w:val="28"/>
          <w:sz w:val="24"/>
          <w:szCs w:val="24"/>
          <w:lang w:eastAsia="fr-FR"/>
        </w:rPr>
        <w:t xml:space="preserve">  au renforcement de son partenariat avec PPLM qui est le partenaire technique et financier en vue de la poursuite des activités du projet en faveur des groupes cibles ; </w:t>
      </w:r>
    </w:p>
    <w:p w:rsidR="00522CE4" w:rsidRPr="00B45850" w:rsidRDefault="006D2DFD" w:rsidP="00F9768F">
      <w:pPr>
        <w:numPr>
          <w:ilvl w:val="0"/>
          <w:numId w:val="22"/>
        </w:num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 xml:space="preserve">Renforcer la prise en charge médico-psychosociale et nutritionnelle </w:t>
      </w:r>
      <w:r w:rsidR="00522CE4" w:rsidRPr="00B45850">
        <w:rPr>
          <w:rFonts w:ascii="Times New Roman" w:eastAsia="Times New Roman" w:hAnsi="Times New Roman" w:cs="Times New Roman"/>
          <w:color w:val="000000"/>
          <w:kern w:val="28"/>
          <w:sz w:val="24"/>
          <w:szCs w:val="24"/>
          <w:lang w:eastAsia="fr-FR"/>
        </w:rPr>
        <w:t>des PVVIH</w:t>
      </w:r>
      <w:r w:rsidRPr="00B45850">
        <w:rPr>
          <w:rFonts w:ascii="Times New Roman" w:eastAsia="Times New Roman" w:hAnsi="Times New Roman" w:cs="Times New Roman"/>
          <w:color w:val="000000"/>
          <w:kern w:val="28"/>
          <w:sz w:val="24"/>
          <w:szCs w:val="24"/>
          <w:lang w:eastAsia="fr-FR"/>
        </w:rPr>
        <w:t xml:space="preserve"> </w:t>
      </w:r>
      <w:r w:rsidR="00522CE4" w:rsidRPr="00B45850">
        <w:rPr>
          <w:rFonts w:ascii="Times New Roman" w:eastAsia="Times New Roman" w:hAnsi="Times New Roman" w:cs="Times New Roman"/>
          <w:color w:val="000000"/>
          <w:kern w:val="28"/>
          <w:sz w:val="24"/>
          <w:szCs w:val="24"/>
          <w:lang w:eastAsia="fr-FR"/>
        </w:rPr>
        <w:t xml:space="preserve">; </w:t>
      </w:r>
    </w:p>
    <w:p w:rsidR="00522CE4" w:rsidRPr="00B45850" w:rsidRDefault="006D2DFD" w:rsidP="00F9768F">
      <w:pPr>
        <w:numPr>
          <w:ilvl w:val="0"/>
          <w:numId w:val="22"/>
        </w:num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R</w:t>
      </w:r>
      <w:r w:rsidR="00522CE4" w:rsidRPr="00B45850">
        <w:rPr>
          <w:rFonts w:ascii="Times New Roman" w:eastAsia="Times New Roman" w:hAnsi="Times New Roman" w:cs="Times New Roman"/>
          <w:color w:val="000000"/>
          <w:kern w:val="28"/>
          <w:sz w:val="24"/>
          <w:szCs w:val="24"/>
          <w:lang w:eastAsia="fr-FR"/>
        </w:rPr>
        <w:t xml:space="preserve">enforcer </w:t>
      </w:r>
      <w:r w:rsidRPr="00B45850">
        <w:rPr>
          <w:rFonts w:ascii="Times New Roman" w:eastAsia="Times New Roman" w:hAnsi="Times New Roman" w:cs="Times New Roman"/>
          <w:color w:val="000000"/>
          <w:kern w:val="28"/>
          <w:sz w:val="24"/>
          <w:szCs w:val="24"/>
          <w:lang w:eastAsia="fr-FR"/>
        </w:rPr>
        <w:t xml:space="preserve">l’implantation des cellules Anti-VIH </w:t>
      </w:r>
      <w:r w:rsidR="00522CE4" w:rsidRPr="00B45850">
        <w:rPr>
          <w:rFonts w:ascii="Times New Roman" w:eastAsia="Times New Roman" w:hAnsi="Times New Roman" w:cs="Times New Roman"/>
          <w:color w:val="000000"/>
          <w:kern w:val="28"/>
          <w:sz w:val="24"/>
          <w:szCs w:val="24"/>
          <w:lang w:eastAsia="fr-FR"/>
        </w:rPr>
        <w:t>le suivi des activités sur les paroisses ;</w:t>
      </w:r>
    </w:p>
    <w:p w:rsidR="00522CE4" w:rsidRPr="00B45850" w:rsidRDefault="006D2DFD" w:rsidP="00F9768F">
      <w:pPr>
        <w:numPr>
          <w:ilvl w:val="0"/>
          <w:numId w:val="22"/>
        </w:num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I</w:t>
      </w:r>
      <w:r w:rsidR="00522CE4" w:rsidRPr="00B45850">
        <w:rPr>
          <w:rFonts w:ascii="Times New Roman" w:eastAsia="Times New Roman" w:hAnsi="Times New Roman" w:cs="Times New Roman"/>
          <w:color w:val="000000"/>
          <w:kern w:val="28"/>
          <w:sz w:val="24"/>
          <w:szCs w:val="24"/>
          <w:lang w:eastAsia="fr-FR"/>
        </w:rPr>
        <w:t>ntensifier la sensibilisation des bénéficiaires sur les autres IST ;</w:t>
      </w:r>
    </w:p>
    <w:p w:rsidR="00522CE4" w:rsidRPr="00B45850" w:rsidRDefault="00522CE4" w:rsidP="00F9768F">
      <w:pPr>
        <w:numPr>
          <w:ilvl w:val="0"/>
          <w:numId w:val="22"/>
        </w:num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accroitre les activités de sensibilisation en vue de lutter contre la perception et la représentation erronées du VIH/Sida dans le monde chrétien ;</w:t>
      </w:r>
    </w:p>
    <w:p w:rsidR="00522CE4" w:rsidRPr="00B45850" w:rsidRDefault="00522CE4" w:rsidP="00F9768F">
      <w:pPr>
        <w:numPr>
          <w:ilvl w:val="0"/>
          <w:numId w:val="22"/>
        </w:num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appuyer les paroisses à co</w:t>
      </w:r>
      <w:r w:rsidR="006D2DFD" w:rsidRPr="00B45850">
        <w:rPr>
          <w:rFonts w:ascii="Times New Roman" w:eastAsia="Times New Roman" w:hAnsi="Times New Roman" w:cs="Times New Roman"/>
          <w:color w:val="000000"/>
          <w:kern w:val="28"/>
          <w:sz w:val="24"/>
          <w:szCs w:val="24"/>
          <w:lang w:eastAsia="fr-FR"/>
        </w:rPr>
        <w:t>ncevoir un programme anti-VIH ;</w:t>
      </w:r>
    </w:p>
    <w:p w:rsidR="00522CE4" w:rsidRPr="00B45850" w:rsidRDefault="00522CE4" w:rsidP="00F9768F">
      <w:pPr>
        <w:numPr>
          <w:ilvl w:val="0"/>
          <w:numId w:val="22"/>
        </w:num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motiver les membres des cellules anti-sida pour rendre efficaces leurs actions sur le terrain ;</w:t>
      </w:r>
    </w:p>
    <w:p w:rsidR="00522CE4" w:rsidRPr="00B45850" w:rsidRDefault="00522CE4" w:rsidP="00F9768F">
      <w:pPr>
        <w:numPr>
          <w:ilvl w:val="0"/>
          <w:numId w:val="22"/>
        </w:num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développer la participation et l’implication des bénéficiaires dans l’élaboration de futurs projets ;</w:t>
      </w:r>
    </w:p>
    <w:p w:rsidR="00522CE4" w:rsidRPr="00B45850" w:rsidRDefault="00522CE4" w:rsidP="00F9768F">
      <w:pPr>
        <w:numPr>
          <w:ilvl w:val="0"/>
          <w:numId w:val="22"/>
        </w:num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revoir la formulation des indicateurs dans l’élaboration des projets à venir ;</w:t>
      </w:r>
    </w:p>
    <w:p w:rsidR="00522CE4" w:rsidRPr="00B45850" w:rsidRDefault="00522CE4" w:rsidP="00F9768F">
      <w:pPr>
        <w:numPr>
          <w:ilvl w:val="0"/>
          <w:numId w:val="22"/>
        </w:numPr>
        <w:spacing w:after="0" w:line="240" w:lineRule="auto"/>
        <w:jc w:val="both"/>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lastRenderedPageBreak/>
        <w:t>renforcer les capacités des leaders religieux dans les techniques de mobilisation communautaire ;</w:t>
      </w:r>
    </w:p>
    <w:p w:rsidR="009348B3" w:rsidRDefault="009348B3" w:rsidP="00522CE4">
      <w:pPr>
        <w:autoSpaceDE w:val="0"/>
        <w:autoSpaceDN w:val="0"/>
        <w:adjustRightInd w:val="0"/>
        <w:spacing w:after="0" w:line="276" w:lineRule="auto"/>
        <w:rPr>
          <w:rFonts w:ascii="Times New Roman" w:eastAsia="Times New Roman" w:hAnsi="Times New Roman" w:cs="Times New Roman"/>
          <w:b/>
          <w:bCs/>
          <w:i/>
          <w:color w:val="000000"/>
          <w:kern w:val="28"/>
          <w:sz w:val="24"/>
          <w:szCs w:val="24"/>
          <w:lang w:eastAsia="fr-FR"/>
        </w:rPr>
      </w:pPr>
    </w:p>
    <w:p w:rsidR="00600D2A" w:rsidRPr="00B45850" w:rsidRDefault="00600D2A" w:rsidP="00522CE4">
      <w:pPr>
        <w:autoSpaceDE w:val="0"/>
        <w:autoSpaceDN w:val="0"/>
        <w:adjustRightInd w:val="0"/>
        <w:spacing w:after="0" w:line="276" w:lineRule="auto"/>
        <w:rPr>
          <w:rFonts w:ascii="Times New Roman" w:eastAsia="Times New Roman" w:hAnsi="Times New Roman" w:cs="Times New Roman"/>
          <w:b/>
          <w:bCs/>
          <w:i/>
          <w:color w:val="000000"/>
          <w:kern w:val="28"/>
          <w:sz w:val="24"/>
          <w:szCs w:val="24"/>
          <w:lang w:eastAsia="fr-FR"/>
        </w:rPr>
      </w:pPr>
    </w:p>
    <w:p w:rsidR="00522CE4" w:rsidRPr="00B45850" w:rsidRDefault="009348B3" w:rsidP="00522CE4">
      <w:pPr>
        <w:autoSpaceDE w:val="0"/>
        <w:autoSpaceDN w:val="0"/>
        <w:adjustRightInd w:val="0"/>
        <w:spacing w:after="0" w:line="276" w:lineRule="auto"/>
        <w:rPr>
          <w:rFonts w:ascii="Times New Roman" w:eastAsia="Times New Roman" w:hAnsi="Times New Roman" w:cs="Times New Roman"/>
          <w:b/>
          <w:bCs/>
          <w:i/>
          <w:color w:val="000000"/>
          <w:kern w:val="28"/>
          <w:sz w:val="24"/>
          <w:szCs w:val="24"/>
          <w:lang w:eastAsia="fr-FR"/>
        </w:rPr>
      </w:pPr>
      <w:r w:rsidRPr="00B45850">
        <w:rPr>
          <w:rFonts w:ascii="Times New Roman" w:eastAsia="Times New Roman" w:hAnsi="Times New Roman" w:cs="Times New Roman"/>
          <w:b/>
          <w:bCs/>
          <w:i/>
          <w:color w:val="000000"/>
          <w:kern w:val="28"/>
          <w:sz w:val="24"/>
          <w:szCs w:val="24"/>
          <w:lang w:eastAsia="fr-FR"/>
        </w:rPr>
        <w:t>4</w:t>
      </w:r>
      <w:r w:rsidR="00522CE4" w:rsidRPr="00B45850">
        <w:rPr>
          <w:rFonts w:ascii="Times New Roman" w:eastAsia="Times New Roman" w:hAnsi="Times New Roman" w:cs="Times New Roman"/>
          <w:b/>
          <w:bCs/>
          <w:i/>
          <w:color w:val="000000"/>
          <w:kern w:val="28"/>
          <w:sz w:val="24"/>
          <w:szCs w:val="24"/>
          <w:lang w:eastAsia="fr-FR"/>
        </w:rPr>
        <w:t>.2.3- A l’endroit des leaders religieux formés</w:t>
      </w:r>
    </w:p>
    <w:p w:rsidR="00522CE4" w:rsidRPr="00B45850" w:rsidRDefault="00522CE4" w:rsidP="00522CE4">
      <w:pPr>
        <w:autoSpaceDE w:val="0"/>
        <w:autoSpaceDN w:val="0"/>
        <w:adjustRightInd w:val="0"/>
        <w:spacing w:after="0" w:line="276" w:lineRule="auto"/>
        <w:rPr>
          <w:rFonts w:ascii="Times New Roman" w:eastAsia="Times New Roman" w:hAnsi="Times New Roman" w:cs="Times New Roman"/>
          <w:bCs/>
          <w:color w:val="000000"/>
          <w:kern w:val="28"/>
          <w:sz w:val="24"/>
          <w:szCs w:val="24"/>
          <w:lang w:eastAsia="fr-FR"/>
        </w:rPr>
      </w:pPr>
    </w:p>
    <w:p w:rsidR="00522CE4" w:rsidRPr="00B45850" w:rsidRDefault="00522CE4" w:rsidP="00F9768F">
      <w:pPr>
        <w:numPr>
          <w:ilvl w:val="0"/>
          <w:numId w:val="19"/>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t>mettre un accent sur la problématique du VIH/Sida dans les prêches et homélies en vue de lutter contre la perception et la représentation erronées du VIH/Sida dans le monde chrétien ;</w:t>
      </w:r>
    </w:p>
    <w:p w:rsidR="00522CE4" w:rsidRPr="00B45850" w:rsidRDefault="00522CE4" w:rsidP="00F9768F">
      <w:pPr>
        <w:numPr>
          <w:ilvl w:val="0"/>
          <w:numId w:val="19"/>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soutenir, encourager et appuyer les cellules anti-sida sur les paroisses</w:t>
      </w:r>
      <w:r w:rsidR="007336C5" w:rsidRPr="00B45850">
        <w:rPr>
          <w:rFonts w:ascii="Times New Roman" w:eastAsia="Times New Roman" w:hAnsi="Times New Roman" w:cs="Times New Roman"/>
          <w:bCs/>
          <w:color w:val="000000"/>
          <w:kern w:val="28"/>
          <w:sz w:val="24"/>
          <w:szCs w:val="24"/>
          <w:lang w:eastAsia="fr-FR"/>
        </w:rPr>
        <w:t xml:space="preserve"> ; </w:t>
      </w:r>
    </w:p>
    <w:p w:rsidR="00522CE4" w:rsidRPr="00B45850" w:rsidRDefault="00522CE4" w:rsidP="00F9768F">
      <w:pPr>
        <w:numPr>
          <w:ilvl w:val="0"/>
          <w:numId w:val="19"/>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mobiliser les fidèles à participer aux activités organisées sur les paroisses par les cellules anti-sida ;</w:t>
      </w:r>
    </w:p>
    <w:p w:rsidR="00522CE4" w:rsidRPr="00B45850" w:rsidRDefault="00522CE4" w:rsidP="00F9768F">
      <w:pPr>
        <w:numPr>
          <w:ilvl w:val="0"/>
          <w:numId w:val="19"/>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exhorter les fidèles à faire le test de dépistage.</w:t>
      </w:r>
    </w:p>
    <w:p w:rsidR="00522CE4" w:rsidRPr="00B45850" w:rsidRDefault="00522CE4" w:rsidP="00522CE4">
      <w:pPr>
        <w:autoSpaceDE w:val="0"/>
        <w:autoSpaceDN w:val="0"/>
        <w:adjustRightInd w:val="0"/>
        <w:spacing w:after="0" w:line="276" w:lineRule="auto"/>
        <w:ind w:left="360"/>
        <w:rPr>
          <w:rFonts w:ascii="Times New Roman" w:eastAsia="Times New Roman" w:hAnsi="Times New Roman" w:cs="Times New Roman"/>
          <w:bCs/>
          <w:color w:val="000000"/>
          <w:kern w:val="28"/>
          <w:sz w:val="24"/>
          <w:szCs w:val="24"/>
          <w:lang w:eastAsia="fr-FR"/>
        </w:rPr>
      </w:pPr>
    </w:p>
    <w:p w:rsidR="00522CE4" w:rsidRPr="00B45850" w:rsidRDefault="009348B3" w:rsidP="00522CE4">
      <w:pPr>
        <w:autoSpaceDE w:val="0"/>
        <w:autoSpaceDN w:val="0"/>
        <w:adjustRightInd w:val="0"/>
        <w:spacing w:after="0" w:line="276" w:lineRule="auto"/>
        <w:rPr>
          <w:rFonts w:ascii="Times New Roman" w:eastAsia="Times New Roman" w:hAnsi="Times New Roman" w:cs="Times New Roman"/>
          <w:b/>
          <w:bCs/>
          <w:i/>
          <w:color w:val="000000"/>
          <w:kern w:val="28"/>
          <w:sz w:val="24"/>
          <w:szCs w:val="24"/>
          <w:lang w:eastAsia="fr-FR"/>
        </w:rPr>
      </w:pPr>
      <w:r w:rsidRPr="00B45850">
        <w:rPr>
          <w:rFonts w:ascii="Times New Roman" w:eastAsia="Times New Roman" w:hAnsi="Times New Roman" w:cs="Times New Roman"/>
          <w:b/>
          <w:bCs/>
          <w:i/>
          <w:color w:val="000000"/>
          <w:kern w:val="28"/>
          <w:sz w:val="24"/>
          <w:szCs w:val="24"/>
          <w:lang w:eastAsia="fr-FR"/>
        </w:rPr>
        <w:t>4</w:t>
      </w:r>
      <w:r w:rsidR="00522CE4" w:rsidRPr="00B45850">
        <w:rPr>
          <w:rFonts w:ascii="Times New Roman" w:eastAsia="Times New Roman" w:hAnsi="Times New Roman" w:cs="Times New Roman"/>
          <w:b/>
          <w:bCs/>
          <w:i/>
          <w:color w:val="000000"/>
          <w:kern w:val="28"/>
          <w:sz w:val="24"/>
          <w:szCs w:val="24"/>
          <w:lang w:eastAsia="fr-FR"/>
        </w:rPr>
        <w:t>.4- A l’endroit des fidèles bénéficiaires</w:t>
      </w:r>
    </w:p>
    <w:p w:rsidR="00522CE4" w:rsidRPr="00B45850" w:rsidRDefault="00522CE4" w:rsidP="00522CE4">
      <w:pPr>
        <w:autoSpaceDE w:val="0"/>
        <w:autoSpaceDN w:val="0"/>
        <w:adjustRightInd w:val="0"/>
        <w:spacing w:after="0" w:line="276"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 xml:space="preserve"> </w:t>
      </w:r>
    </w:p>
    <w:p w:rsidR="00522CE4" w:rsidRPr="00B45850" w:rsidRDefault="00522CE4" w:rsidP="00F9768F">
      <w:pPr>
        <w:numPr>
          <w:ilvl w:val="0"/>
          <w:numId w:val="20"/>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participer activement aux activités de sensibilisation organisées sur leurs paroisses ;</w:t>
      </w:r>
    </w:p>
    <w:p w:rsidR="00522CE4" w:rsidRPr="00B45850" w:rsidRDefault="00522CE4" w:rsidP="00F9768F">
      <w:pPr>
        <w:numPr>
          <w:ilvl w:val="0"/>
          <w:numId w:val="20"/>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 xml:space="preserve">éviter les comportements </w:t>
      </w:r>
      <w:r w:rsidR="00600D2A">
        <w:rPr>
          <w:rFonts w:ascii="Times New Roman" w:eastAsia="Times New Roman" w:hAnsi="Times New Roman" w:cs="Times New Roman"/>
          <w:bCs/>
          <w:color w:val="000000"/>
          <w:kern w:val="28"/>
          <w:sz w:val="24"/>
          <w:szCs w:val="24"/>
          <w:lang w:eastAsia="fr-FR"/>
        </w:rPr>
        <w:t xml:space="preserve">de </w:t>
      </w:r>
      <w:r w:rsidRPr="00B45850">
        <w:rPr>
          <w:rFonts w:ascii="Times New Roman" w:eastAsia="Times New Roman" w:hAnsi="Times New Roman" w:cs="Times New Roman"/>
          <w:bCs/>
          <w:color w:val="000000"/>
          <w:kern w:val="28"/>
          <w:sz w:val="24"/>
          <w:szCs w:val="24"/>
          <w:lang w:eastAsia="fr-FR"/>
        </w:rPr>
        <w:t>d</w:t>
      </w:r>
      <w:r w:rsidR="00600D2A">
        <w:rPr>
          <w:rFonts w:ascii="Times New Roman" w:eastAsia="Times New Roman" w:hAnsi="Times New Roman" w:cs="Times New Roman"/>
          <w:bCs/>
          <w:color w:val="000000"/>
          <w:kern w:val="28"/>
          <w:sz w:val="24"/>
          <w:szCs w:val="24"/>
          <w:lang w:eastAsia="fr-FR"/>
        </w:rPr>
        <w:t>iscrimination et stigmatisation</w:t>
      </w:r>
      <w:r w:rsidRPr="00B45850">
        <w:rPr>
          <w:rFonts w:ascii="Times New Roman" w:eastAsia="Times New Roman" w:hAnsi="Times New Roman" w:cs="Times New Roman"/>
          <w:bCs/>
          <w:color w:val="000000"/>
          <w:kern w:val="28"/>
          <w:sz w:val="24"/>
          <w:szCs w:val="24"/>
          <w:lang w:eastAsia="fr-FR"/>
        </w:rPr>
        <w:t xml:space="preserve"> à l’endroit des PVVIH ;</w:t>
      </w:r>
    </w:p>
    <w:p w:rsidR="00522CE4" w:rsidRPr="00B45850" w:rsidRDefault="00522CE4" w:rsidP="00F9768F">
      <w:pPr>
        <w:numPr>
          <w:ilvl w:val="0"/>
          <w:numId w:val="20"/>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se défaire des perceptions et représentations erronées sur le VIH/Sida ;</w:t>
      </w:r>
    </w:p>
    <w:p w:rsidR="00522CE4" w:rsidRPr="00B45850" w:rsidRDefault="00522CE4" w:rsidP="00F9768F">
      <w:pPr>
        <w:numPr>
          <w:ilvl w:val="0"/>
          <w:numId w:val="20"/>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suivre les conseils en matière de prise en ch</w:t>
      </w:r>
      <w:r w:rsidR="007336C5" w:rsidRPr="00B45850">
        <w:rPr>
          <w:rFonts w:ascii="Times New Roman" w:eastAsia="Times New Roman" w:hAnsi="Times New Roman" w:cs="Times New Roman"/>
          <w:bCs/>
          <w:color w:val="000000"/>
          <w:kern w:val="28"/>
          <w:sz w:val="24"/>
          <w:szCs w:val="24"/>
          <w:lang w:eastAsia="fr-FR"/>
        </w:rPr>
        <w:t xml:space="preserve">arge médicale et psychosociale ; </w:t>
      </w:r>
    </w:p>
    <w:p w:rsidR="00522CE4" w:rsidRPr="00B45850" w:rsidRDefault="00522CE4" w:rsidP="00F9768F">
      <w:pPr>
        <w:numPr>
          <w:ilvl w:val="0"/>
          <w:numId w:val="20"/>
        </w:numPr>
        <w:autoSpaceDE w:val="0"/>
        <w:autoSpaceDN w:val="0"/>
        <w:adjustRightInd w:val="0"/>
        <w:spacing w:after="0" w:line="240" w:lineRule="auto"/>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lutter contre l’auto discrimination.</w:t>
      </w:r>
    </w:p>
    <w:p w:rsidR="00522CE4" w:rsidRPr="00B45850" w:rsidRDefault="00522CE4" w:rsidP="00522CE4">
      <w:pPr>
        <w:spacing w:after="0" w:line="240" w:lineRule="auto"/>
        <w:ind w:left="720"/>
        <w:contextualSpacing/>
        <w:rPr>
          <w:rFonts w:ascii="Times New Roman" w:eastAsia="Calibri" w:hAnsi="Times New Roman" w:cs="Times New Roman"/>
          <w:bCs/>
          <w:sz w:val="24"/>
          <w:szCs w:val="24"/>
        </w:rPr>
      </w:pPr>
    </w:p>
    <w:p w:rsidR="00522CE4" w:rsidRPr="00B45850" w:rsidRDefault="009348B3" w:rsidP="00522CE4">
      <w:pPr>
        <w:autoSpaceDE w:val="0"/>
        <w:autoSpaceDN w:val="0"/>
        <w:adjustRightInd w:val="0"/>
        <w:spacing w:after="0" w:line="276" w:lineRule="auto"/>
        <w:rPr>
          <w:rFonts w:ascii="Times New Roman" w:eastAsia="Times New Roman" w:hAnsi="Times New Roman" w:cs="Times New Roman"/>
          <w:b/>
          <w:bCs/>
          <w:i/>
          <w:color w:val="000000"/>
          <w:kern w:val="28"/>
          <w:sz w:val="24"/>
          <w:szCs w:val="24"/>
          <w:lang w:eastAsia="fr-FR"/>
        </w:rPr>
      </w:pPr>
      <w:r w:rsidRPr="00B45850">
        <w:rPr>
          <w:rFonts w:ascii="Times New Roman" w:eastAsia="Times New Roman" w:hAnsi="Times New Roman" w:cs="Times New Roman"/>
          <w:b/>
          <w:bCs/>
          <w:i/>
          <w:color w:val="000000"/>
          <w:kern w:val="28"/>
          <w:sz w:val="24"/>
          <w:szCs w:val="24"/>
          <w:lang w:eastAsia="fr-FR"/>
        </w:rPr>
        <w:t>4</w:t>
      </w:r>
      <w:r w:rsidR="00522CE4" w:rsidRPr="00B45850">
        <w:rPr>
          <w:rFonts w:ascii="Times New Roman" w:eastAsia="Times New Roman" w:hAnsi="Times New Roman" w:cs="Times New Roman"/>
          <w:b/>
          <w:bCs/>
          <w:i/>
          <w:color w:val="000000"/>
          <w:kern w:val="28"/>
          <w:sz w:val="24"/>
          <w:szCs w:val="24"/>
          <w:lang w:eastAsia="fr-FR"/>
        </w:rPr>
        <w:t>.2.5- A l’endroit des partenaires d’appui  (CNLS et Plateforme des OSC)</w:t>
      </w:r>
    </w:p>
    <w:p w:rsidR="00522CE4" w:rsidRPr="00B45850" w:rsidRDefault="00522CE4" w:rsidP="00522CE4">
      <w:pPr>
        <w:autoSpaceDE w:val="0"/>
        <w:autoSpaceDN w:val="0"/>
        <w:adjustRightInd w:val="0"/>
        <w:spacing w:after="0" w:line="276" w:lineRule="auto"/>
        <w:rPr>
          <w:rFonts w:ascii="Times New Roman" w:eastAsia="Times New Roman" w:hAnsi="Times New Roman" w:cs="Times New Roman"/>
          <w:bCs/>
          <w:color w:val="000000"/>
          <w:kern w:val="28"/>
          <w:sz w:val="24"/>
          <w:szCs w:val="24"/>
          <w:lang w:eastAsia="fr-FR"/>
        </w:rPr>
      </w:pPr>
    </w:p>
    <w:p w:rsidR="00522CE4" w:rsidRPr="00B45850" w:rsidRDefault="00D13266" w:rsidP="00F9768F">
      <w:pPr>
        <w:numPr>
          <w:ilvl w:val="0"/>
          <w:numId w:val="21"/>
        </w:numPr>
        <w:autoSpaceDE w:val="0"/>
        <w:autoSpaceDN w:val="0"/>
        <w:adjustRightInd w:val="0"/>
        <w:spacing w:after="0" w:line="240"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Renforcer le soutien et le</w:t>
      </w:r>
      <w:r w:rsidR="00522CE4" w:rsidRPr="00B45850">
        <w:rPr>
          <w:rFonts w:ascii="Times New Roman" w:eastAsia="Times New Roman" w:hAnsi="Times New Roman" w:cs="Times New Roman"/>
          <w:bCs/>
          <w:color w:val="000000"/>
          <w:kern w:val="28"/>
          <w:sz w:val="24"/>
          <w:szCs w:val="24"/>
          <w:lang w:eastAsia="fr-FR"/>
        </w:rPr>
        <w:t xml:space="preserve"> partenariat avec GCCST ;</w:t>
      </w:r>
    </w:p>
    <w:p w:rsidR="00D13266" w:rsidRPr="00B45850" w:rsidRDefault="00D13266" w:rsidP="00F9768F">
      <w:pPr>
        <w:numPr>
          <w:ilvl w:val="0"/>
          <w:numId w:val="21"/>
        </w:numPr>
        <w:autoSpaceDE w:val="0"/>
        <w:autoSpaceDN w:val="0"/>
        <w:adjustRightInd w:val="0"/>
        <w:spacing w:after="0" w:line="240" w:lineRule="auto"/>
        <w:jc w:val="both"/>
        <w:rPr>
          <w:rFonts w:ascii="Times New Roman" w:eastAsia="Times New Roman" w:hAnsi="Times New Roman" w:cs="Times New Roman"/>
          <w:bCs/>
          <w:color w:val="000000"/>
          <w:kern w:val="28"/>
          <w:sz w:val="24"/>
          <w:szCs w:val="24"/>
          <w:lang w:eastAsia="fr-FR"/>
        </w:rPr>
      </w:pPr>
      <w:r w:rsidRPr="00B45850">
        <w:rPr>
          <w:rFonts w:ascii="Times New Roman" w:eastAsia="Times New Roman" w:hAnsi="Times New Roman" w:cs="Times New Roman"/>
          <w:bCs/>
          <w:color w:val="000000"/>
          <w:kern w:val="28"/>
          <w:sz w:val="24"/>
          <w:szCs w:val="24"/>
          <w:lang w:eastAsia="fr-FR"/>
        </w:rPr>
        <w:t xml:space="preserve">Formaliser ce partenariat et cet appui au niveau programmatique et opérationnel </w:t>
      </w:r>
    </w:p>
    <w:p w:rsidR="00832917" w:rsidRPr="00B45850" w:rsidRDefault="00832917" w:rsidP="00600D2A">
      <w:pPr>
        <w:autoSpaceDE w:val="0"/>
        <w:autoSpaceDN w:val="0"/>
        <w:adjustRightInd w:val="0"/>
        <w:spacing w:after="0" w:line="240" w:lineRule="auto"/>
        <w:jc w:val="both"/>
        <w:rPr>
          <w:rFonts w:ascii="Times New Roman" w:eastAsia="Times New Roman" w:hAnsi="Times New Roman" w:cs="Times New Roman"/>
          <w:bCs/>
          <w:color w:val="000000"/>
          <w:kern w:val="28"/>
          <w:sz w:val="24"/>
          <w:szCs w:val="24"/>
          <w:lang w:eastAsia="fr-FR"/>
        </w:rPr>
      </w:pPr>
    </w:p>
    <w:p w:rsidR="00522CE4" w:rsidRPr="00B45850" w:rsidRDefault="00522CE4" w:rsidP="009348B3">
      <w:pPr>
        <w:autoSpaceDE w:val="0"/>
        <w:autoSpaceDN w:val="0"/>
        <w:adjustRightInd w:val="0"/>
        <w:spacing w:after="0" w:line="276" w:lineRule="auto"/>
        <w:jc w:val="both"/>
        <w:rPr>
          <w:rFonts w:ascii="Times New Roman" w:eastAsia="Times New Roman" w:hAnsi="Times New Roman" w:cs="Times New Roman"/>
          <w:bCs/>
          <w:color w:val="000000"/>
          <w:kern w:val="28"/>
          <w:sz w:val="24"/>
          <w:szCs w:val="24"/>
          <w:lang w:eastAsia="fr-FR"/>
        </w:rPr>
      </w:pPr>
    </w:p>
    <w:p w:rsidR="00522CE4" w:rsidRPr="00B45850" w:rsidRDefault="009348B3" w:rsidP="009348B3">
      <w:pPr>
        <w:shd w:val="clear" w:color="auto" w:fill="8EAADB" w:themeFill="accent5" w:themeFillTint="99"/>
        <w:autoSpaceDE w:val="0"/>
        <w:autoSpaceDN w:val="0"/>
        <w:adjustRightInd w:val="0"/>
        <w:spacing w:after="0" w:line="276" w:lineRule="auto"/>
        <w:ind w:left="788"/>
        <w:jc w:val="both"/>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CONCLUSION</w:t>
      </w:r>
    </w:p>
    <w:p w:rsidR="00522CE4" w:rsidRPr="00B45850" w:rsidRDefault="00522CE4" w:rsidP="00522CE4">
      <w:pPr>
        <w:keepNext/>
        <w:spacing w:after="0" w:line="240" w:lineRule="auto"/>
        <w:outlineLvl w:val="0"/>
        <w:rPr>
          <w:rFonts w:ascii="Times New Roman" w:eastAsia="Times New Roman" w:hAnsi="Times New Roman" w:cs="Times New Roman"/>
          <w:b/>
          <w:bCs/>
          <w:sz w:val="24"/>
          <w:szCs w:val="24"/>
          <w:lang w:eastAsia="fr-FR"/>
        </w:rPr>
      </w:pPr>
    </w:p>
    <w:p w:rsidR="009D4F8B" w:rsidRPr="00B45850" w:rsidRDefault="009D4F8B" w:rsidP="00FF1A98">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 xml:space="preserve">Le projet « Sensibilisation aux droits humains en matière de VIH et Sida au niveau des églises chrétiennes au Togo », qui fait l’objet de la présente évaluation est mise en œuvre selon le cadre logique. Les résultats obtenues montre sans aucun doute que le projet est pertinent, les actions sont efficaces, et les résultats obtenues efficient. Ainsi, la grande majorité des indicateurs clés sont réalisés, certains à lus de 100%. On note une adhésion et un enthousiasme des bénéficiaires ainsi que des autres parties prenantes. </w:t>
      </w:r>
    </w:p>
    <w:p w:rsidR="009D4F8B" w:rsidRPr="00B45850" w:rsidRDefault="009D4F8B" w:rsidP="00FF1A98">
      <w:pPr>
        <w:spacing w:after="0" w:line="240" w:lineRule="auto"/>
        <w:jc w:val="both"/>
        <w:rPr>
          <w:rFonts w:ascii="Times New Roman" w:hAnsi="Times New Roman" w:cs="Times New Roman"/>
          <w:sz w:val="24"/>
          <w:szCs w:val="24"/>
        </w:rPr>
      </w:pPr>
    </w:p>
    <w:p w:rsidR="009D4F8B" w:rsidRPr="00B45850" w:rsidRDefault="009D4F8B" w:rsidP="00FF1A98">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Toutefois, il importe, de renforcer l’implication des bénéficiaires directes comme indirects, notamment lors des phases d’élaboration, pour une meilleur compréhension. Par ailleurs, il serait utile d’étendre les actions au-delà de Lomé et ses environs, pour plus d’impact, ne serait-ce que dans la région maritime, étant donné l’originalité et l’intérêt des acteurs pour le projet.</w:t>
      </w:r>
    </w:p>
    <w:p w:rsidR="009D4F8B" w:rsidRPr="00B45850" w:rsidRDefault="009D4F8B" w:rsidP="00FF1A98">
      <w:pPr>
        <w:spacing w:after="0" w:line="240" w:lineRule="auto"/>
        <w:jc w:val="both"/>
        <w:rPr>
          <w:rFonts w:ascii="Times New Roman" w:hAnsi="Times New Roman" w:cs="Times New Roman"/>
          <w:sz w:val="24"/>
          <w:szCs w:val="24"/>
        </w:rPr>
      </w:pPr>
    </w:p>
    <w:p w:rsidR="009D4F8B" w:rsidRPr="00B45850" w:rsidRDefault="009D4F8B" w:rsidP="00FF1A98">
      <w:pPr>
        <w:spacing w:after="0" w:line="240" w:lineRule="auto"/>
        <w:jc w:val="both"/>
        <w:rPr>
          <w:rFonts w:ascii="Times New Roman" w:hAnsi="Times New Roman" w:cs="Times New Roman"/>
          <w:sz w:val="24"/>
          <w:szCs w:val="24"/>
        </w:rPr>
      </w:pPr>
      <w:r w:rsidRPr="00B45850">
        <w:rPr>
          <w:rFonts w:ascii="Times New Roman" w:hAnsi="Times New Roman" w:cs="Times New Roman"/>
          <w:sz w:val="24"/>
          <w:szCs w:val="24"/>
        </w:rPr>
        <w:t xml:space="preserve">Enfin, s’il est vrai que les résultats sont encourageants, la bataille contre la violation des  droits humains en matière de VIH/Sida, particulièrement la discrimination, la stigmatisation, le rejet, </w:t>
      </w:r>
      <w:r w:rsidRPr="00B45850">
        <w:rPr>
          <w:rFonts w:ascii="Times New Roman" w:hAnsi="Times New Roman" w:cs="Times New Roman"/>
          <w:sz w:val="24"/>
          <w:szCs w:val="24"/>
        </w:rPr>
        <w:lastRenderedPageBreak/>
        <w:t xml:space="preserve">l’ignorance e le manque d’information, est loin d’être gagné. En particulier dans les milieux religieux du fait des pesanteurs socio-culturelles et religieuses qui caractérisent ces milieux. </w:t>
      </w:r>
    </w:p>
    <w:p w:rsidR="00FF1A98" w:rsidRPr="00B45850" w:rsidRDefault="00FF1A98" w:rsidP="00FF1A98">
      <w:pPr>
        <w:spacing w:after="0" w:line="240" w:lineRule="auto"/>
        <w:jc w:val="both"/>
        <w:rPr>
          <w:rFonts w:ascii="Times New Roman" w:eastAsia="Batang" w:hAnsi="Times New Roman" w:cs="Times New Roman"/>
          <w:color w:val="000000"/>
          <w:kern w:val="28"/>
          <w:sz w:val="24"/>
          <w:szCs w:val="24"/>
          <w:lang w:eastAsia="fr-FR"/>
        </w:rPr>
      </w:pPr>
    </w:p>
    <w:p w:rsidR="00FF1A98" w:rsidRPr="00B45850" w:rsidRDefault="008E107A" w:rsidP="00FF1A98">
      <w:pPr>
        <w:spacing w:after="0" w:line="240" w:lineRule="auto"/>
        <w:jc w:val="both"/>
        <w:rPr>
          <w:rFonts w:ascii="Times New Roman" w:hAnsi="Times New Roman" w:cs="Times New Roman"/>
          <w:sz w:val="24"/>
          <w:szCs w:val="24"/>
        </w:rPr>
      </w:pPr>
      <w:r w:rsidRPr="00B45850">
        <w:rPr>
          <w:rFonts w:ascii="Times New Roman" w:eastAsia="Batang" w:hAnsi="Times New Roman" w:cs="Times New Roman"/>
          <w:color w:val="000000"/>
          <w:kern w:val="28"/>
          <w:sz w:val="24"/>
          <w:szCs w:val="24"/>
          <w:lang w:eastAsia="fr-FR"/>
        </w:rPr>
        <w:t>A</w:t>
      </w:r>
      <w:r w:rsidRPr="00B45850">
        <w:rPr>
          <w:rFonts w:ascii="Times New Roman" w:hAnsi="Times New Roman" w:cs="Times New Roman"/>
          <w:sz w:val="24"/>
          <w:szCs w:val="24"/>
        </w:rPr>
        <w:t xml:space="preserve">u regard de cette situation, </w:t>
      </w:r>
      <w:r w:rsidR="00FF1A98" w:rsidRPr="00B45850">
        <w:rPr>
          <w:rFonts w:ascii="Times New Roman" w:hAnsi="Times New Roman" w:cs="Times New Roman"/>
          <w:sz w:val="24"/>
          <w:szCs w:val="24"/>
        </w:rPr>
        <w:t xml:space="preserve">des recommandations </w:t>
      </w:r>
      <w:r w:rsidRPr="00B45850">
        <w:rPr>
          <w:rFonts w:ascii="Times New Roman" w:hAnsi="Times New Roman" w:cs="Times New Roman"/>
          <w:sz w:val="24"/>
          <w:szCs w:val="24"/>
        </w:rPr>
        <w:t>sont formulées</w:t>
      </w:r>
      <w:r w:rsidR="00FF1A98" w:rsidRPr="00B45850">
        <w:rPr>
          <w:rFonts w:ascii="Times New Roman" w:hAnsi="Times New Roman" w:cs="Times New Roman"/>
          <w:sz w:val="24"/>
          <w:szCs w:val="24"/>
        </w:rPr>
        <w:t xml:space="preserve"> </w:t>
      </w:r>
      <w:r w:rsidRPr="00B45850">
        <w:rPr>
          <w:rFonts w:ascii="Times New Roman" w:hAnsi="Times New Roman" w:cs="Times New Roman"/>
          <w:sz w:val="24"/>
          <w:szCs w:val="24"/>
        </w:rPr>
        <w:t xml:space="preserve">pour les actions futures </w:t>
      </w:r>
    </w:p>
    <w:p w:rsidR="00522CE4" w:rsidRPr="00B45850" w:rsidRDefault="00522CE4" w:rsidP="00522CE4">
      <w:pPr>
        <w:autoSpaceDE w:val="0"/>
        <w:autoSpaceDN w:val="0"/>
        <w:adjustRightInd w:val="0"/>
        <w:spacing w:after="0" w:line="276" w:lineRule="auto"/>
        <w:rPr>
          <w:rFonts w:ascii="Times New Roman" w:hAnsi="Times New Roman" w:cs="Times New Roman"/>
          <w:sz w:val="24"/>
          <w:szCs w:val="24"/>
        </w:rPr>
      </w:pPr>
    </w:p>
    <w:p w:rsidR="00522CE4" w:rsidRPr="00600D2A" w:rsidRDefault="00600D2A" w:rsidP="00600D2A">
      <w:pPr>
        <w:shd w:val="clear" w:color="auto" w:fill="9CC2E5" w:themeFill="accent1" w:themeFillTint="99"/>
        <w:autoSpaceDE w:val="0"/>
        <w:autoSpaceDN w:val="0"/>
        <w:adjustRightInd w:val="0"/>
        <w:spacing w:after="0" w:line="276" w:lineRule="auto"/>
        <w:rPr>
          <w:rFonts w:ascii="Times New Roman" w:hAnsi="Times New Roman" w:cs="Times New Roman"/>
          <w:b/>
          <w:sz w:val="24"/>
          <w:szCs w:val="24"/>
        </w:rPr>
      </w:pPr>
      <w:r w:rsidRPr="00600D2A">
        <w:rPr>
          <w:rFonts w:ascii="Times New Roman" w:hAnsi="Times New Roman" w:cs="Times New Roman"/>
          <w:b/>
          <w:sz w:val="24"/>
          <w:szCs w:val="24"/>
        </w:rPr>
        <w:t>ANNEXES</w:t>
      </w:r>
      <w:r>
        <w:rPr>
          <w:rFonts w:ascii="Times New Roman" w:hAnsi="Times New Roman" w:cs="Times New Roman"/>
          <w:b/>
          <w:sz w:val="24"/>
          <w:szCs w:val="24"/>
        </w:rPr>
        <w:t> : OUTILS DE COLLECTE DES DONNEES</w:t>
      </w:r>
    </w:p>
    <w:p w:rsidR="00522CE4" w:rsidRPr="00B45850" w:rsidRDefault="00522CE4" w:rsidP="00522CE4">
      <w:pPr>
        <w:autoSpaceDE w:val="0"/>
        <w:autoSpaceDN w:val="0"/>
        <w:adjustRightInd w:val="0"/>
        <w:spacing w:after="0" w:line="276" w:lineRule="auto"/>
        <w:rPr>
          <w:rFonts w:ascii="Times New Roman" w:eastAsia="Times New Roman" w:hAnsi="Times New Roman" w:cs="Times New Roman"/>
          <w:color w:val="000000"/>
          <w:kern w:val="28"/>
          <w:sz w:val="24"/>
          <w:szCs w:val="24"/>
          <w:lang w:eastAsia="fr-FR"/>
        </w:rPr>
      </w:pPr>
    </w:p>
    <w:p w:rsidR="00600D2A" w:rsidRDefault="00600D2A" w:rsidP="00522CE4">
      <w:pPr>
        <w:autoSpaceDE w:val="0"/>
        <w:autoSpaceDN w:val="0"/>
        <w:adjustRightInd w:val="0"/>
        <w:spacing w:after="0" w:line="276" w:lineRule="auto"/>
        <w:rPr>
          <w:rFonts w:ascii="Times New Roman" w:eastAsia="Times New Roman" w:hAnsi="Times New Roman" w:cs="Times New Roman"/>
          <w:color w:val="000000"/>
          <w:kern w:val="28"/>
          <w:sz w:val="24"/>
          <w:szCs w:val="24"/>
          <w:lang w:eastAsia="fr-FR"/>
        </w:rPr>
      </w:pPr>
    </w:p>
    <w:p w:rsidR="00600D2A" w:rsidRPr="00B45850" w:rsidRDefault="00600D2A" w:rsidP="00522CE4">
      <w:pPr>
        <w:autoSpaceDE w:val="0"/>
        <w:autoSpaceDN w:val="0"/>
        <w:adjustRightInd w:val="0"/>
        <w:spacing w:after="0" w:line="276" w:lineRule="auto"/>
        <w:rPr>
          <w:rFonts w:ascii="Times New Roman" w:eastAsia="Times New Roman" w:hAnsi="Times New Roman" w:cs="Times New Roman"/>
          <w:color w:val="000000"/>
          <w:kern w:val="28"/>
          <w:sz w:val="24"/>
          <w:szCs w:val="24"/>
          <w:lang w:eastAsia="fr-FR"/>
        </w:rPr>
      </w:pPr>
    </w:p>
    <w:p w:rsidR="00AD6B6D" w:rsidRPr="00B45850" w:rsidRDefault="00AD6B6D" w:rsidP="00522CE4">
      <w:pPr>
        <w:autoSpaceDE w:val="0"/>
        <w:autoSpaceDN w:val="0"/>
        <w:adjustRightInd w:val="0"/>
        <w:spacing w:after="0" w:line="276" w:lineRule="auto"/>
        <w:rPr>
          <w:rFonts w:ascii="Times New Roman" w:eastAsia="Times New Roman" w:hAnsi="Times New Roman" w:cs="Times New Roman"/>
          <w:color w:val="000000"/>
          <w:kern w:val="28"/>
          <w:sz w:val="24"/>
          <w:szCs w:val="24"/>
          <w:lang w:eastAsia="fr-FR"/>
        </w:rPr>
      </w:pPr>
    </w:p>
    <w:p w:rsidR="00AD6B6D" w:rsidRPr="00B45850" w:rsidRDefault="00AD6B6D" w:rsidP="00522CE4">
      <w:pPr>
        <w:autoSpaceDE w:val="0"/>
        <w:autoSpaceDN w:val="0"/>
        <w:adjustRightInd w:val="0"/>
        <w:spacing w:after="0" w:line="276" w:lineRule="auto"/>
        <w:rPr>
          <w:rFonts w:ascii="Times New Roman" w:eastAsia="Times New Roman" w:hAnsi="Times New Roman" w:cs="Times New Roman"/>
          <w:color w:val="000000"/>
          <w:kern w:val="28"/>
          <w:sz w:val="24"/>
          <w:szCs w:val="24"/>
          <w:lang w:eastAsia="fr-FR"/>
        </w:rPr>
      </w:pPr>
    </w:p>
    <w:p w:rsidR="00AD6B6D" w:rsidRPr="00B45850" w:rsidRDefault="00AD6B6D" w:rsidP="00AD6B6D">
      <w:pPr>
        <w:tabs>
          <w:tab w:val="center" w:pos="4536"/>
          <w:tab w:val="right" w:pos="9072"/>
        </w:tabs>
        <w:spacing w:after="0" w:line="240" w:lineRule="auto"/>
        <w:jc w:val="center"/>
        <w:rPr>
          <w:rFonts w:ascii="Times New Roman" w:eastAsia="Times New Roman" w:hAnsi="Times New Roman" w:cs="Times New Roman"/>
          <w:color w:val="0000FF"/>
          <w:sz w:val="24"/>
          <w:szCs w:val="24"/>
          <w:lang w:eastAsia="fr-FR"/>
        </w:rPr>
      </w:pPr>
      <w:r w:rsidRPr="00B45850">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-680720</wp:posOffset>
                </wp:positionV>
                <wp:extent cx="2319655" cy="1924050"/>
                <wp:effectExtent l="13970" t="9525" r="9525" b="952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924050"/>
                        </a:xfrm>
                        <a:prstGeom prst="rect">
                          <a:avLst/>
                        </a:prstGeom>
                        <a:solidFill>
                          <a:srgbClr val="FFFFFF"/>
                        </a:solidFill>
                        <a:ln w="9525">
                          <a:solidFill>
                            <a:srgbClr val="FFFFFF"/>
                          </a:solidFill>
                          <a:miter lim="800000"/>
                          <a:headEnd/>
                          <a:tailEnd/>
                        </a:ln>
                      </wps:spPr>
                      <wps:txbx>
                        <w:txbxContent>
                          <w:p w:rsidR="00C845EF" w:rsidRDefault="00C845EF" w:rsidP="00AD6B6D">
                            <w:r>
                              <w:rPr>
                                <w:noProof/>
                                <w:sz w:val="20"/>
                                <w:szCs w:val="20"/>
                              </w:rPr>
                              <w:t xml:space="preserve"> </w:t>
                            </w:r>
                            <w:r w:rsidRPr="00393488">
                              <w:rPr>
                                <w:noProof/>
                                <w:sz w:val="20"/>
                                <w:szCs w:val="20"/>
                                <w:lang w:eastAsia="fr-FR"/>
                              </w:rPr>
                              <w:drawing>
                                <wp:inline distT="0" distB="0" distL="0" distR="0">
                                  <wp:extent cx="2028825" cy="1800225"/>
                                  <wp:effectExtent l="0" t="0" r="9525" b="9525"/>
                                  <wp:docPr id="9" name="Image 9" descr="F:\logo_gcc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logo_gccs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800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Zone de texte 10" o:spid="_x0000_s1027" type="#_x0000_t202" style="position:absolute;left:0;text-align:left;margin-left:-53.25pt;margin-top:-53.6pt;width:182.6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" strokecolor="white">
                <v:textbox>
                  <w:txbxContent>
                    <w:p w:rsidR="00C845EF" w:rsidRDefault="00C845EF" w:rsidP="00AD6B6D">
                      <w:r>
                        <w:rPr>
                          <w:noProof/>
                          <w:sz w:val="20"/>
                          <w:szCs w:val="20"/>
                        </w:rPr>
                        <w:t xml:space="preserve"> </w:t>
                      </w:r>
                      <w:r w:rsidRPr="00393488">
                        <w:rPr>
                          <w:noProof/>
                          <w:sz w:val="20"/>
                          <w:szCs w:val="20"/>
                          <w:lang w:eastAsia="fr-FR"/>
                        </w:rPr>
                        <w:drawing>
                          <wp:inline distT="0" distB="0" distL="0" distR="0">
                            <wp:extent cx="2028825" cy="1800225"/>
                            <wp:effectExtent l="0" t="0" r="9525" b="9525"/>
                            <wp:docPr id="9" name="Image 9" descr="F:\logo_gcc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logo_gccs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800225"/>
                                    </a:xfrm>
                                    <a:prstGeom prst="rect">
                                      <a:avLst/>
                                    </a:prstGeom>
                                    <a:noFill/>
                                    <a:ln>
                                      <a:noFill/>
                                    </a:ln>
                                  </pic:spPr>
                                </pic:pic>
                              </a:graphicData>
                            </a:graphic>
                          </wp:inline>
                        </w:drawing>
                      </w:r>
                    </w:p>
                  </w:txbxContent>
                </v:textbox>
              </v:shape>
            </w:pict>
          </mc:Fallback>
        </mc:AlternateContent>
      </w:r>
      <w:r w:rsidRPr="00B45850">
        <w:rPr>
          <w:rFonts w:ascii="Times New Roman" w:eastAsia="Times New Roman" w:hAnsi="Times New Roman" w:cs="Times New Roman"/>
          <w:color w:val="0000FF"/>
          <w:sz w:val="24"/>
          <w:szCs w:val="24"/>
          <w:lang w:eastAsia="fr-FR"/>
        </w:rPr>
        <w:t xml:space="preserve">               Groupe Chrétien Contre le SIDA au Togo</w:t>
      </w:r>
    </w:p>
    <w:p w:rsidR="00AD6B6D" w:rsidRPr="00B45850" w:rsidRDefault="00AD6B6D" w:rsidP="00AD6B6D">
      <w:pPr>
        <w:tabs>
          <w:tab w:val="center" w:pos="4536"/>
          <w:tab w:val="right" w:pos="9072"/>
        </w:tabs>
        <w:spacing w:after="0" w:line="240" w:lineRule="auto"/>
        <w:jc w:val="center"/>
        <w:rPr>
          <w:rFonts w:ascii="Times New Roman" w:eastAsia="Times New Roman" w:hAnsi="Times New Roman" w:cs="Times New Roman"/>
          <w:color w:val="0000FF"/>
          <w:sz w:val="24"/>
          <w:szCs w:val="24"/>
          <w:lang w:eastAsia="fr-FR"/>
        </w:rPr>
      </w:pPr>
      <w:r w:rsidRPr="00B45850">
        <w:rPr>
          <w:rFonts w:ascii="Times New Roman" w:eastAsia="Times New Roman" w:hAnsi="Times New Roman" w:cs="Times New Roman"/>
          <w:color w:val="0000FF"/>
          <w:sz w:val="24"/>
          <w:szCs w:val="24"/>
          <w:lang w:eastAsia="fr-FR"/>
        </w:rPr>
        <w:t xml:space="preserve">           (GCCST)</w:t>
      </w:r>
    </w:p>
    <w:p w:rsidR="00AD6B6D" w:rsidRPr="00B45850" w:rsidRDefault="00AD6B6D" w:rsidP="00AD6B6D">
      <w:pPr>
        <w:tabs>
          <w:tab w:val="center" w:pos="4536"/>
          <w:tab w:val="right" w:pos="9072"/>
        </w:tabs>
        <w:spacing w:after="0" w:line="240" w:lineRule="auto"/>
        <w:jc w:val="center"/>
        <w:rPr>
          <w:rFonts w:ascii="Times New Roman" w:eastAsia="Times New Roman" w:hAnsi="Times New Roman" w:cs="Times New Roman"/>
          <w:b/>
          <w:i/>
          <w:sz w:val="24"/>
          <w:szCs w:val="24"/>
          <w:lang w:eastAsia="fr-FR"/>
        </w:rPr>
      </w:pPr>
      <w:r w:rsidRPr="00B45850">
        <w:rPr>
          <w:rFonts w:ascii="Times New Roman" w:eastAsia="Times New Roman" w:hAnsi="Times New Roman" w:cs="Times New Roman"/>
          <w:b/>
          <w:i/>
          <w:sz w:val="24"/>
          <w:szCs w:val="24"/>
          <w:lang w:eastAsia="fr-FR"/>
        </w:rPr>
        <w:t xml:space="preserve">                                </w:t>
      </w:r>
      <w:r w:rsidRPr="00B45850">
        <w:rPr>
          <w:rFonts w:ascii="Times New Roman" w:eastAsia="Times New Roman" w:hAnsi="Times New Roman" w:cs="Times New Roman"/>
          <w:b/>
          <w:i/>
          <w:color w:val="FF0000"/>
          <w:sz w:val="24"/>
          <w:szCs w:val="24"/>
          <w:lang w:eastAsia="fr-FR"/>
        </w:rPr>
        <w:t xml:space="preserve"> </w:t>
      </w:r>
      <w:r w:rsidRPr="00B45850">
        <w:rPr>
          <w:rFonts w:ascii="Times New Roman" w:eastAsia="Times New Roman" w:hAnsi="Times New Roman" w:cs="Times New Roman"/>
          <w:b/>
          <w:i/>
          <w:sz w:val="24"/>
          <w:szCs w:val="24"/>
          <w:lang w:eastAsia="fr-FR"/>
        </w:rPr>
        <w:t>RECEPISSE N°:0172 MAT-SG-DAPOC-DOCA du 16 Mars 2007</w:t>
      </w:r>
    </w:p>
    <w:p w:rsidR="00AD6B6D" w:rsidRPr="00B45850" w:rsidRDefault="00AD6B6D" w:rsidP="00AD6B6D">
      <w:pPr>
        <w:tabs>
          <w:tab w:val="center" w:pos="4536"/>
          <w:tab w:val="right" w:pos="9072"/>
        </w:tabs>
        <w:spacing w:after="0" w:line="240" w:lineRule="auto"/>
        <w:jc w:val="center"/>
        <w:rPr>
          <w:rFonts w:ascii="Times New Roman" w:eastAsia="Times New Roman" w:hAnsi="Times New Roman" w:cs="Times New Roman"/>
          <w:i/>
          <w:color w:val="00B050"/>
          <w:sz w:val="24"/>
          <w:szCs w:val="24"/>
          <w:lang w:val="en-US" w:eastAsia="fr-FR"/>
        </w:rPr>
      </w:pPr>
      <w:r w:rsidRPr="00B45850">
        <w:rPr>
          <w:rFonts w:ascii="Times New Roman" w:eastAsia="Times New Roman" w:hAnsi="Times New Roman" w:cs="Times New Roman"/>
          <w:i/>
          <w:color w:val="00B050"/>
          <w:sz w:val="24"/>
          <w:szCs w:val="24"/>
          <w:lang w:eastAsia="fr-FR"/>
        </w:rPr>
        <w:t xml:space="preserve">                                           </w:t>
      </w:r>
      <w:r w:rsidRPr="00B45850">
        <w:rPr>
          <w:rFonts w:ascii="Times New Roman" w:eastAsia="Times New Roman" w:hAnsi="Times New Roman" w:cs="Times New Roman"/>
          <w:color w:val="0000FF"/>
          <w:sz w:val="24"/>
          <w:szCs w:val="24"/>
          <w:u w:val="single"/>
          <w:lang w:val="en-US" w:eastAsia="fr-FR"/>
        </w:rPr>
        <w:t>ATTESTATION ONG N°: 520/ MCDAT/ 2009</w:t>
      </w:r>
      <w:r w:rsidRPr="00B45850">
        <w:rPr>
          <w:rFonts w:ascii="Times New Roman" w:eastAsia="Times New Roman" w:hAnsi="Times New Roman" w:cs="Times New Roman"/>
          <w:i/>
          <w:color w:val="00B050"/>
          <w:sz w:val="24"/>
          <w:szCs w:val="24"/>
          <w:lang w:val="en-US" w:eastAsia="fr-FR"/>
        </w:rPr>
        <w:t xml:space="preserve"> </w:t>
      </w:r>
    </w:p>
    <w:p w:rsidR="00AD6B6D" w:rsidRPr="00B45850" w:rsidRDefault="00AD6B6D" w:rsidP="00AD6B6D">
      <w:pPr>
        <w:tabs>
          <w:tab w:val="center" w:pos="4536"/>
          <w:tab w:val="right" w:pos="9072"/>
        </w:tabs>
        <w:spacing w:after="0" w:line="240" w:lineRule="auto"/>
        <w:jc w:val="center"/>
        <w:rPr>
          <w:rFonts w:ascii="Times New Roman" w:eastAsia="Times New Roman" w:hAnsi="Times New Roman" w:cs="Times New Roman"/>
          <w:b/>
          <w:i/>
          <w:color w:val="FF0000"/>
          <w:sz w:val="24"/>
          <w:szCs w:val="24"/>
          <w:lang w:val="en-US" w:eastAsia="fr-FR"/>
        </w:rPr>
      </w:pPr>
      <w:r w:rsidRPr="00B45850">
        <w:rPr>
          <w:rFonts w:ascii="Times New Roman" w:eastAsia="Times New Roman" w:hAnsi="Times New Roman" w:cs="Times New Roman"/>
          <w:b/>
          <w:i/>
          <w:color w:val="FF0000"/>
          <w:sz w:val="24"/>
          <w:szCs w:val="24"/>
          <w:lang w:val="en-US" w:eastAsia="fr-FR"/>
        </w:rPr>
        <w:t xml:space="preserve">                                                04 BP: 858 </w:t>
      </w:r>
      <w:proofErr w:type="spellStart"/>
      <w:r w:rsidRPr="00B45850">
        <w:rPr>
          <w:rFonts w:ascii="Times New Roman" w:eastAsia="Times New Roman" w:hAnsi="Times New Roman" w:cs="Times New Roman"/>
          <w:b/>
          <w:i/>
          <w:color w:val="FF0000"/>
          <w:sz w:val="24"/>
          <w:szCs w:val="24"/>
          <w:lang w:val="en-US" w:eastAsia="fr-FR"/>
        </w:rPr>
        <w:t>Tél</w:t>
      </w:r>
      <w:proofErr w:type="spellEnd"/>
      <w:r w:rsidRPr="00B45850">
        <w:rPr>
          <w:rFonts w:ascii="Times New Roman" w:eastAsia="Times New Roman" w:hAnsi="Times New Roman" w:cs="Times New Roman"/>
          <w:b/>
          <w:i/>
          <w:color w:val="FF0000"/>
          <w:sz w:val="24"/>
          <w:szCs w:val="24"/>
          <w:lang w:val="en-US" w:eastAsia="fr-FR"/>
        </w:rPr>
        <w:t xml:space="preserve">: + 228 23 36 04 63 /22 34 17 50                       </w:t>
      </w:r>
    </w:p>
    <w:p w:rsidR="00AD6B6D" w:rsidRPr="00B45850" w:rsidRDefault="00AD6B6D" w:rsidP="00AD6B6D">
      <w:pPr>
        <w:tabs>
          <w:tab w:val="center" w:pos="4536"/>
          <w:tab w:val="right" w:pos="9072"/>
        </w:tabs>
        <w:spacing w:after="0" w:line="240" w:lineRule="auto"/>
        <w:jc w:val="center"/>
        <w:rPr>
          <w:rFonts w:ascii="Times New Roman" w:eastAsia="Times New Roman" w:hAnsi="Times New Roman" w:cs="Times New Roman"/>
          <w:b/>
          <w:i/>
          <w:sz w:val="24"/>
          <w:szCs w:val="24"/>
          <w:lang w:val="en-US" w:eastAsia="fr-FR"/>
        </w:rPr>
      </w:pPr>
      <w:r w:rsidRPr="00B45850">
        <w:rPr>
          <w:rFonts w:ascii="Times New Roman" w:eastAsia="Times New Roman" w:hAnsi="Times New Roman" w:cs="Times New Roman"/>
          <w:b/>
          <w:i/>
          <w:sz w:val="24"/>
          <w:szCs w:val="24"/>
          <w:lang w:val="en-US" w:eastAsia="fr-FR"/>
        </w:rPr>
        <w:t xml:space="preserve">                            Email</w:t>
      </w:r>
      <w:proofErr w:type="gramStart"/>
      <w:r w:rsidRPr="00B45850">
        <w:rPr>
          <w:rFonts w:ascii="Times New Roman" w:eastAsia="Times New Roman" w:hAnsi="Times New Roman" w:cs="Times New Roman"/>
          <w:b/>
          <w:i/>
          <w:sz w:val="24"/>
          <w:szCs w:val="24"/>
          <w:lang w:val="en-US" w:eastAsia="fr-FR"/>
        </w:rPr>
        <w:t>:</w:t>
      </w:r>
      <w:r w:rsidRPr="00B45850">
        <w:rPr>
          <w:rFonts w:ascii="Times New Roman" w:eastAsia="Times New Roman" w:hAnsi="Times New Roman" w:cs="Times New Roman"/>
          <w:b/>
          <w:color w:val="0000FF"/>
          <w:sz w:val="24"/>
          <w:szCs w:val="24"/>
          <w:u w:val="single"/>
          <w:lang w:val="en-US" w:eastAsia="fr-FR"/>
        </w:rPr>
        <w:t>on</w:t>
      </w:r>
      <w:r w:rsidRPr="00B45850">
        <w:rPr>
          <w:rFonts w:ascii="Times New Roman" w:eastAsia="Times New Roman" w:hAnsi="Times New Roman" w:cs="Times New Roman"/>
          <w:b/>
          <w:i/>
          <w:color w:val="0000FF"/>
          <w:sz w:val="24"/>
          <w:szCs w:val="24"/>
          <w:u w:val="single"/>
          <w:lang w:val="en-US" w:eastAsia="fr-FR"/>
        </w:rPr>
        <w:t>g</w:t>
      </w:r>
      <w:proofErr w:type="gramEnd"/>
      <w:r w:rsidR="000870C5">
        <w:fldChar w:fldCharType="begin"/>
      </w:r>
      <w:r w:rsidR="000870C5" w:rsidRPr="00594D06">
        <w:rPr>
          <w:lang w:val="en-US"/>
        </w:rPr>
        <w:instrText xml:space="preserve"> HYPERLINK "mailto:gccst@yahoo.fr" </w:instrText>
      </w:r>
      <w:r w:rsidR="000870C5">
        <w:fldChar w:fldCharType="separate"/>
      </w:r>
      <w:r w:rsidRPr="00B45850">
        <w:rPr>
          <w:rFonts w:ascii="Times New Roman" w:eastAsia="Times New Roman" w:hAnsi="Times New Roman" w:cs="Times New Roman"/>
          <w:b/>
          <w:i/>
          <w:color w:val="0000FF"/>
          <w:sz w:val="24"/>
          <w:szCs w:val="24"/>
          <w:u w:val="single"/>
          <w:lang w:val="en-US" w:eastAsia="fr-FR"/>
        </w:rPr>
        <w:t>gccst@yahoo.fr</w:t>
      </w:r>
      <w:r w:rsidR="000870C5">
        <w:rPr>
          <w:rFonts w:ascii="Times New Roman" w:eastAsia="Times New Roman" w:hAnsi="Times New Roman" w:cs="Times New Roman"/>
          <w:b/>
          <w:i/>
          <w:color w:val="0000FF"/>
          <w:sz w:val="24"/>
          <w:szCs w:val="24"/>
          <w:u w:val="single"/>
          <w:lang w:val="en-US" w:eastAsia="fr-FR"/>
        </w:rPr>
        <w:fldChar w:fldCharType="end"/>
      </w:r>
      <w:r w:rsidRPr="00B45850">
        <w:rPr>
          <w:rFonts w:ascii="Times New Roman" w:eastAsia="Times New Roman" w:hAnsi="Times New Roman" w:cs="Times New Roman"/>
          <w:b/>
          <w:i/>
          <w:sz w:val="24"/>
          <w:szCs w:val="24"/>
          <w:lang w:val="en-US" w:eastAsia="fr-FR"/>
        </w:rPr>
        <w:t xml:space="preserve"> / site web:</w:t>
      </w:r>
      <w:r w:rsidRPr="00B45850">
        <w:rPr>
          <w:rFonts w:ascii="Times New Roman" w:eastAsia="Times New Roman" w:hAnsi="Times New Roman" w:cs="Times New Roman"/>
          <w:color w:val="0000FF"/>
          <w:sz w:val="24"/>
          <w:szCs w:val="24"/>
          <w:u w:val="single"/>
          <w:lang w:val="en-US" w:eastAsia="fr-FR"/>
        </w:rPr>
        <w:t xml:space="preserve"> </w:t>
      </w:r>
      <w:r w:rsidRPr="00B45850">
        <w:rPr>
          <w:rFonts w:ascii="Times New Roman" w:eastAsia="Times New Roman" w:hAnsi="Times New Roman" w:cs="Times New Roman"/>
          <w:b/>
          <w:color w:val="0000FF"/>
          <w:sz w:val="24"/>
          <w:szCs w:val="24"/>
          <w:u w:val="single"/>
          <w:lang w:val="en-US" w:eastAsia="fr-FR"/>
        </w:rPr>
        <w:t>www.gccst.org</w:t>
      </w:r>
    </w:p>
    <w:p w:rsidR="00AD6B6D" w:rsidRPr="00B45850" w:rsidRDefault="00AD6B6D" w:rsidP="00AD6B6D">
      <w:pPr>
        <w:pBdr>
          <w:bottom w:val="thinThickThinSmallGap" w:sz="24" w:space="0" w:color="auto"/>
        </w:pBdr>
        <w:tabs>
          <w:tab w:val="center" w:pos="4536"/>
          <w:tab w:val="right" w:pos="9072"/>
        </w:tabs>
        <w:spacing w:after="0" w:line="240" w:lineRule="auto"/>
        <w:jc w:val="center"/>
        <w:rPr>
          <w:rFonts w:ascii="Times New Roman" w:eastAsia="Times New Roman" w:hAnsi="Times New Roman" w:cs="Times New Roman"/>
          <w:i/>
          <w:sz w:val="24"/>
          <w:szCs w:val="24"/>
          <w:lang w:val="de-DE" w:eastAsia="fr-FR"/>
        </w:rPr>
      </w:pPr>
      <w:r w:rsidRPr="00B45850">
        <w:rPr>
          <w:rFonts w:ascii="Times New Roman" w:eastAsia="Times New Roman" w:hAnsi="Times New Roman" w:cs="Times New Roman"/>
          <w:i/>
          <w:sz w:val="24"/>
          <w:szCs w:val="24"/>
          <w:lang w:val="de-DE" w:eastAsia="fr-FR"/>
        </w:rPr>
        <w:t>Lomé – Togo</w:t>
      </w:r>
    </w:p>
    <w:p w:rsidR="00AD6B6D" w:rsidRPr="00B45850" w:rsidRDefault="00AD6B6D" w:rsidP="00AD6B6D">
      <w:pPr>
        <w:spacing w:after="0" w:line="240" w:lineRule="auto"/>
        <w:jc w:val="center"/>
        <w:rPr>
          <w:rFonts w:ascii="Times New Roman" w:eastAsia="Albany AMT" w:hAnsi="Times New Roman" w:cs="Times New Roman"/>
          <w:sz w:val="24"/>
          <w:szCs w:val="24"/>
          <w:u w:val="single"/>
          <w:lang w:bidi="en-US"/>
        </w:rPr>
      </w:pPr>
    </w:p>
    <w:p w:rsidR="00AD6B6D" w:rsidRPr="00B45850" w:rsidRDefault="00AD6B6D" w:rsidP="00AD6B6D">
      <w:pPr>
        <w:spacing w:after="0" w:line="240" w:lineRule="auto"/>
        <w:ind w:right="282"/>
        <w:rPr>
          <w:rFonts w:ascii="Times New Roman" w:eastAsia="Times New Roman" w:hAnsi="Times New Roman" w:cs="Times New Roman"/>
          <w:b/>
          <w:kern w:val="28"/>
          <w:sz w:val="24"/>
          <w:szCs w:val="24"/>
          <w:lang w:eastAsia="fr-FR"/>
        </w:rPr>
      </w:pPr>
    </w:p>
    <w:p w:rsidR="00AD6B6D" w:rsidRPr="00B45850" w:rsidRDefault="00AD6B6D" w:rsidP="00AD6B6D">
      <w:pPr>
        <w:spacing w:after="0" w:line="276" w:lineRule="auto"/>
        <w:ind w:right="282"/>
        <w:jc w:val="center"/>
        <w:rPr>
          <w:rFonts w:ascii="Times New Roman" w:eastAsia="Times New Roman" w:hAnsi="Times New Roman" w:cs="Times New Roman"/>
          <w:b/>
          <w:kern w:val="28"/>
          <w:sz w:val="24"/>
          <w:szCs w:val="24"/>
          <w:lang w:eastAsia="fr-FR"/>
        </w:rPr>
      </w:pPr>
      <w:r w:rsidRPr="00B45850">
        <w:rPr>
          <w:rFonts w:ascii="Times New Roman" w:eastAsia="Times New Roman" w:hAnsi="Times New Roman" w:cs="Times New Roman"/>
          <w:b/>
          <w:kern w:val="28"/>
          <w:sz w:val="24"/>
          <w:szCs w:val="24"/>
          <w:lang w:eastAsia="fr-FR"/>
        </w:rPr>
        <w:t>OUTILS DE COLLECTE EVALUATION INTERNE</w:t>
      </w:r>
    </w:p>
    <w:p w:rsidR="00AD6B6D" w:rsidRPr="00600D2A" w:rsidRDefault="00AD6B6D" w:rsidP="00600D2A">
      <w:pPr>
        <w:spacing w:after="0" w:line="240" w:lineRule="auto"/>
        <w:jc w:val="center"/>
        <w:rPr>
          <w:rFonts w:ascii="Times New Roman" w:eastAsia="Times New Roman" w:hAnsi="Times New Roman" w:cs="Times New Roman"/>
          <w:b/>
          <w:kern w:val="28"/>
          <w:sz w:val="24"/>
          <w:szCs w:val="24"/>
          <w:lang w:eastAsia="fr-FR"/>
        </w:rPr>
      </w:pPr>
      <w:r w:rsidRPr="00B45850">
        <w:rPr>
          <w:rFonts w:ascii="Times New Roman" w:eastAsia="Times New Roman" w:hAnsi="Times New Roman" w:cs="Times New Roman"/>
          <w:b/>
          <w:kern w:val="28"/>
          <w:sz w:val="24"/>
          <w:szCs w:val="24"/>
          <w:lang w:eastAsia="fr-FR"/>
        </w:rPr>
        <w:t>PROJET « PROMOTION ET PROTECTION DES PERSONNES E</w:t>
      </w:r>
      <w:r w:rsidR="00600D2A">
        <w:rPr>
          <w:rFonts w:ascii="Times New Roman" w:eastAsia="Times New Roman" w:hAnsi="Times New Roman" w:cs="Times New Roman"/>
          <w:b/>
          <w:kern w:val="28"/>
          <w:sz w:val="24"/>
          <w:szCs w:val="24"/>
          <w:lang w:eastAsia="fr-FR"/>
        </w:rPr>
        <w:t>N MATIERE DE VIH/SIDA AU TOGO »</w:t>
      </w:r>
    </w:p>
    <w:p w:rsidR="00AD6B6D" w:rsidRPr="00B45850" w:rsidRDefault="000870C5" w:rsidP="00AD6B6D">
      <w:pPr>
        <w:tabs>
          <w:tab w:val="left" w:pos="254"/>
          <w:tab w:val="left" w:pos="1027"/>
          <w:tab w:val="left" w:pos="1723"/>
          <w:tab w:val="left" w:pos="2971"/>
          <w:tab w:val="left" w:pos="3696"/>
          <w:tab w:val="left" w:pos="4766"/>
          <w:tab w:val="left" w:pos="5462"/>
          <w:tab w:val="left" w:pos="6091"/>
          <w:tab w:val="left" w:pos="6720"/>
          <w:tab w:val="left" w:pos="7258"/>
          <w:tab w:val="left" w:pos="7733"/>
          <w:tab w:val="left" w:pos="8443"/>
          <w:tab w:val="left" w:pos="9451"/>
          <w:tab w:val="left" w:pos="10714"/>
        </w:tabs>
        <w:spacing w:after="120" w:line="240" w:lineRule="auto"/>
        <w:jc w:val="center"/>
        <w:rPr>
          <w:rFonts w:ascii="Times New Roman" w:eastAsia="Times New Roman" w:hAnsi="Times New Roman" w:cs="Times New Roman"/>
          <w:color w:val="000000"/>
          <w:kern w:val="28"/>
          <w:sz w:val="24"/>
          <w:szCs w:val="24"/>
          <w:lang w:eastAsia="fr-FR"/>
        </w:rPr>
      </w:pPr>
      <w:r>
        <w:rPr>
          <w:rFonts w:ascii="Times New Roman" w:eastAsia="Times New Roman" w:hAnsi="Times New Roman" w:cs="Times New Roman"/>
          <w:color w:val="000000"/>
          <w:kern w:val="28"/>
          <w:sz w:val="24"/>
          <w:szCs w:val="24"/>
          <w:lang w:eastAsia="fr-FR"/>
        </w:rPr>
        <w:pict>
          <v:rect id="_x0000_i1026" style="width:0;height:1.5pt" o:hralign="center" o:hrstd="t" o:hr="t" fillcolor="#a0a0a0" stroked="f"/>
        </w:pict>
      </w:r>
    </w:p>
    <w:p w:rsidR="00AD6B6D" w:rsidRPr="00B45850" w:rsidRDefault="00AD6B6D" w:rsidP="00AD6B6D">
      <w:pPr>
        <w:tabs>
          <w:tab w:val="left" w:pos="254"/>
          <w:tab w:val="left" w:pos="1027"/>
          <w:tab w:val="left" w:pos="1723"/>
          <w:tab w:val="left" w:pos="2971"/>
          <w:tab w:val="left" w:pos="3696"/>
          <w:tab w:val="left" w:pos="4766"/>
          <w:tab w:val="left" w:pos="5462"/>
          <w:tab w:val="left" w:pos="6091"/>
          <w:tab w:val="left" w:pos="6720"/>
          <w:tab w:val="left" w:pos="7258"/>
          <w:tab w:val="left" w:pos="7733"/>
          <w:tab w:val="left" w:pos="8443"/>
          <w:tab w:val="left" w:pos="9451"/>
          <w:tab w:val="left" w:pos="10714"/>
        </w:tabs>
        <w:spacing w:after="120" w:line="240" w:lineRule="auto"/>
        <w:jc w:val="center"/>
        <w:rPr>
          <w:rFonts w:ascii="Times New Roman" w:eastAsia="Times New Roman" w:hAnsi="Times New Roman" w:cs="Times New Roman"/>
          <w:color w:val="000000"/>
          <w:kern w:val="28"/>
          <w:sz w:val="24"/>
          <w:szCs w:val="24"/>
          <w:lang w:eastAsia="fr-FR"/>
        </w:rPr>
      </w:pPr>
    </w:p>
    <w:p w:rsidR="00AD6B6D" w:rsidRPr="00B45850" w:rsidRDefault="00AD6B6D" w:rsidP="00AD6B6D">
      <w:pPr>
        <w:shd w:val="clear" w:color="auto" w:fill="92CDDC"/>
        <w:tabs>
          <w:tab w:val="left" w:pos="254"/>
          <w:tab w:val="left" w:pos="1027"/>
          <w:tab w:val="left" w:pos="1723"/>
          <w:tab w:val="left" w:pos="2971"/>
          <w:tab w:val="left" w:pos="3696"/>
          <w:tab w:val="left" w:pos="4766"/>
          <w:tab w:val="left" w:pos="5462"/>
          <w:tab w:val="left" w:pos="6091"/>
          <w:tab w:val="left" w:pos="6720"/>
          <w:tab w:val="left" w:pos="7258"/>
          <w:tab w:val="left" w:pos="7733"/>
          <w:tab w:val="left" w:pos="8443"/>
          <w:tab w:val="left" w:pos="9451"/>
          <w:tab w:val="left" w:pos="10714"/>
        </w:tabs>
        <w:spacing w:after="120" w:line="240" w:lineRule="auto"/>
        <w:jc w:val="center"/>
        <w:rPr>
          <w:rFonts w:ascii="Times New Roman" w:eastAsia="Times New Roman" w:hAnsi="Times New Roman" w:cs="Times New Roman"/>
          <w:b/>
          <w:bCs/>
          <w:iCs/>
          <w:snapToGrid w:val="0"/>
          <w:color w:val="000000"/>
          <w:kern w:val="28"/>
          <w:sz w:val="24"/>
          <w:szCs w:val="24"/>
          <w:lang w:eastAsia="fr-FR"/>
        </w:rPr>
      </w:pPr>
      <w:r w:rsidRPr="00B45850">
        <w:rPr>
          <w:rFonts w:ascii="Times New Roman" w:eastAsia="Times New Roman" w:hAnsi="Times New Roman" w:cs="Times New Roman"/>
          <w:b/>
          <w:bCs/>
          <w:iCs/>
          <w:snapToGrid w:val="0"/>
          <w:color w:val="000000"/>
          <w:kern w:val="28"/>
          <w:sz w:val="24"/>
          <w:szCs w:val="24"/>
          <w:lang w:eastAsia="fr-FR"/>
        </w:rPr>
        <w:t xml:space="preserve">QUESTIONNAIRE  ADRESSE AUX BENEFICIAIRES </w:t>
      </w:r>
    </w:p>
    <w:p w:rsidR="00AD6B6D" w:rsidRPr="00B45850" w:rsidRDefault="00AD6B6D" w:rsidP="00AD6B6D">
      <w:pPr>
        <w:tabs>
          <w:tab w:val="left" w:pos="254"/>
          <w:tab w:val="left" w:pos="1027"/>
          <w:tab w:val="left" w:pos="1723"/>
          <w:tab w:val="left" w:pos="2971"/>
          <w:tab w:val="left" w:pos="3696"/>
          <w:tab w:val="left" w:pos="4766"/>
          <w:tab w:val="left" w:pos="5462"/>
          <w:tab w:val="left" w:pos="6091"/>
          <w:tab w:val="left" w:pos="6720"/>
          <w:tab w:val="left" w:pos="7258"/>
          <w:tab w:val="left" w:pos="7733"/>
          <w:tab w:val="left" w:pos="8443"/>
          <w:tab w:val="left" w:pos="9451"/>
          <w:tab w:val="left" w:pos="10714"/>
        </w:tabs>
        <w:spacing w:after="0" w:line="240" w:lineRule="auto"/>
        <w:jc w:val="center"/>
        <w:rPr>
          <w:rFonts w:ascii="Times New Roman" w:eastAsia="Times New Roman" w:hAnsi="Times New Roman" w:cs="Times New Roman"/>
          <w:b/>
          <w:snapToGrid w:val="0"/>
          <w:color w:val="000000"/>
          <w:kern w:val="28"/>
          <w:sz w:val="24"/>
          <w:szCs w:val="24"/>
          <w:lang w:eastAsia="fr-FR"/>
        </w:rPr>
      </w:pPr>
    </w:p>
    <w:tbl>
      <w:tblPr>
        <w:tblW w:w="9425" w:type="dxa"/>
        <w:tblInd w:w="284" w:type="dxa"/>
        <w:tblLayout w:type="fixed"/>
        <w:tblCellMar>
          <w:left w:w="70" w:type="dxa"/>
          <w:right w:w="70" w:type="dxa"/>
        </w:tblCellMar>
        <w:tblLook w:val="0000" w:firstRow="0" w:lastRow="0" w:firstColumn="0" w:lastColumn="0" w:noHBand="0" w:noVBand="0"/>
      </w:tblPr>
      <w:tblGrid>
        <w:gridCol w:w="6449"/>
        <w:gridCol w:w="2976"/>
      </w:tblGrid>
      <w:tr w:rsidR="00AD6B6D" w:rsidRPr="00B45850" w:rsidTr="00792947">
        <w:tc>
          <w:tcPr>
            <w:tcW w:w="6449" w:type="dxa"/>
            <w:tcBorders>
              <w:right w:val="single" w:sz="4" w:space="0" w:color="auto"/>
            </w:tcBorders>
            <w:vAlign w:val="center"/>
          </w:tcPr>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District sanitaire______________________________________</w:t>
            </w:r>
          </w:p>
        </w:tc>
        <w:tc>
          <w:tcPr>
            <w:tcW w:w="2976" w:type="dxa"/>
            <w:tcBorders>
              <w:left w:val="single" w:sz="4" w:space="0" w:color="auto"/>
            </w:tcBorders>
          </w:tcPr>
          <w:p w:rsidR="00AD6B6D" w:rsidRPr="00B45850" w:rsidRDefault="00AD6B6D" w:rsidP="00600D2A">
            <w:pPr>
              <w:tabs>
                <w:tab w:val="left" w:pos="0"/>
                <w:tab w:val="left" w:pos="992"/>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right"/>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|__|</w:t>
            </w:r>
          </w:p>
        </w:tc>
      </w:tr>
      <w:tr w:rsidR="00AD6B6D" w:rsidRPr="00B45850" w:rsidTr="00792947">
        <w:tc>
          <w:tcPr>
            <w:tcW w:w="6449" w:type="dxa"/>
            <w:tcBorders>
              <w:right w:val="single" w:sz="4" w:space="0" w:color="auto"/>
            </w:tcBorders>
            <w:vAlign w:val="center"/>
          </w:tcPr>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Quartier ____________________________________</w:t>
            </w:r>
          </w:p>
        </w:tc>
        <w:tc>
          <w:tcPr>
            <w:tcW w:w="2976" w:type="dxa"/>
            <w:tcBorders>
              <w:left w:val="single" w:sz="4" w:space="0" w:color="auto"/>
            </w:tcBorders>
            <w:vAlign w:val="center"/>
          </w:tcPr>
          <w:p w:rsidR="00AD6B6D" w:rsidRPr="00B45850" w:rsidRDefault="00AD6B6D" w:rsidP="00600D2A">
            <w:pPr>
              <w:spacing w:after="0" w:line="240" w:lineRule="auto"/>
              <w:jc w:val="right"/>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|__|</w:t>
            </w:r>
          </w:p>
        </w:tc>
      </w:tr>
      <w:tr w:rsidR="00AD6B6D" w:rsidRPr="00B45850" w:rsidTr="00792947">
        <w:trPr>
          <w:trHeight w:val="1891"/>
        </w:trPr>
        <w:tc>
          <w:tcPr>
            <w:tcW w:w="6449" w:type="dxa"/>
            <w:tcBorders>
              <w:right w:val="single" w:sz="4" w:space="0" w:color="auto"/>
            </w:tcBorders>
          </w:tcPr>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p>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noProof/>
                <w:sz w:val="24"/>
                <w:szCs w:val="24"/>
                <w:lang w:eastAsia="fr-FR"/>
              </w:rPr>
              <mc:AlternateContent>
                <mc:Choice Requires="wps">
                  <w:drawing>
                    <wp:anchor distT="4294967295" distB="4294967295" distL="114300" distR="114300" simplePos="0" relativeHeight="251660288" behindDoc="0" locked="0" layoutInCell="1" allowOverlap="1">
                      <wp:simplePos x="0" y="0"/>
                      <wp:positionH relativeFrom="column">
                        <wp:posOffset>1077595</wp:posOffset>
                      </wp:positionH>
                      <wp:positionV relativeFrom="paragraph">
                        <wp:posOffset>101599</wp:posOffset>
                      </wp:positionV>
                      <wp:extent cx="1858010" cy="0"/>
                      <wp:effectExtent l="0" t="0" r="27940" b="1905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96E739" id="_x0000_t32" coordsize="21600,21600" o:spt="32" o:oned="t" path="m,l21600,21600e" filled="f">
                      <v:path arrowok="t" fillok="f" o:connecttype="none"/>
                      <o:lock v:ext="edit" shapetype="t"/>
                    </v:shapetype>
                    <v:shape id="Connecteur droit avec flèche 5" o:spid="_x0000_s1026" type="#_x0000_t32" style="position:absolute;margin-left:84.85pt;margin-top:8pt;width:146.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"/>
                  </w:pict>
                </mc:Fallback>
              </mc:AlternateContent>
            </w:r>
            <w:r w:rsidRPr="00B45850">
              <w:rPr>
                <w:rFonts w:ascii="Times New Roman" w:eastAsia="Times New Roman" w:hAnsi="Times New Roman" w:cs="Times New Roman"/>
                <w:b/>
                <w:bCs/>
                <w:color w:val="000000"/>
                <w:kern w:val="28"/>
                <w:sz w:val="24"/>
                <w:szCs w:val="24"/>
                <w:lang w:eastAsia="fr-FR"/>
              </w:rPr>
              <w:t xml:space="preserve">Date de l’Interview </w:t>
            </w:r>
          </w:p>
          <w:p w:rsidR="00AD6B6D" w:rsidRPr="00B45850" w:rsidRDefault="00AD6B6D" w:rsidP="00600D2A">
            <w:pPr>
              <w:tabs>
                <w:tab w:val="left" w:pos="1206"/>
              </w:tabs>
              <w:spacing w:after="0" w:line="240" w:lineRule="auto"/>
              <w:rPr>
                <w:rFonts w:ascii="Times New Roman" w:eastAsia="Times New Roman" w:hAnsi="Times New Roman" w:cs="Times New Roman"/>
                <w:sz w:val="24"/>
                <w:szCs w:val="24"/>
                <w:lang w:eastAsia="fr-FR"/>
              </w:rPr>
            </w:pPr>
          </w:p>
        </w:tc>
        <w:tc>
          <w:tcPr>
            <w:tcW w:w="2976" w:type="dxa"/>
            <w:tcBorders>
              <w:left w:val="single" w:sz="4" w:space="0" w:color="auto"/>
            </w:tcBorders>
          </w:tcPr>
          <w:p w:rsidR="00AD6B6D" w:rsidRPr="00B45850" w:rsidRDefault="00AD6B6D" w:rsidP="00600D2A">
            <w:pPr>
              <w:tabs>
                <w:tab w:val="left" w:pos="0"/>
                <w:tab w:val="left" w:pos="992"/>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right"/>
              <w:rPr>
                <w:rFonts w:ascii="Times New Roman" w:eastAsia="Times New Roman" w:hAnsi="Times New Roman" w:cs="Times New Roman"/>
                <w:color w:val="000000"/>
                <w:kern w:val="28"/>
                <w:sz w:val="24"/>
                <w:szCs w:val="24"/>
                <w:lang w:eastAsia="fr-FR"/>
              </w:rPr>
            </w:pPr>
          </w:p>
          <w:p w:rsidR="00AD6B6D" w:rsidRPr="00B45850" w:rsidRDefault="00AD6B6D" w:rsidP="00600D2A">
            <w:pPr>
              <w:tabs>
                <w:tab w:val="left" w:pos="0"/>
                <w:tab w:val="left" w:pos="992"/>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right"/>
              <w:rPr>
                <w:rFonts w:ascii="Times New Roman" w:eastAsia="Times New Roman" w:hAnsi="Times New Roman" w:cs="Times New Roman"/>
                <w:color w:val="000000"/>
                <w:kern w:val="28"/>
                <w:sz w:val="24"/>
                <w:szCs w:val="24"/>
                <w:u w:val="single"/>
                <w:lang w:eastAsia="fr-FR"/>
              </w:rPr>
            </w:pPr>
            <w:r w:rsidRPr="00B45850">
              <w:rPr>
                <w:rFonts w:ascii="Times New Roman" w:eastAsia="Times New Roman" w:hAnsi="Times New Roman" w:cs="Times New Roman"/>
                <w:color w:val="000000"/>
                <w:kern w:val="28"/>
                <w:sz w:val="24"/>
                <w:szCs w:val="24"/>
                <w:lang w:eastAsia="fr-FR"/>
              </w:rPr>
              <w:t xml:space="preserve">|__|__|  |__|__|   </w:t>
            </w:r>
            <w:r w:rsidRPr="00B45850">
              <w:rPr>
                <w:rFonts w:ascii="Times New Roman" w:eastAsia="Times New Roman" w:hAnsi="Times New Roman" w:cs="Times New Roman"/>
                <w:color w:val="000000"/>
                <w:kern w:val="28"/>
                <w:sz w:val="24"/>
                <w:szCs w:val="24"/>
                <w:u w:val="single"/>
                <w:lang w:eastAsia="fr-FR"/>
              </w:rPr>
              <w:t xml:space="preserve">| 2  | 0 | 1 | 3 </w:t>
            </w:r>
          </w:p>
        </w:tc>
      </w:tr>
      <w:tr w:rsidR="00AD6B6D" w:rsidRPr="00B45850" w:rsidTr="00792947">
        <w:tc>
          <w:tcPr>
            <w:tcW w:w="6449" w:type="dxa"/>
            <w:tcBorders>
              <w:right w:val="single" w:sz="4" w:space="0" w:color="auto"/>
            </w:tcBorders>
            <w:vAlign w:val="center"/>
          </w:tcPr>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Nom de l'enquêteur _________________________________</w:t>
            </w:r>
          </w:p>
        </w:tc>
        <w:tc>
          <w:tcPr>
            <w:tcW w:w="2976" w:type="dxa"/>
            <w:tcBorders>
              <w:left w:val="single" w:sz="4" w:space="0" w:color="auto"/>
            </w:tcBorders>
          </w:tcPr>
          <w:p w:rsidR="00AD6B6D" w:rsidRPr="00B45850" w:rsidRDefault="00AD6B6D" w:rsidP="00600D2A">
            <w:pPr>
              <w:spacing w:after="0" w:line="240" w:lineRule="auto"/>
              <w:jc w:val="center"/>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|__||__|</w:t>
            </w:r>
          </w:p>
        </w:tc>
      </w:tr>
      <w:tr w:rsidR="00AD6B6D" w:rsidRPr="00B45850" w:rsidTr="00792947">
        <w:tc>
          <w:tcPr>
            <w:tcW w:w="6449" w:type="dxa"/>
            <w:tcBorders>
              <w:right w:val="single" w:sz="4" w:space="0" w:color="auto"/>
            </w:tcBorders>
            <w:vAlign w:val="center"/>
          </w:tcPr>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Nom du contrôleur   _________________________________</w:t>
            </w:r>
          </w:p>
        </w:tc>
        <w:tc>
          <w:tcPr>
            <w:tcW w:w="2976" w:type="dxa"/>
            <w:tcBorders>
              <w:left w:val="single" w:sz="4" w:space="0" w:color="auto"/>
            </w:tcBorders>
          </w:tcPr>
          <w:p w:rsidR="00AD6B6D" w:rsidRPr="00B45850" w:rsidRDefault="00AD6B6D" w:rsidP="00600D2A">
            <w:pPr>
              <w:spacing w:after="0" w:line="240" w:lineRule="auto"/>
              <w:jc w:val="center"/>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|__|__|</w:t>
            </w:r>
          </w:p>
        </w:tc>
      </w:tr>
      <w:tr w:rsidR="00AD6B6D" w:rsidRPr="00B45850" w:rsidTr="00792947">
        <w:tc>
          <w:tcPr>
            <w:tcW w:w="6449" w:type="dxa"/>
            <w:tcBorders>
              <w:right w:val="single" w:sz="4" w:space="0" w:color="auto"/>
            </w:tcBorders>
            <w:vAlign w:val="center"/>
          </w:tcPr>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Date du contrôle -------------------------------------------------------------</w:t>
            </w:r>
          </w:p>
        </w:tc>
        <w:tc>
          <w:tcPr>
            <w:tcW w:w="2976" w:type="dxa"/>
            <w:tcBorders>
              <w:left w:val="single" w:sz="4" w:space="0" w:color="auto"/>
            </w:tcBorders>
          </w:tcPr>
          <w:p w:rsidR="00AD6B6D" w:rsidRPr="00B45850" w:rsidRDefault="00AD6B6D" w:rsidP="00600D2A">
            <w:pPr>
              <w:spacing w:after="0" w:line="240" w:lineRule="auto"/>
              <w:jc w:val="center"/>
              <w:rPr>
                <w:rFonts w:ascii="Times New Roman" w:eastAsia="Times New Roman" w:hAnsi="Times New Roman" w:cs="Times New Roman"/>
                <w:b/>
                <w:bCs/>
                <w:color w:val="000000"/>
                <w:kern w:val="28"/>
                <w:sz w:val="24"/>
                <w:szCs w:val="24"/>
                <w:lang w:eastAsia="fr-FR"/>
              </w:rPr>
            </w:pPr>
          </w:p>
          <w:p w:rsidR="00AD6B6D" w:rsidRPr="00B45850" w:rsidRDefault="00AD6B6D" w:rsidP="00600D2A">
            <w:pPr>
              <w:spacing w:after="0" w:line="240" w:lineRule="auto"/>
              <w:jc w:val="center"/>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 xml:space="preserve">|__|__| </w:t>
            </w:r>
            <w:r w:rsidRPr="00B45850">
              <w:rPr>
                <w:rFonts w:ascii="Times New Roman" w:eastAsia="Times New Roman" w:hAnsi="Times New Roman" w:cs="Times New Roman"/>
                <w:color w:val="000000"/>
                <w:kern w:val="28"/>
                <w:sz w:val="24"/>
                <w:szCs w:val="24"/>
                <w:lang w:eastAsia="fr-FR"/>
              </w:rPr>
              <w:t>|__</w:t>
            </w:r>
            <w:r w:rsidRPr="00B45850">
              <w:rPr>
                <w:rFonts w:ascii="Times New Roman" w:eastAsia="Times New Roman" w:hAnsi="Times New Roman" w:cs="Times New Roman"/>
                <w:color w:val="000000"/>
                <w:kern w:val="28"/>
                <w:sz w:val="24"/>
                <w:szCs w:val="24"/>
                <w:u w:val="single"/>
                <w:lang w:eastAsia="fr-FR"/>
              </w:rPr>
              <w:t>| __</w:t>
            </w:r>
            <w:r w:rsidRPr="00B45850">
              <w:rPr>
                <w:rFonts w:ascii="Times New Roman" w:eastAsia="Times New Roman" w:hAnsi="Times New Roman" w:cs="Times New Roman"/>
                <w:color w:val="000000"/>
                <w:kern w:val="28"/>
                <w:sz w:val="24"/>
                <w:szCs w:val="24"/>
                <w:lang w:eastAsia="fr-FR"/>
              </w:rPr>
              <w:t>| |_</w:t>
            </w:r>
            <w:r w:rsidRPr="00B45850">
              <w:rPr>
                <w:rFonts w:ascii="Times New Roman" w:eastAsia="Times New Roman" w:hAnsi="Times New Roman" w:cs="Times New Roman"/>
                <w:color w:val="000000"/>
                <w:kern w:val="28"/>
                <w:sz w:val="24"/>
                <w:szCs w:val="24"/>
                <w:u w:val="single"/>
                <w:lang w:eastAsia="fr-FR"/>
              </w:rPr>
              <w:t>2|_0|_1|_3</w:t>
            </w:r>
            <w:r w:rsidRPr="00B45850">
              <w:rPr>
                <w:rFonts w:ascii="Times New Roman" w:eastAsia="Times New Roman" w:hAnsi="Times New Roman" w:cs="Times New Roman"/>
                <w:b/>
                <w:bCs/>
                <w:color w:val="000000"/>
                <w:kern w:val="28"/>
                <w:sz w:val="24"/>
                <w:szCs w:val="24"/>
                <w:lang w:eastAsia="fr-FR"/>
              </w:rPr>
              <w:t>|</w:t>
            </w:r>
          </w:p>
          <w:p w:rsidR="00AD6B6D" w:rsidRPr="00B45850" w:rsidRDefault="00AD6B6D" w:rsidP="00600D2A">
            <w:pPr>
              <w:spacing w:after="0" w:line="240" w:lineRule="auto"/>
              <w:jc w:val="center"/>
              <w:rPr>
                <w:rFonts w:ascii="Times New Roman" w:eastAsia="Times New Roman" w:hAnsi="Times New Roman" w:cs="Times New Roman"/>
                <w:color w:val="000000"/>
                <w:kern w:val="28"/>
                <w:sz w:val="24"/>
                <w:szCs w:val="24"/>
                <w:lang w:eastAsia="fr-FR"/>
              </w:rPr>
            </w:pPr>
          </w:p>
        </w:tc>
      </w:tr>
      <w:tr w:rsidR="00AD6B6D" w:rsidRPr="00B45850" w:rsidTr="00792947">
        <w:tc>
          <w:tcPr>
            <w:tcW w:w="6449" w:type="dxa"/>
            <w:tcBorders>
              <w:right w:val="single" w:sz="4" w:space="0" w:color="auto"/>
            </w:tcBorders>
            <w:vAlign w:val="center"/>
          </w:tcPr>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Nom de l’opérateur de saisie  ___________________________</w:t>
            </w:r>
          </w:p>
        </w:tc>
        <w:tc>
          <w:tcPr>
            <w:tcW w:w="2976" w:type="dxa"/>
            <w:tcBorders>
              <w:left w:val="single" w:sz="4" w:space="0" w:color="auto"/>
            </w:tcBorders>
          </w:tcPr>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t xml:space="preserve">                           |__|__|</w:t>
            </w:r>
          </w:p>
        </w:tc>
      </w:tr>
      <w:tr w:rsidR="00AD6B6D" w:rsidRPr="00B45850" w:rsidTr="00792947">
        <w:trPr>
          <w:trHeight w:val="1350"/>
        </w:trPr>
        <w:tc>
          <w:tcPr>
            <w:tcW w:w="6449" w:type="dxa"/>
            <w:tcBorders>
              <w:bottom w:val="double" w:sz="4" w:space="0" w:color="auto"/>
              <w:right w:val="single" w:sz="4" w:space="0" w:color="auto"/>
            </w:tcBorders>
            <w:vAlign w:val="center"/>
          </w:tcPr>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r w:rsidRPr="00B45850">
              <w:rPr>
                <w:rFonts w:ascii="Times New Roman" w:eastAsia="Times New Roman" w:hAnsi="Times New Roman" w:cs="Times New Roman"/>
                <w:b/>
                <w:bCs/>
                <w:color w:val="000000"/>
                <w:kern w:val="28"/>
                <w:sz w:val="24"/>
                <w:szCs w:val="24"/>
                <w:lang w:eastAsia="fr-FR"/>
              </w:rPr>
              <w:lastRenderedPageBreak/>
              <w:t>Date de la saisie ------------------------------------------------------</w:t>
            </w:r>
          </w:p>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p>
          <w:p w:rsidR="00AD6B6D" w:rsidRPr="00B45850" w:rsidRDefault="00AD6B6D" w:rsidP="00600D2A">
            <w:pPr>
              <w:spacing w:after="0" w:line="240" w:lineRule="auto"/>
              <w:rPr>
                <w:rFonts w:ascii="Times New Roman" w:eastAsia="Times New Roman" w:hAnsi="Times New Roman" w:cs="Times New Roman"/>
                <w:b/>
                <w:bCs/>
                <w:color w:val="000000"/>
                <w:kern w:val="28"/>
                <w:sz w:val="24"/>
                <w:szCs w:val="24"/>
                <w:lang w:eastAsia="fr-FR"/>
              </w:rPr>
            </w:pPr>
          </w:p>
          <w:p w:rsidR="00AD6B6D" w:rsidRPr="00B45850" w:rsidRDefault="00AD6B6D" w:rsidP="00600D2A">
            <w:pPr>
              <w:spacing w:after="0" w:line="240" w:lineRule="auto"/>
              <w:rPr>
                <w:rFonts w:ascii="Times New Roman" w:eastAsia="Times New Roman" w:hAnsi="Times New Roman" w:cs="Times New Roman"/>
                <w:b/>
                <w:bCs/>
                <w:snapToGrid w:val="0"/>
                <w:color w:val="000000"/>
                <w:kern w:val="28"/>
                <w:sz w:val="24"/>
                <w:szCs w:val="24"/>
                <w:lang w:eastAsia="fr-FR"/>
              </w:rPr>
            </w:pPr>
          </w:p>
        </w:tc>
        <w:tc>
          <w:tcPr>
            <w:tcW w:w="2976" w:type="dxa"/>
            <w:tcBorders>
              <w:left w:val="single" w:sz="4" w:space="0" w:color="auto"/>
              <w:bottom w:val="double" w:sz="4" w:space="0" w:color="auto"/>
            </w:tcBorders>
          </w:tcPr>
          <w:p w:rsidR="00AD6B6D" w:rsidRPr="00B45850" w:rsidRDefault="00AD6B6D" w:rsidP="00600D2A">
            <w:pPr>
              <w:tabs>
                <w:tab w:val="center" w:pos="4536"/>
                <w:tab w:val="right" w:pos="9072"/>
              </w:tabs>
              <w:spacing w:after="0" w:line="240" w:lineRule="auto"/>
              <w:rPr>
                <w:rFonts w:ascii="Times New Roman" w:eastAsia="Times New Roman" w:hAnsi="Times New Roman" w:cs="Times New Roman"/>
                <w:b/>
                <w:bCs/>
                <w:color w:val="000000"/>
                <w:kern w:val="28"/>
                <w:sz w:val="24"/>
                <w:szCs w:val="24"/>
                <w:u w:val="single"/>
                <w:lang w:eastAsia="fr-FR"/>
              </w:rPr>
            </w:pPr>
            <w:r w:rsidRPr="00B45850">
              <w:rPr>
                <w:rFonts w:ascii="Times New Roman" w:eastAsia="Times New Roman" w:hAnsi="Times New Roman" w:cs="Times New Roman"/>
                <w:b/>
                <w:bCs/>
                <w:color w:val="000000"/>
                <w:kern w:val="28"/>
                <w:sz w:val="24"/>
                <w:szCs w:val="24"/>
                <w:lang w:eastAsia="fr-FR"/>
              </w:rPr>
              <w:t xml:space="preserve">       |__|__| |__|__|  </w:t>
            </w:r>
            <w:r w:rsidRPr="00B45850">
              <w:rPr>
                <w:rFonts w:ascii="Times New Roman" w:eastAsia="Times New Roman" w:hAnsi="Times New Roman" w:cs="Times New Roman"/>
                <w:color w:val="000000"/>
                <w:kern w:val="28"/>
                <w:sz w:val="24"/>
                <w:szCs w:val="24"/>
                <w:u w:val="single"/>
                <w:lang w:eastAsia="fr-FR"/>
              </w:rPr>
              <w:t>|_2|_0|_1|_3</w:t>
            </w:r>
            <w:r w:rsidRPr="00B45850">
              <w:rPr>
                <w:rFonts w:ascii="Times New Roman" w:eastAsia="Times New Roman" w:hAnsi="Times New Roman" w:cs="Times New Roman"/>
                <w:b/>
                <w:bCs/>
                <w:color w:val="000000"/>
                <w:kern w:val="28"/>
                <w:sz w:val="24"/>
                <w:szCs w:val="24"/>
                <w:u w:val="single"/>
                <w:lang w:eastAsia="fr-FR"/>
              </w:rPr>
              <w:t>|</w:t>
            </w:r>
          </w:p>
          <w:p w:rsidR="00AD6B6D" w:rsidRPr="00B45850" w:rsidRDefault="00AD6B6D" w:rsidP="00600D2A">
            <w:pPr>
              <w:tabs>
                <w:tab w:val="center" w:pos="4536"/>
                <w:tab w:val="right" w:pos="9072"/>
              </w:tabs>
              <w:spacing w:after="0" w:line="240" w:lineRule="auto"/>
              <w:rPr>
                <w:rFonts w:ascii="Times New Roman" w:eastAsia="Times New Roman" w:hAnsi="Times New Roman" w:cs="Times New Roman"/>
                <w:snapToGrid w:val="0"/>
                <w:color w:val="000000"/>
                <w:kern w:val="28"/>
                <w:sz w:val="24"/>
                <w:szCs w:val="24"/>
                <w:lang w:eastAsia="fr-FR"/>
              </w:rPr>
            </w:pPr>
          </w:p>
        </w:tc>
      </w:tr>
    </w:tbl>
    <w:p w:rsidR="00AD6B6D" w:rsidRPr="00B45850" w:rsidRDefault="00AD6B6D" w:rsidP="00600D2A">
      <w:pPr>
        <w:spacing w:after="0" w:line="240" w:lineRule="auto"/>
        <w:rPr>
          <w:rFonts w:ascii="Times New Roman" w:eastAsia="Times New Roman" w:hAnsi="Times New Roman" w:cs="Times New Roman"/>
          <w:color w:val="000000"/>
          <w:kern w:val="28"/>
          <w:sz w:val="24"/>
          <w:szCs w:val="24"/>
          <w:lang w:eastAsia="fr-FR"/>
        </w:rPr>
      </w:pPr>
      <w:r w:rsidRPr="00B45850">
        <w:rPr>
          <w:rFonts w:ascii="Times New Roman" w:eastAsia="Times New Roman" w:hAnsi="Times New Roman" w:cs="Times New Roman"/>
          <w:color w:val="000000"/>
          <w:kern w:val="28"/>
          <w:sz w:val="24"/>
          <w:szCs w:val="24"/>
          <w:lang w:eastAsia="fr-FR"/>
        </w:rPr>
        <w:br w:type="page"/>
      </w:r>
    </w:p>
    <w:p w:rsidR="00AD6B6D" w:rsidRPr="00600D2A" w:rsidRDefault="00AD6B6D" w:rsidP="00600D2A">
      <w:pPr>
        <w:shd w:val="clear" w:color="auto" w:fill="92CDDC"/>
        <w:spacing w:after="0" w:line="240" w:lineRule="auto"/>
        <w:jc w:val="both"/>
        <w:rPr>
          <w:rFonts w:ascii="Times New Roman" w:eastAsia="Times New Roman" w:hAnsi="Times New Roman" w:cs="Times New Roman"/>
          <w:b/>
          <w:color w:val="000000"/>
          <w:kern w:val="28"/>
          <w:lang w:eastAsia="fr-FR"/>
        </w:rPr>
      </w:pPr>
      <w:r w:rsidRPr="00B45850">
        <w:rPr>
          <w:rFonts w:ascii="Times New Roman" w:eastAsia="Times New Roman" w:hAnsi="Times New Roman" w:cs="Times New Roman"/>
          <w:b/>
          <w:color w:val="000000"/>
          <w:kern w:val="28"/>
          <w:sz w:val="24"/>
          <w:szCs w:val="24"/>
          <w:lang w:eastAsia="fr-FR"/>
        </w:rPr>
        <w:lastRenderedPageBreak/>
        <w:t xml:space="preserve">SECTION I : </w:t>
      </w:r>
      <w:r w:rsidRPr="00600D2A">
        <w:rPr>
          <w:rFonts w:ascii="Times New Roman" w:eastAsia="Times New Roman" w:hAnsi="Times New Roman" w:cs="Times New Roman"/>
          <w:b/>
          <w:color w:val="000000"/>
          <w:kern w:val="28"/>
          <w:lang w:eastAsia="fr-FR"/>
        </w:rPr>
        <w:t>CARACTERISTIQUES SOCIODEMOGRAPHIQUES DES ENQUETES</w:t>
      </w:r>
    </w:p>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886"/>
        <w:gridCol w:w="4646"/>
        <w:gridCol w:w="862"/>
      </w:tblGrid>
      <w:tr w:rsidR="00AD6B6D" w:rsidRPr="00600D2A" w:rsidTr="00600D2A">
        <w:tc>
          <w:tcPr>
            <w:tcW w:w="937"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N° d’ordre</w:t>
            </w:r>
          </w:p>
        </w:tc>
        <w:tc>
          <w:tcPr>
            <w:tcW w:w="2886"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Questions ou filtres</w:t>
            </w:r>
          </w:p>
        </w:tc>
        <w:tc>
          <w:tcPr>
            <w:tcW w:w="4646"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Modalités</w:t>
            </w:r>
          </w:p>
        </w:tc>
        <w:tc>
          <w:tcPr>
            <w:tcW w:w="862"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Passer à</w:t>
            </w:r>
          </w:p>
        </w:tc>
      </w:tr>
      <w:tr w:rsidR="00AD6B6D" w:rsidRPr="00600D2A" w:rsidTr="00600D2A">
        <w:tc>
          <w:tcPr>
            <w:tcW w:w="937" w:type="dxa"/>
            <w:vAlign w:val="center"/>
          </w:tcPr>
          <w:p w:rsidR="00AD6B6D" w:rsidRPr="00600D2A" w:rsidRDefault="00AD6B6D" w:rsidP="00600D2A">
            <w:pPr>
              <w:spacing w:after="120" w:line="240" w:lineRule="auto"/>
              <w:jc w:val="center"/>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Q101</w:t>
            </w:r>
          </w:p>
        </w:tc>
        <w:tc>
          <w:tcPr>
            <w:tcW w:w="2886" w:type="dxa"/>
            <w:vAlign w:val="center"/>
          </w:tcPr>
          <w:p w:rsidR="00AD6B6D" w:rsidRPr="00600D2A" w:rsidRDefault="00AD6B6D" w:rsidP="00600D2A">
            <w:pPr>
              <w:widowControl w:val="0"/>
              <w:autoSpaceDE w:val="0"/>
              <w:autoSpaceDN w:val="0"/>
              <w:adjustRightInd w:val="0"/>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Sexe de l’enquêté</w:t>
            </w:r>
          </w:p>
        </w:tc>
        <w:tc>
          <w:tcPr>
            <w:tcW w:w="4646"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Féminin------------</w:t>
            </w:r>
            <w:r w:rsidR="00600D2A">
              <w:rPr>
                <w:rFonts w:ascii="Times New Roman" w:eastAsia="Times New Roman" w:hAnsi="Times New Roman" w:cs="Times New Roman"/>
                <w:color w:val="000000"/>
                <w:kern w:val="28"/>
                <w:lang w:eastAsia="fr-FR"/>
              </w:rPr>
              <w:t>------------------------</w:t>
            </w:r>
            <w:r w:rsidRPr="00600D2A">
              <w:rPr>
                <w:rFonts w:ascii="Times New Roman" w:eastAsia="Times New Roman" w:hAnsi="Times New Roman" w:cs="Times New Roman"/>
                <w:color w:val="000000"/>
                <w:kern w:val="28"/>
                <w:lang w:eastAsia="fr-FR"/>
              </w:rPr>
              <w:t>----1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Masculin----------------------------------------------2</w:t>
            </w:r>
          </w:p>
        </w:tc>
        <w:tc>
          <w:tcPr>
            <w:tcW w:w="862"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tc>
      </w:tr>
      <w:tr w:rsidR="00AD6B6D" w:rsidRPr="00600D2A" w:rsidTr="00600D2A">
        <w:tc>
          <w:tcPr>
            <w:tcW w:w="937" w:type="dxa"/>
            <w:vAlign w:val="center"/>
          </w:tcPr>
          <w:p w:rsidR="00AD6B6D" w:rsidRPr="00600D2A" w:rsidRDefault="00AD6B6D" w:rsidP="00600D2A">
            <w:pPr>
              <w:spacing w:after="120" w:line="240" w:lineRule="auto"/>
              <w:jc w:val="center"/>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Q102</w:t>
            </w:r>
          </w:p>
        </w:tc>
        <w:tc>
          <w:tcPr>
            <w:tcW w:w="2886" w:type="dxa"/>
            <w:vAlign w:val="center"/>
          </w:tcPr>
          <w:p w:rsidR="00AD6B6D" w:rsidRPr="00600D2A" w:rsidRDefault="00AD6B6D" w:rsidP="00600D2A">
            <w:pPr>
              <w:widowControl w:val="0"/>
              <w:autoSpaceDE w:val="0"/>
              <w:autoSpaceDN w:val="0"/>
              <w:adjustRightInd w:val="0"/>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 xml:space="preserve">Quel est votre âge? </w:t>
            </w:r>
          </w:p>
        </w:tc>
        <w:tc>
          <w:tcPr>
            <w:tcW w:w="4646"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Moins de 18 ans--------------------------------------1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18ans -25 ans-----------------------------------------2</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26 ans – 35 ans---------------------------------------3</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36 ans – 45 ans---------------------------------------4</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46 ans et plus-----------------------------------------5</w:t>
            </w:r>
          </w:p>
        </w:tc>
        <w:tc>
          <w:tcPr>
            <w:tcW w:w="862"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tc>
      </w:tr>
      <w:tr w:rsidR="00AD6B6D" w:rsidRPr="00600D2A" w:rsidTr="00600D2A">
        <w:trPr>
          <w:trHeight w:val="1021"/>
        </w:trPr>
        <w:tc>
          <w:tcPr>
            <w:tcW w:w="937" w:type="dxa"/>
            <w:vAlign w:val="center"/>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 xml:space="preserve"> Q103</w:t>
            </w:r>
          </w:p>
        </w:tc>
        <w:tc>
          <w:tcPr>
            <w:tcW w:w="2886" w:type="dxa"/>
            <w:vAlign w:val="center"/>
          </w:tcPr>
          <w:p w:rsidR="00AD6B6D" w:rsidRPr="00600D2A" w:rsidRDefault="00AD6B6D" w:rsidP="00600D2A">
            <w:pPr>
              <w:autoSpaceDE w:val="0"/>
              <w:autoSpaceDN w:val="0"/>
              <w:adjustRightInd w:val="0"/>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Quelle est votre confession religieuse?</w:t>
            </w:r>
          </w:p>
        </w:tc>
        <w:tc>
          <w:tcPr>
            <w:tcW w:w="4646"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Catholique--------------------------------------------1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Protestante--------------------------------------------2</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Eglises charismatiques (à préciser) ---------------3</w:t>
            </w:r>
          </w:p>
        </w:tc>
        <w:tc>
          <w:tcPr>
            <w:tcW w:w="862"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tc>
      </w:tr>
      <w:tr w:rsidR="00AD6B6D" w:rsidRPr="00600D2A" w:rsidTr="00600D2A">
        <w:trPr>
          <w:trHeight w:val="77"/>
        </w:trPr>
        <w:tc>
          <w:tcPr>
            <w:tcW w:w="937"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Q104</w:t>
            </w:r>
          </w:p>
        </w:tc>
        <w:tc>
          <w:tcPr>
            <w:tcW w:w="2886" w:type="dxa"/>
            <w:vAlign w:val="center"/>
          </w:tcPr>
          <w:p w:rsidR="00AD6B6D" w:rsidRPr="00600D2A" w:rsidRDefault="00AD6B6D" w:rsidP="00600D2A">
            <w:pPr>
              <w:autoSpaceDE w:val="0"/>
              <w:autoSpaceDN w:val="0"/>
              <w:adjustRightInd w:val="0"/>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Quelle est votre ethnie ?</w:t>
            </w:r>
          </w:p>
        </w:tc>
        <w:tc>
          <w:tcPr>
            <w:tcW w:w="4646" w:type="dxa"/>
          </w:tcPr>
          <w:p w:rsidR="00AD6B6D" w:rsidRPr="00600D2A" w:rsidRDefault="00AD6B6D" w:rsidP="00600D2A">
            <w:pPr>
              <w:widowControl w:val="0"/>
              <w:autoSpaceDE w:val="0"/>
              <w:autoSpaceDN w:val="0"/>
              <w:adjustRightInd w:val="0"/>
              <w:spacing w:after="120" w:line="240" w:lineRule="auto"/>
              <w:rPr>
                <w:rFonts w:ascii="Times New Roman" w:eastAsia="Times New Roman" w:hAnsi="Times New Roman" w:cs="Times New Roman"/>
                <w:color w:val="000000"/>
                <w:kern w:val="28"/>
                <w:lang w:val="en-US" w:eastAsia="fr-FR"/>
              </w:rPr>
            </w:pPr>
            <w:proofErr w:type="spellStart"/>
            <w:r w:rsidRPr="00600D2A">
              <w:rPr>
                <w:rFonts w:ascii="Times New Roman" w:eastAsia="Times New Roman" w:hAnsi="Times New Roman" w:cs="Times New Roman"/>
                <w:color w:val="000000"/>
                <w:kern w:val="28"/>
                <w:lang w:val="en-US" w:eastAsia="fr-FR"/>
              </w:rPr>
              <w:t>Ewé</w:t>
            </w:r>
            <w:proofErr w:type="spellEnd"/>
            <w:r w:rsidRPr="00600D2A">
              <w:rPr>
                <w:rFonts w:ascii="Times New Roman" w:eastAsia="Times New Roman" w:hAnsi="Times New Roman" w:cs="Times New Roman"/>
                <w:b/>
                <w:color w:val="000000"/>
                <w:kern w:val="28"/>
                <w:lang w:val="en-US" w:eastAsia="fr-FR"/>
              </w:rPr>
              <w:t>---------------------------------------------</w:t>
            </w:r>
            <w:r w:rsidRPr="00600D2A">
              <w:rPr>
                <w:rFonts w:ascii="Times New Roman" w:eastAsia="Times New Roman" w:hAnsi="Times New Roman" w:cs="Times New Roman"/>
                <w:color w:val="000000"/>
                <w:kern w:val="28"/>
                <w:lang w:val="en-US" w:eastAsia="fr-FR"/>
              </w:rPr>
              <w:t>1</w:t>
            </w:r>
          </w:p>
          <w:p w:rsidR="00AD6B6D" w:rsidRPr="00600D2A" w:rsidRDefault="00AD6B6D" w:rsidP="00600D2A">
            <w:pPr>
              <w:widowControl w:val="0"/>
              <w:autoSpaceDE w:val="0"/>
              <w:autoSpaceDN w:val="0"/>
              <w:adjustRightInd w:val="0"/>
              <w:spacing w:after="120" w:line="240" w:lineRule="auto"/>
              <w:rPr>
                <w:rFonts w:ascii="Times New Roman" w:eastAsia="Times New Roman" w:hAnsi="Times New Roman" w:cs="Times New Roman"/>
                <w:color w:val="000000"/>
                <w:kern w:val="28"/>
                <w:lang w:val="en-US" w:eastAsia="fr-FR"/>
              </w:rPr>
            </w:pPr>
            <w:r w:rsidRPr="00600D2A">
              <w:rPr>
                <w:rFonts w:ascii="Times New Roman" w:eastAsia="Times New Roman" w:hAnsi="Times New Roman" w:cs="Times New Roman"/>
                <w:color w:val="000000"/>
                <w:kern w:val="28"/>
                <w:lang w:val="en-US" w:eastAsia="fr-FR"/>
              </w:rPr>
              <w:t>Mina</w:t>
            </w:r>
            <w:r w:rsidRPr="00600D2A">
              <w:rPr>
                <w:rFonts w:ascii="Times New Roman" w:eastAsia="Times New Roman" w:hAnsi="Times New Roman" w:cs="Times New Roman"/>
                <w:b/>
                <w:color w:val="000000"/>
                <w:kern w:val="28"/>
                <w:lang w:val="en-US" w:eastAsia="fr-FR"/>
              </w:rPr>
              <w:t>---------------------------------------------</w:t>
            </w:r>
            <w:r w:rsidRPr="00600D2A">
              <w:rPr>
                <w:rFonts w:ascii="Times New Roman" w:eastAsia="Times New Roman" w:hAnsi="Times New Roman" w:cs="Times New Roman"/>
                <w:color w:val="000000"/>
                <w:kern w:val="28"/>
                <w:lang w:val="en-US" w:eastAsia="fr-FR"/>
              </w:rPr>
              <w:t>2</w:t>
            </w:r>
          </w:p>
          <w:p w:rsidR="00AD6B6D" w:rsidRPr="00600D2A" w:rsidRDefault="00AD6B6D" w:rsidP="00600D2A">
            <w:pPr>
              <w:widowControl w:val="0"/>
              <w:autoSpaceDE w:val="0"/>
              <w:autoSpaceDN w:val="0"/>
              <w:adjustRightInd w:val="0"/>
              <w:spacing w:after="120" w:line="240" w:lineRule="auto"/>
              <w:rPr>
                <w:rFonts w:ascii="Times New Roman" w:eastAsia="Times New Roman" w:hAnsi="Times New Roman" w:cs="Times New Roman"/>
                <w:color w:val="000000"/>
                <w:kern w:val="28"/>
                <w:lang w:val="en-US" w:eastAsia="fr-FR"/>
              </w:rPr>
            </w:pPr>
            <w:proofErr w:type="spellStart"/>
            <w:r w:rsidRPr="00600D2A">
              <w:rPr>
                <w:rFonts w:ascii="Times New Roman" w:eastAsia="Times New Roman" w:hAnsi="Times New Roman" w:cs="Times New Roman"/>
                <w:color w:val="000000"/>
                <w:kern w:val="28"/>
                <w:lang w:val="en-US" w:eastAsia="fr-FR"/>
              </w:rPr>
              <w:t>Watchi</w:t>
            </w:r>
            <w:proofErr w:type="spellEnd"/>
            <w:r w:rsidRPr="00600D2A">
              <w:rPr>
                <w:rFonts w:ascii="Times New Roman" w:eastAsia="Times New Roman" w:hAnsi="Times New Roman" w:cs="Times New Roman"/>
                <w:color w:val="000000"/>
                <w:kern w:val="28"/>
                <w:lang w:val="en-US" w:eastAsia="fr-FR"/>
              </w:rPr>
              <w:t xml:space="preserve"> -----------------------------------------------3</w:t>
            </w:r>
          </w:p>
          <w:p w:rsidR="00AD6B6D" w:rsidRPr="00600D2A" w:rsidRDefault="00AD6B6D" w:rsidP="00600D2A">
            <w:pPr>
              <w:widowControl w:val="0"/>
              <w:autoSpaceDE w:val="0"/>
              <w:autoSpaceDN w:val="0"/>
              <w:adjustRightInd w:val="0"/>
              <w:spacing w:after="120" w:line="240" w:lineRule="auto"/>
              <w:rPr>
                <w:rFonts w:ascii="Times New Roman" w:eastAsia="Times New Roman" w:hAnsi="Times New Roman" w:cs="Times New Roman"/>
                <w:color w:val="000000"/>
                <w:kern w:val="28"/>
                <w:lang w:val="en-US" w:eastAsia="fr-FR"/>
              </w:rPr>
            </w:pPr>
            <w:proofErr w:type="spellStart"/>
            <w:r w:rsidRPr="00600D2A">
              <w:rPr>
                <w:rFonts w:ascii="Times New Roman" w:eastAsia="Times New Roman" w:hAnsi="Times New Roman" w:cs="Times New Roman"/>
                <w:color w:val="000000"/>
                <w:kern w:val="28"/>
                <w:lang w:val="en-US" w:eastAsia="fr-FR"/>
              </w:rPr>
              <w:t>Fon</w:t>
            </w:r>
            <w:proofErr w:type="spellEnd"/>
            <w:r w:rsidRPr="00600D2A">
              <w:rPr>
                <w:rFonts w:ascii="Times New Roman" w:eastAsia="Times New Roman" w:hAnsi="Times New Roman" w:cs="Times New Roman"/>
                <w:color w:val="000000"/>
                <w:kern w:val="28"/>
                <w:lang w:val="en-US" w:eastAsia="fr-FR"/>
              </w:rPr>
              <w:t>----------------------------------------------------4</w:t>
            </w:r>
          </w:p>
          <w:p w:rsidR="00AD6B6D" w:rsidRPr="00600D2A" w:rsidRDefault="00AD6B6D" w:rsidP="00600D2A">
            <w:pPr>
              <w:widowControl w:val="0"/>
              <w:autoSpaceDE w:val="0"/>
              <w:autoSpaceDN w:val="0"/>
              <w:adjustRightInd w:val="0"/>
              <w:spacing w:after="120" w:line="240" w:lineRule="auto"/>
              <w:rPr>
                <w:rFonts w:ascii="Times New Roman" w:eastAsia="Times New Roman" w:hAnsi="Times New Roman" w:cs="Times New Roman"/>
                <w:color w:val="000000"/>
                <w:kern w:val="28"/>
                <w:lang w:val="en-US" w:eastAsia="fr-FR"/>
              </w:rPr>
            </w:pPr>
            <w:proofErr w:type="spellStart"/>
            <w:r w:rsidRPr="00600D2A">
              <w:rPr>
                <w:rFonts w:ascii="Times New Roman" w:eastAsia="Times New Roman" w:hAnsi="Times New Roman" w:cs="Times New Roman"/>
                <w:color w:val="000000"/>
                <w:kern w:val="28"/>
                <w:lang w:val="en-US" w:eastAsia="fr-FR"/>
              </w:rPr>
              <w:t>Adja</w:t>
            </w:r>
            <w:proofErr w:type="spellEnd"/>
            <w:r w:rsidRPr="00600D2A">
              <w:rPr>
                <w:rFonts w:ascii="Times New Roman" w:eastAsia="Times New Roman" w:hAnsi="Times New Roman" w:cs="Times New Roman"/>
                <w:color w:val="000000"/>
                <w:kern w:val="28"/>
                <w:lang w:val="en-US" w:eastAsia="fr-FR"/>
              </w:rPr>
              <w:t>---------------------------------------------------5</w:t>
            </w:r>
          </w:p>
          <w:p w:rsidR="00AD6B6D" w:rsidRPr="00600D2A" w:rsidRDefault="00AD6B6D" w:rsidP="00600D2A">
            <w:pPr>
              <w:widowControl w:val="0"/>
              <w:autoSpaceDE w:val="0"/>
              <w:autoSpaceDN w:val="0"/>
              <w:adjustRightInd w:val="0"/>
              <w:spacing w:after="120" w:line="240" w:lineRule="auto"/>
              <w:rPr>
                <w:rFonts w:ascii="Times New Roman" w:eastAsia="Times New Roman" w:hAnsi="Times New Roman" w:cs="Times New Roman"/>
                <w:color w:val="000000"/>
                <w:kern w:val="28"/>
                <w:lang w:eastAsia="fr-FR"/>
              </w:rPr>
            </w:pPr>
            <w:proofErr w:type="spellStart"/>
            <w:r w:rsidRPr="00600D2A">
              <w:rPr>
                <w:rFonts w:ascii="Times New Roman" w:eastAsia="Times New Roman" w:hAnsi="Times New Roman" w:cs="Times New Roman"/>
                <w:color w:val="000000"/>
                <w:kern w:val="28"/>
                <w:lang w:eastAsia="fr-FR"/>
              </w:rPr>
              <w:t>Kabyè</w:t>
            </w:r>
            <w:proofErr w:type="spellEnd"/>
            <w:r w:rsidRPr="00600D2A">
              <w:rPr>
                <w:rFonts w:ascii="Times New Roman" w:eastAsia="Times New Roman" w:hAnsi="Times New Roman" w:cs="Times New Roman"/>
                <w:color w:val="000000"/>
                <w:kern w:val="28"/>
                <w:lang w:eastAsia="fr-FR"/>
              </w:rPr>
              <w:t>-------------------------------------------------6</w:t>
            </w:r>
          </w:p>
          <w:p w:rsidR="00AD6B6D" w:rsidRPr="00600D2A" w:rsidRDefault="00AD6B6D" w:rsidP="00600D2A">
            <w:pPr>
              <w:widowControl w:val="0"/>
              <w:autoSpaceDE w:val="0"/>
              <w:autoSpaceDN w:val="0"/>
              <w:adjustRightInd w:val="0"/>
              <w:spacing w:after="120" w:line="240" w:lineRule="auto"/>
              <w:rPr>
                <w:rFonts w:ascii="Times New Roman" w:eastAsia="Times New Roman" w:hAnsi="Times New Roman" w:cs="Times New Roman"/>
                <w:color w:val="000000"/>
                <w:kern w:val="28"/>
                <w:lang w:eastAsia="fr-FR"/>
              </w:rPr>
            </w:pPr>
            <w:proofErr w:type="spellStart"/>
            <w:r w:rsidRPr="00600D2A">
              <w:rPr>
                <w:rFonts w:ascii="Times New Roman" w:eastAsia="Times New Roman" w:hAnsi="Times New Roman" w:cs="Times New Roman"/>
                <w:color w:val="000000"/>
                <w:kern w:val="28"/>
                <w:lang w:eastAsia="fr-FR"/>
              </w:rPr>
              <w:t>Kotokoli</w:t>
            </w:r>
            <w:proofErr w:type="spellEnd"/>
            <w:r w:rsidRPr="00600D2A">
              <w:rPr>
                <w:rFonts w:ascii="Times New Roman" w:eastAsia="Times New Roman" w:hAnsi="Times New Roman" w:cs="Times New Roman"/>
                <w:color w:val="000000"/>
                <w:kern w:val="28"/>
                <w:lang w:eastAsia="fr-FR"/>
              </w:rPr>
              <w:t>----------------------------------------------7</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Autres (à préciser) --------------------------------99</w:t>
            </w:r>
          </w:p>
        </w:tc>
        <w:tc>
          <w:tcPr>
            <w:tcW w:w="862"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tc>
      </w:tr>
      <w:tr w:rsidR="00AD6B6D" w:rsidRPr="00600D2A" w:rsidTr="00600D2A">
        <w:tc>
          <w:tcPr>
            <w:tcW w:w="937"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Q105</w:t>
            </w:r>
          </w:p>
        </w:tc>
        <w:tc>
          <w:tcPr>
            <w:tcW w:w="2886" w:type="dxa"/>
            <w:vAlign w:val="center"/>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Quel est votre niveau d’instruction?</w:t>
            </w:r>
          </w:p>
        </w:tc>
        <w:tc>
          <w:tcPr>
            <w:tcW w:w="4646"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Jamais fréquenté-------------------------------------1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Alphabète---------------------------------------------2</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Primaire -----------------------------------------------3</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Collège------------------------------------------------4</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Lycée--------------------------------------------------5</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Supérieur ---------------------------------------------6</w:t>
            </w:r>
          </w:p>
        </w:tc>
        <w:tc>
          <w:tcPr>
            <w:tcW w:w="862"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tc>
      </w:tr>
      <w:tr w:rsidR="00AD6B6D" w:rsidRPr="00600D2A" w:rsidTr="00600D2A">
        <w:tc>
          <w:tcPr>
            <w:tcW w:w="937"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Q106</w:t>
            </w:r>
          </w:p>
        </w:tc>
        <w:tc>
          <w:tcPr>
            <w:tcW w:w="2886"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Quelle est votre profession ?</w:t>
            </w:r>
          </w:p>
        </w:tc>
        <w:tc>
          <w:tcPr>
            <w:tcW w:w="4646" w:type="dxa"/>
          </w:tcPr>
          <w:p w:rsidR="00AD6B6D" w:rsidRPr="00600D2A" w:rsidRDefault="00AD6B6D" w:rsidP="00600D2A">
            <w:pPr>
              <w:widowControl w:val="0"/>
              <w:autoSpaceDE w:val="0"/>
              <w:autoSpaceDN w:val="0"/>
              <w:adjustRightInd w:val="0"/>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Fonctionnaire-----------------------------------------1        Commerçant------------------------------------------2</w:t>
            </w:r>
          </w:p>
          <w:p w:rsidR="00AD6B6D" w:rsidRPr="00600D2A" w:rsidRDefault="00AD6B6D" w:rsidP="00600D2A">
            <w:pPr>
              <w:widowControl w:val="0"/>
              <w:autoSpaceDE w:val="0"/>
              <w:autoSpaceDN w:val="0"/>
              <w:adjustRightInd w:val="0"/>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Artisan ------------------------------------------------4</w:t>
            </w:r>
          </w:p>
          <w:p w:rsidR="00AD6B6D" w:rsidRPr="00600D2A" w:rsidRDefault="00AD6B6D" w:rsidP="00600D2A">
            <w:pPr>
              <w:widowControl w:val="0"/>
              <w:autoSpaceDE w:val="0"/>
              <w:autoSpaceDN w:val="0"/>
              <w:adjustRightInd w:val="0"/>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Ménagère ---------------------------------------------5</w:t>
            </w:r>
          </w:p>
          <w:p w:rsidR="00AD6B6D" w:rsidRPr="00600D2A" w:rsidRDefault="00AD6B6D" w:rsidP="00600D2A">
            <w:pPr>
              <w:widowControl w:val="0"/>
              <w:autoSpaceDE w:val="0"/>
              <w:autoSpaceDN w:val="0"/>
              <w:adjustRightInd w:val="0"/>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Cultivateur--------------------------------------------6</w:t>
            </w:r>
          </w:p>
          <w:p w:rsidR="00AD6B6D" w:rsidRPr="00600D2A" w:rsidRDefault="00AD6B6D" w:rsidP="00600D2A">
            <w:pPr>
              <w:widowControl w:val="0"/>
              <w:autoSpaceDE w:val="0"/>
              <w:autoSpaceDN w:val="0"/>
              <w:adjustRightInd w:val="0"/>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Autre (à préciser) --</w:t>
            </w:r>
            <w:r w:rsidR="00855E94">
              <w:rPr>
                <w:rFonts w:ascii="Times New Roman" w:eastAsia="Times New Roman" w:hAnsi="Times New Roman" w:cs="Times New Roman"/>
                <w:color w:val="000000"/>
                <w:kern w:val="28"/>
                <w:lang w:eastAsia="fr-FR"/>
              </w:rPr>
              <w:t>-------------------------------</w:t>
            </w:r>
            <w:r w:rsidRPr="00600D2A">
              <w:rPr>
                <w:rFonts w:ascii="Times New Roman" w:eastAsia="Times New Roman" w:hAnsi="Times New Roman" w:cs="Times New Roman"/>
                <w:color w:val="000000"/>
                <w:kern w:val="28"/>
                <w:lang w:eastAsia="fr-FR"/>
              </w:rPr>
              <w:t>9</w:t>
            </w:r>
          </w:p>
        </w:tc>
        <w:tc>
          <w:tcPr>
            <w:tcW w:w="862"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tc>
      </w:tr>
    </w:tbl>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p w:rsidR="00AD6B6D" w:rsidRPr="00600D2A" w:rsidRDefault="00AD6B6D" w:rsidP="00600D2A">
      <w:pPr>
        <w:shd w:val="clear" w:color="auto" w:fill="92CDDC"/>
        <w:spacing w:after="0" w:line="240" w:lineRule="auto"/>
        <w:jc w:val="both"/>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lastRenderedPageBreak/>
        <w:t>SECTION II : CONNAISSANCE DE PROJET</w:t>
      </w:r>
    </w:p>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820"/>
        <w:gridCol w:w="4582"/>
        <w:gridCol w:w="883"/>
      </w:tblGrid>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Q207</w:t>
            </w:r>
          </w:p>
        </w:tc>
        <w:tc>
          <w:tcPr>
            <w:tcW w:w="2820" w:type="dxa"/>
            <w:vAlign w:val="center"/>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 xml:space="preserve">Connaissez-vous le projet promotion et protection des personnes en matière de VIH/Sida mis en œuvre par GCCST ? </w:t>
            </w:r>
          </w:p>
        </w:tc>
        <w:tc>
          <w:tcPr>
            <w:tcW w:w="4582"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Oui----------------------------------------------------1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Non ---------------------------------------------------2</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 208</w:t>
            </w:r>
          </w:p>
        </w:tc>
        <w:tc>
          <w:tcPr>
            <w:tcW w:w="2820" w:type="dxa"/>
            <w:vAlign w:val="center"/>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Comment l’avez-vous connu ?</w:t>
            </w:r>
          </w:p>
        </w:tc>
        <w:tc>
          <w:tcPr>
            <w:tcW w:w="4582"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GCCST-----------------------------------------------1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Radio/télé -------------------------------------------2</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Sensibilisation/formation--------------------------3</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Cellules anti Sida de la paroisse------------------4</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Leaders religieux------------------------------------5</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Groupe de femmes dynamiques------------------6</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Autres à préciser-----------------------------------99</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 209</w:t>
            </w:r>
          </w:p>
        </w:tc>
        <w:tc>
          <w:tcPr>
            <w:tcW w:w="2820" w:type="dxa"/>
            <w:vAlign w:val="center"/>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Quelles sont les IST que vous connaissez</w:t>
            </w:r>
          </w:p>
        </w:tc>
        <w:tc>
          <w:tcPr>
            <w:tcW w:w="4582"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VIH/ SIDA----------------------------------------1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Gonococcie------------------------------------------2</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Syphilis-----------------------------------------------3</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Herpès génital---------------------------------------4</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roofErr w:type="spellStart"/>
            <w:r w:rsidRPr="00600D2A">
              <w:rPr>
                <w:rFonts w:ascii="Times New Roman" w:eastAsia="Times New Roman" w:hAnsi="Times New Roman" w:cs="Times New Roman"/>
                <w:color w:val="000000"/>
                <w:kern w:val="28"/>
                <w:lang w:eastAsia="fr-FR"/>
              </w:rPr>
              <w:t>Hépathite</w:t>
            </w:r>
            <w:proofErr w:type="spellEnd"/>
            <w:r w:rsidRPr="00600D2A">
              <w:rPr>
                <w:rFonts w:ascii="Times New Roman" w:eastAsia="Times New Roman" w:hAnsi="Times New Roman" w:cs="Times New Roman"/>
                <w:color w:val="000000"/>
                <w:kern w:val="28"/>
                <w:lang w:eastAsia="fr-FR"/>
              </w:rPr>
              <w:t xml:space="preserve"> B------------------------------------------5</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Chancre moue---------------------------------------6</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Candidose--------------------------------------------7</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Chlamydia-------------------------------------------8</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Autre à préciser------------------------------------99</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Q210</w:t>
            </w:r>
          </w:p>
        </w:tc>
        <w:tc>
          <w:tcPr>
            <w:tcW w:w="2820" w:type="dxa"/>
            <w:vAlign w:val="center"/>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Selon vous, comment attrape- t- on le VIH /Sida?</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p>
        </w:tc>
        <w:tc>
          <w:tcPr>
            <w:tcW w:w="4582"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Rapport sexuel non protégé-----------------------1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Transfusion de sang contaminé-------------------2</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Utilisation des objets tranchants et pointus souillés de sang-------------------------------------3</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Transmission mère-enfant-------------------------4</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Piqûre de moustique--------------------------------5</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Sorcellerie/envoutement --------------------------6</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Salive ------------------------------------------------7</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NSP-------------------</w:t>
            </w:r>
            <w:r w:rsidR="00855E94">
              <w:rPr>
                <w:rFonts w:ascii="Times New Roman" w:eastAsia="Times New Roman" w:hAnsi="Times New Roman" w:cs="Times New Roman"/>
                <w:color w:val="000000"/>
                <w:kern w:val="28"/>
                <w:lang w:eastAsia="fr-FR"/>
              </w:rPr>
              <w:t>------------------------------8</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Autres (à préciser) --</w:t>
            </w:r>
            <w:r w:rsidR="00855E94">
              <w:rPr>
                <w:rFonts w:ascii="Times New Roman" w:eastAsia="Times New Roman" w:hAnsi="Times New Roman" w:cs="Times New Roman"/>
                <w:color w:val="000000"/>
                <w:kern w:val="28"/>
                <w:lang w:eastAsia="fr-FR"/>
              </w:rPr>
              <w:t>------------------------------9</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Q211</w:t>
            </w:r>
          </w:p>
        </w:tc>
        <w:tc>
          <w:tcPr>
            <w:tcW w:w="2820" w:type="dxa"/>
            <w:vAlign w:val="center"/>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lastRenderedPageBreak/>
              <w:t>Selon vous, comment évite-t-on le VIH/Sida ?</w:t>
            </w:r>
          </w:p>
        </w:tc>
        <w:tc>
          <w:tcPr>
            <w:tcW w:w="4582"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Abstinence ------------------------------------------1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Fidélité-----------------------------------------------2</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Utilisation correcte du préservatif----------------3</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lastRenderedPageBreak/>
              <w:t>Dormir sous la Moustiquaire imprégnée--------4</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Prière  ------------------------------------------------5</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NSP------------------</w:t>
            </w:r>
            <w:r w:rsidR="00855E94">
              <w:rPr>
                <w:rFonts w:ascii="Times New Roman" w:eastAsia="Times New Roman" w:hAnsi="Times New Roman" w:cs="Times New Roman"/>
                <w:color w:val="000000"/>
                <w:kern w:val="28"/>
                <w:lang w:eastAsia="fr-FR"/>
              </w:rPr>
              <w:t>-------------------------------</w:t>
            </w:r>
            <w:r w:rsidRPr="00600D2A">
              <w:rPr>
                <w:rFonts w:ascii="Times New Roman" w:eastAsia="Times New Roman" w:hAnsi="Times New Roman" w:cs="Times New Roman"/>
                <w:color w:val="000000"/>
                <w:kern w:val="28"/>
                <w:lang w:eastAsia="fr-FR"/>
              </w:rPr>
              <w:t>8</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Autres (à préciser) -</w:t>
            </w:r>
            <w:r w:rsidR="00855E94">
              <w:rPr>
                <w:rFonts w:ascii="Times New Roman" w:eastAsia="Times New Roman" w:hAnsi="Times New Roman" w:cs="Times New Roman"/>
                <w:color w:val="000000"/>
                <w:kern w:val="28"/>
                <w:lang w:eastAsia="fr-FR"/>
              </w:rPr>
              <w:t>-------------------------------</w:t>
            </w:r>
            <w:r w:rsidRPr="00600D2A">
              <w:rPr>
                <w:rFonts w:ascii="Times New Roman" w:eastAsia="Times New Roman" w:hAnsi="Times New Roman" w:cs="Times New Roman"/>
                <w:color w:val="000000"/>
                <w:kern w:val="28"/>
                <w:lang w:eastAsia="fr-FR"/>
              </w:rPr>
              <w:t>9</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rPr>
          <w:trHeight w:val="1040"/>
        </w:trPr>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Q212</w:t>
            </w:r>
          </w:p>
        </w:tc>
        <w:tc>
          <w:tcPr>
            <w:tcW w:w="2820" w:type="dxa"/>
            <w:vAlign w:val="center"/>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Connaissez-vous des pratiques traditionnelles à risque favorisant la transmission du VIH/Sida ?</w:t>
            </w:r>
          </w:p>
        </w:tc>
        <w:tc>
          <w:tcPr>
            <w:tcW w:w="4582"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Oui --------------------------------------------------1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Non -------------------------------------------------2</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Q213</w:t>
            </w:r>
          </w:p>
        </w:tc>
        <w:tc>
          <w:tcPr>
            <w:tcW w:w="2820" w:type="dxa"/>
            <w:vAlign w:val="center"/>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Si oui, citez-nous quelques pratiques</w:t>
            </w:r>
          </w:p>
        </w:tc>
        <w:tc>
          <w:tcPr>
            <w:tcW w:w="4582"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Excision ---------------------------------------------1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Circoncision-----------------------------------------2</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Lévirat/Sororat -------------------------------------3</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Tatouage --------------------------------------------4</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Scarification-----------------------------------------5</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Incision-----------------------------------------------6</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Piercing----------------------------------------------7</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Autres (à préciser) -</w:t>
            </w:r>
            <w:r w:rsidR="00855E94">
              <w:rPr>
                <w:rFonts w:ascii="Times New Roman" w:eastAsia="Times New Roman" w:hAnsi="Times New Roman" w:cs="Times New Roman"/>
                <w:color w:val="000000"/>
                <w:kern w:val="28"/>
                <w:lang w:eastAsia="fr-FR"/>
              </w:rPr>
              <w:t>-------------------------------</w:t>
            </w:r>
            <w:r w:rsidRPr="00600D2A">
              <w:rPr>
                <w:rFonts w:ascii="Times New Roman" w:eastAsia="Times New Roman" w:hAnsi="Times New Roman" w:cs="Times New Roman"/>
                <w:color w:val="000000"/>
                <w:kern w:val="28"/>
                <w:lang w:eastAsia="fr-FR"/>
              </w:rPr>
              <w:t>9</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bl>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p w:rsidR="00AD6B6D" w:rsidRPr="00600D2A" w:rsidRDefault="00AD6B6D" w:rsidP="00600D2A">
      <w:pPr>
        <w:shd w:val="clear" w:color="auto" w:fill="92CDDC"/>
        <w:spacing w:after="0" w:line="240" w:lineRule="auto"/>
        <w:jc w:val="both"/>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 xml:space="preserve">SECTION III : PERTINENCE DU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425"/>
        <w:gridCol w:w="5033"/>
        <w:gridCol w:w="858"/>
      </w:tblGrid>
      <w:tr w:rsidR="00AD6B6D" w:rsidRPr="00600D2A" w:rsidTr="00600D2A">
        <w:tc>
          <w:tcPr>
            <w:tcW w:w="972"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N° d’ordre</w:t>
            </w:r>
          </w:p>
        </w:tc>
        <w:tc>
          <w:tcPr>
            <w:tcW w:w="2425"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Questions ou filtres</w:t>
            </w:r>
          </w:p>
        </w:tc>
        <w:tc>
          <w:tcPr>
            <w:tcW w:w="503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Modalités</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Passer à</w:t>
            </w:r>
          </w:p>
        </w:tc>
      </w:tr>
      <w:tr w:rsidR="00AD6B6D" w:rsidRPr="00600D2A" w:rsidTr="00600D2A">
        <w:tc>
          <w:tcPr>
            <w:tcW w:w="972" w:type="dxa"/>
          </w:tcPr>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Cs/>
                <w:color w:val="000000"/>
                <w:kern w:val="28"/>
                <w:lang w:eastAsia="fr-FR"/>
              </w:rPr>
              <w:t>Q314</w:t>
            </w:r>
          </w:p>
        </w:tc>
        <w:tc>
          <w:tcPr>
            <w:tcW w:w="2425" w:type="dxa"/>
          </w:tcPr>
          <w:p w:rsidR="00AD6B6D" w:rsidRPr="00600D2A" w:rsidRDefault="00AD6B6D" w:rsidP="00600D2A">
            <w:pPr>
              <w:spacing w:after="120" w:line="240" w:lineRule="auto"/>
              <w:jc w:val="both"/>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color w:val="000000"/>
                <w:kern w:val="28"/>
                <w:lang w:eastAsia="fr-FR"/>
              </w:rPr>
              <w:t>Avez-vous été sensibilisé sur les droits des personnes en matière de VIH/Sida ?</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Oui----------------------------------------------------------1</w:t>
            </w: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Non----------------------------------------------------------2</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Cs/>
                <w:color w:val="000000"/>
                <w:kern w:val="28"/>
                <w:lang w:eastAsia="fr-FR"/>
              </w:rPr>
              <w:t>Q315</w:t>
            </w:r>
          </w:p>
        </w:tc>
        <w:tc>
          <w:tcPr>
            <w:tcW w:w="2425"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Par quels acteurs ?</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GCCST------------------------------------------------------1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Groupe de femmes dynamiques--------------------------2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Cellules anti Sida------------------------------------------3</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Leaders religieux formés----------------------------------4</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Chef projet--------------------------------------------------5</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Tierce personne--------------------------------------------6</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NRP-------------------------</w:t>
            </w:r>
            <w:r w:rsidR="00855E94">
              <w:rPr>
                <w:rFonts w:ascii="Times New Roman" w:eastAsia="Times New Roman" w:hAnsi="Times New Roman" w:cs="Times New Roman"/>
                <w:bCs/>
                <w:color w:val="000000"/>
                <w:kern w:val="28"/>
                <w:lang w:eastAsia="fr-FR"/>
              </w:rPr>
              <w:t>-------------------------------</w:t>
            </w:r>
            <w:r w:rsidRPr="00600D2A">
              <w:rPr>
                <w:rFonts w:ascii="Times New Roman" w:eastAsia="Times New Roman" w:hAnsi="Times New Roman" w:cs="Times New Roman"/>
                <w:bCs/>
                <w:color w:val="000000"/>
                <w:kern w:val="28"/>
                <w:lang w:eastAsia="fr-FR"/>
              </w:rPr>
              <w:t>8</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Autres (à préciser) -------</w:t>
            </w:r>
            <w:r w:rsidR="00855E94">
              <w:rPr>
                <w:rFonts w:ascii="Times New Roman" w:eastAsia="Times New Roman" w:hAnsi="Times New Roman" w:cs="Times New Roman"/>
                <w:bCs/>
                <w:color w:val="000000"/>
                <w:kern w:val="28"/>
                <w:lang w:eastAsia="fr-FR"/>
              </w:rPr>
              <w:t>-------------------------------</w:t>
            </w:r>
            <w:r w:rsidRPr="00600D2A">
              <w:rPr>
                <w:rFonts w:ascii="Times New Roman" w:eastAsia="Times New Roman" w:hAnsi="Times New Roman" w:cs="Times New Roman"/>
                <w:bCs/>
                <w:color w:val="000000"/>
                <w:kern w:val="28"/>
                <w:lang w:eastAsia="fr-FR"/>
              </w:rPr>
              <w:t>9</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Q316</w:t>
            </w:r>
          </w:p>
        </w:tc>
        <w:tc>
          <w:tcPr>
            <w:tcW w:w="2425"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Quelles sont les activités menées dans le cadre de ce projet ?</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Sensibilisation----------------------------------------------1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Plaidoyer----------------------------------------------------2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PEC psychosociale-----------------------------------------3</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Dépistage du VIH------------------------------------------4</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lastRenderedPageBreak/>
              <w:t>Promotion et protection des droits des PVVIH-------5</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PEC nutritionnelle-----------------------------------------6</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Atelier de formation---------------------------------------7</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Soutien et PEC des OEV---------------------------------8</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Emissions radiophoniques et télévisuelles-------------9</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Organisation de gala de football-----------------------10</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Rencontre de concertation et d’échange--------------11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Projection de film----------------------------------------12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 xml:space="preserve">Sketch------------------------------------------------------13 </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 xml:space="preserve">Concert de chants </w:t>
            </w:r>
            <w:proofErr w:type="gramStart"/>
            <w:r w:rsidRPr="00600D2A">
              <w:rPr>
                <w:rFonts w:ascii="Times New Roman" w:eastAsia="Times New Roman" w:hAnsi="Times New Roman" w:cs="Times New Roman"/>
                <w:bCs/>
                <w:color w:val="000000"/>
                <w:kern w:val="28"/>
                <w:lang w:eastAsia="fr-FR"/>
              </w:rPr>
              <w:t>choral</w:t>
            </w:r>
            <w:r w:rsidR="00855E94">
              <w:rPr>
                <w:rFonts w:ascii="Times New Roman" w:eastAsia="Times New Roman" w:hAnsi="Times New Roman" w:cs="Times New Roman"/>
                <w:bCs/>
                <w:color w:val="000000"/>
                <w:kern w:val="28"/>
                <w:lang w:eastAsia="fr-FR"/>
              </w:rPr>
              <w:t>es-----------------------------</w:t>
            </w:r>
            <w:r w:rsidRPr="00600D2A">
              <w:rPr>
                <w:rFonts w:ascii="Times New Roman" w:eastAsia="Times New Roman" w:hAnsi="Times New Roman" w:cs="Times New Roman"/>
                <w:bCs/>
                <w:color w:val="000000"/>
                <w:kern w:val="28"/>
                <w:lang w:eastAsia="fr-FR"/>
              </w:rPr>
              <w:t>14</w:t>
            </w:r>
            <w:proofErr w:type="gramEnd"/>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Autres (à préciser) --------</w:t>
            </w:r>
            <w:r w:rsidR="00855E94">
              <w:rPr>
                <w:rFonts w:ascii="Times New Roman" w:eastAsia="Times New Roman" w:hAnsi="Times New Roman" w:cs="Times New Roman"/>
                <w:bCs/>
                <w:color w:val="000000"/>
                <w:kern w:val="28"/>
                <w:lang w:eastAsia="fr-FR"/>
              </w:rPr>
              <w:t>-------------------------------</w:t>
            </w:r>
            <w:r w:rsidRPr="00600D2A">
              <w:rPr>
                <w:rFonts w:ascii="Times New Roman" w:eastAsia="Times New Roman" w:hAnsi="Times New Roman" w:cs="Times New Roman"/>
                <w:bCs/>
                <w:color w:val="000000"/>
                <w:kern w:val="28"/>
                <w:lang w:eastAsia="fr-FR"/>
              </w:rPr>
              <w:t>9</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Cs/>
                <w:color w:val="000000"/>
                <w:kern w:val="28"/>
                <w:lang w:eastAsia="fr-FR"/>
              </w:rPr>
              <w:lastRenderedPageBreak/>
              <w:t>Q317</w:t>
            </w:r>
          </w:p>
        </w:tc>
        <w:tc>
          <w:tcPr>
            <w:tcW w:w="2425"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 xml:space="preserve">Quelles sont les activités qui ont répondu à vos attentes. </w:t>
            </w:r>
          </w:p>
          <w:p w:rsidR="00AD6B6D" w:rsidRPr="00600D2A" w:rsidRDefault="00AD6B6D" w:rsidP="00600D2A">
            <w:pPr>
              <w:spacing w:after="120" w:line="240" w:lineRule="auto"/>
              <w:rPr>
                <w:rFonts w:ascii="Times New Roman" w:eastAsia="Times New Roman" w:hAnsi="Times New Roman" w:cs="Times New Roman"/>
                <w:bCs/>
                <w:color w:val="FF0000"/>
                <w:kern w:val="28"/>
                <w:lang w:eastAsia="fr-FR"/>
              </w:rPr>
            </w:pP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Sensibilisation----------------------------------------------1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Plaidoyer----------------------------------------------------2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PEC psychosociale-----------------------------------------3</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Dépistage du VIH------------------------------------------4</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Promotion et protection des droits des PVVIH-------5</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PEC nutritionnelle-----------------------------------------6</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Atelier de formation---------------------------------------7</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Soutien et PEC des OEV---------------------------------8</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Emissions radiophoniques et télévisuelles-------------9</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Organisation de gala de football-----------------------10</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Rencontre de concertation et d’échange--------------11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Projection de film----------------------------------------12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 xml:space="preserve">Sketch------------------------------------------------------13 </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 xml:space="preserve">Concert de chants </w:t>
            </w:r>
            <w:proofErr w:type="gramStart"/>
            <w:r w:rsidRPr="00600D2A">
              <w:rPr>
                <w:rFonts w:ascii="Times New Roman" w:eastAsia="Times New Roman" w:hAnsi="Times New Roman" w:cs="Times New Roman"/>
                <w:bCs/>
                <w:color w:val="000000"/>
                <w:kern w:val="28"/>
                <w:lang w:eastAsia="fr-FR"/>
              </w:rPr>
              <w:t>choral</w:t>
            </w:r>
            <w:r w:rsidR="00855E94">
              <w:rPr>
                <w:rFonts w:ascii="Times New Roman" w:eastAsia="Times New Roman" w:hAnsi="Times New Roman" w:cs="Times New Roman"/>
                <w:bCs/>
                <w:color w:val="000000"/>
                <w:kern w:val="28"/>
                <w:lang w:eastAsia="fr-FR"/>
              </w:rPr>
              <w:t>es-----------------------------</w:t>
            </w:r>
            <w:r w:rsidRPr="00600D2A">
              <w:rPr>
                <w:rFonts w:ascii="Times New Roman" w:eastAsia="Times New Roman" w:hAnsi="Times New Roman" w:cs="Times New Roman"/>
                <w:bCs/>
                <w:color w:val="000000"/>
                <w:kern w:val="28"/>
                <w:lang w:eastAsia="fr-FR"/>
              </w:rPr>
              <w:t>14</w:t>
            </w:r>
            <w:proofErr w:type="gramEnd"/>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Autres (à préciser) --------</w:t>
            </w:r>
            <w:r w:rsidR="00855E94">
              <w:rPr>
                <w:rFonts w:ascii="Times New Roman" w:eastAsia="Times New Roman" w:hAnsi="Times New Roman" w:cs="Times New Roman"/>
                <w:bCs/>
                <w:color w:val="000000"/>
                <w:kern w:val="28"/>
                <w:lang w:eastAsia="fr-FR"/>
              </w:rPr>
              <w:t>-------------------------------</w:t>
            </w:r>
            <w:r w:rsidRPr="00600D2A">
              <w:rPr>
                <w:rFonts w:ascii="Times New Roman" w:eastAsia="Times New Roman" w:hAnsi="Times New Roman" w:cs="Times New Roman"/>
                <w:bCs/>
                <w:color w:val="000000"/>
                <w:kern w:val="28"/>
                <w:lang w:eastAsia="fr-FR"/>
              </w:rPr>
              <w:t>9</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Q318</w:t>
            </w:r>
          </w:p>
        </w:tc>
        <w:tc>
          <w:tcPr>
            <w:tcW w:w="2425" w:type="dxa"/>
            <w:vAlign w:val="center"/>
          </w:tcPr>
          <w:p w:rsidR="00AD6B6D" w:rsidRPr="00600D2A" w:rsidRDefault="00AD6B6D" w:rsidP="00600D2A">
            <w:pPr>
              <w:autoSpaceDE w:val="0"/>
              <w:autoSpaceDN w:val="0"/>
              <w:adjustRightInd w:val="0"/>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Quelles appréciations faites-vous des activités menées ?</w:t>
            </w:r>
          </w:p>
        </w:tc>
        <w:tc>
          <w:tcPr>
            <w:tcW w:w="5033" w:type="dxa"/>
            <w:vAlign w:val="center"/>
          </w:tcPr>
          <w:p w:rsidR="00AD6B6D" w:rsidRPr="00600D2A" w:rsidRDefault="00AD6B6D" w:rsidP="00600D2A">
            <w:pPr>
              <w:autoSpaceDE w:val="0"/>
              <w:autoSpaceDN w:val="0"/>
              <w:adjustRightInd w:val="0"/>
              <w:spacing w:after="120" w:line="240" w:lineRule="auto"/>
              <w:ind w:right="290"/>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Très bon-------------------------------------------------1</w:t>
            </w:r>
          </w:p>
          <w:p w:rsidR="00AD6B6D" w:rsidRPr="00600D2A" w:rsidRDefault="00AD6B6D" w:rsidP="00600D2A">
            <w:pPr>
              <w:autoSpaceDE w:val="0"/>
              <w:autoSpaceDN w:val="0"/>
              <w:adjustRightInd w:val="0"/>
              <w:spacing w:after="120" w:line="240" w:lineRule="auto"/>
              <w:ind w:right="290"/>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Bon------------------------------------------------------2</w:t>
            </w:r>
          </w:p>
          <w:p w:rsidR="00AD6B6D" w:rsidRPr="00600D2A" w:rsidRDefault="00AD6B6D" w:rsidP="00600D2A">
            <w:pPr>
              <w:autoSpaceDE w:val="0"/>
              <w:autoSpaceDN w:val="0"/>
              <w:adjustRightInd w:val="0"/>
              <w:spacing w:after="120" w:line="240" w:lineRule="auto"/>
              <w:ind w:right="290"/>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Passable-------------------------------------------------3</w:t>
            </w:r>
          </w:p>
          <w:p w:rsidR="00AD6B6D" w:rsidRPr="00600D2A" w:rsidRDefault="00AD6B6D" w:rsidP="00600D2A">
            <w:pPr>
              <w:autoSpaceDE w:val="0"/>
              <w:autoSpaceDN w:val="0"/>
              <w:adjustRightInd w:val="0"/>
              <w:spacing w:after="120" w:line="240" w:lineRule="auto"/>
              <w:ind w:right="290"/>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Mauvais-------------------------------------------------4</w:t>
            </w:r>
          </w:p>
          <w:p w:rsidR="00AD6B6D" w:rsidRPr="00600D2A" w:rsidRDefault="00AD6B6D" w:rsidP="00600D2A">
            <w:pPr>
              <w:autoSpaceDE w:val="0"/>
              <w:autoSpaceDN w:val="0"/>
              <w:adjustRightInd w:val="0"/>
              <w:spacing w:after="120" w:line="240" w:lineRule="auto"/>
              <w:ind w:right="290"/>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Très mauvais-------------------------------------------5</w:t>
            </w:r>
          </w:p>
          <w:p w:rsidR="00AD6B6D" w:rsidRPr="00600D2A" w:rsidRDefault="00AD6B6D" w:rsidP="00600D2A">
            <w:pPr>
              <w:autoSpaceDE w:val="0"/>
              <w:autoSpaceDN w:val="0"/>
              <w:adjustRightInd w:val="0"/>
              <w:spacing w:after="120" w:line="240" w:lineRule="auto"/>
              <w:ind w:right="290"/>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NRP---------------------</w:t>
            </w:r>
            <w:r w:rsidR="00855E94">
              <w:rPr>
                <w:rFonts w:ascii="Times New Roman" w:eastAsia="Times New Roman" w:hAnsi="Times New Roman" w:cs="Times New Roman"/>
                <w:color w:val="000000"/>
                <w:kern w:val="28"/>
                <w:lang w:eastAsia="fr-FR"/>
              </w:rPr>
              <w:t>-------------------------------</w:t>
            </w:r>
            <w:r w:rsidRPr="00600D2A">
              <w:rPr>
                <w:rFonts w:ascii="Times New Roman" w:eastAsia="Times New Roman" w:hAnsi="Times New Roman" w:cs="Times New Roman"/>
                <w:color w:val="000000"/>
                <w:kern w:val="28"/>
                <w:lang w:eastAsia="fr-FR"/>
              </w:rPr>
              <w:t>8</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Q319</w:t>
            </w:r>
          </w:p>
        </w:tc>
        <w:tc>
          <w:tcPr>
            <w:tcW w:w="2425"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 xml:space="preserve">Quelle serait votre </w:t>
            </w:r>
            <w:r w:rsidRPr="00600D2A">
              <w:rPr>
                <w:rFonts w:ascii="Times New Roman" w:eastAsia="Times New Roman" w:hAnsi="Times New Roman" w:cs="Times New Roman"/>
                <w:bCs/>
                <w:color w:val="000000"/>
                <w:kern w:val="28"/>
                <w:lang w:eastAsia="fr-FR"/>
              </w:rPr>
              <w:lastRenderedPageBreak/>
              <w:t>réaction  au cas où vous êtes dépisté séropositif?</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lastRenderedPageBreak/>
              <w:t>Choqué----------------------------------------------------1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Désespéré-------------------------------------------------2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lastRenderedPageBreak/>
              <w:t>Abattu-----------------------------------------------------3</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Indifférent------------------------------------------------4</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Angoissé--------------------------------------------------5</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Courageux------------------------------------------------6</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Confiant de vivre------------------------------------------7</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Autres (à préciser</w:t>
            </w:r>
            <w:proofErr w:type="gramStart"/>
            <w:r w:rsidRPr="00600D2A">
              <w:rPr>
                <w:rFonts w:ascii="Times New Roman" w:eastAsia="Times New Roman" w:hAnsi="Times New Roman" w:cs="Times New Roman"/>
                <w:bCs/>
                <w:color w:val="000000"/>
                <w:kern w:val="28"/>
                <w:lang w:eastAsia="fr-FR"/>
              </w:rPr>
              <w:t>)---------------------------------------</w:t>
            </w:r>
            <w:proofErr w:type="gramEnd"/>
            <w:r w:rsidRPr="00600D2A">
              <w:rPr>
                <w:rFonts w:ascii="Times New Roman" w:eastAsia="Times New Roman" w:hAnsi="Times New Roman" w:cs="Times New Roman"/>
                <w:bCs/>
                <w:color w:val="000000"/>
                <w:kern w:val="28"/>
                <w:lang w:eastAsia="fr-FR"/>
              </w:rPr>
              <w:t>99</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lastRenderedPageBreak/>
              <w:t>Q320</w:t>
            </w:r>
          </w:p>
        </w:tc>
        <w:tc>
          <w:tcPr>
            <w:tcW w:w="2425"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Connaissez-vous les droits des PVVIH ?</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Oui----------------------------------------------------------1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bCs/>
                <w:color w:val="000000"/>
                <w:kern w:val="28"/>
                <w:lang w:eastAsia="fr-FR"/>
              </w:rPr>
              <w:t>Non----------------------------------------------------------2</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Q321</w:t>
            </w:r>
          </w:p>
        </w:tc>
        <w:tc>
          <w:tcPr>
            <w:tcW w:w="2425"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Si oui, lesquels ?</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Droit à la vie------------------------------------------------1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Droit à la santé---------------------------------------------2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Droit à l’information--------------------------------------3</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Droit à la parole-------------------------------------------4</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Droit à la prise en charge--------------------------------5</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Droit à la participation-----------------------------------6</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NSP------------------------</w:t>
            </w:r>
            <w:r w:rsidR="00855E94">
              <w:rPr>
                <w:rFonts w:ascii="Times New Roman" w:eastAsia="Times New Roman" w:hAnsi="Times New Roman" w:cs="Times New Roman"/>
                <w:bCs/>
                <w:color w:val="000000"/>
                <w:kern w:val="28"/>
                <w:lang w:eastAsia="fr-FR"/>
              </w:rPr>
              <w:t>-------------------------------</w:t>
            </w:r>
            <w:r w:rsidRPr="00600D2A">
              <w:rPr>
                <w:rFonts w:ascii="Times New Roman" w:eastAsia="Times New Roman" w:hAnsi="Times New Roman" w:cs="Times New Roman"/>
                <w:bCs/>
                <w:color w:val="000000"/>
                <w:kern w:val="28"/>
                <w:lang w:eastAsia="fr-FR"/>
              </w:rPr>
              <w:t>7</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Autres (à préciser) -------</w:t>
            </w:r>
            <w:r w:rsidR="00855E94">
              <w:rPr>
                <w:rFonts w:ascii="Times New Roman" w:eastAsia="Times New Roman" w:hAnsi="Times New Roman" w:cs="Times New Roman"/>
                <w:bCs/>
                <w:color w:val="000000"/>
                <w:kern w:val="28"/>
                <w:lang w:eastAsia="fr-FR"/>
              </w:rPr>
              <w:t>-------------------------------</w:t>
            </w:r>
            <w:r w:rsidRPr="00600D2A">
              <w:rPr>
                <w:rFonts w:ascii="Times New Roman" w:eastAsia="Times New Roman" w:hAnsi="Times New Roman" w:cs="Times New Roman"/>
                <w:bCs/>
                <w:color w:val="000000"/>
                <w:kern w:val="28"/>
                <w:lang w:eastAsia="fr-FR"/>
              </w:rPr>
              <w:t>9</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Q322</w:t>
            </w:r>
          </w:p>
        </w:tc>
        <w:tc>
          <w:tcPr>
            <w:tcW w:w="2425"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Les fidèles de votre église  respectent-ils ces droits ?</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Oui----------------------------------------------------------1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Non----------------------------------------------------------2</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jc w:val="center"/>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Q323</w:t>
            </w:r>
          </w:p>
        </w:tc>
        <w:tc>
          <w:tcPr>
            <w:tcW w:w="2425"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Justifiez votre réponse</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Cs/>
                <w:color w:val="000000"/>
                <w:kern w:val="28"/>
                <w:lang w:eastAsia="fr-FR"/>
              </w:rPr>
              <w:t>Q324</w:t>
            </w:r>
          </w:p>
        </w:tc>
        <w:tc>
          <w:tcPr>
            <w:tcW w:w="2425"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Quels sont les besoins spécifiques des PVVIH ?</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tc>
        <w:tc>
          <w:tcPr>
            <w:tcW w:w="5033" w:type="dxa"/>
          </w:tcPr>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Soutien des conjoints--------------------------------------1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Soutien familial--------------------------------------------2</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Soutien de l’église-----------------------------------------3</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Soutien du GCCST----------------------------------------4</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Suivi médical ----------------------------------------------5</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Soutien financier-------------------------------------------6</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Soutien nutritionnel----------------------------------------7</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Conseil/assistance -----------------------------------------8</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NSP-------------------------</w:t>
            </w:r>
            <w:r w:rsidR="00855E94">
              <w:rPr>
                <w:rFonts w:ascii="Times New Roman" w:eastAsia="Times New Roman" w:hAnsi="Times New Roman" w:cs="Times New Roman"/>
                <w:color w:val="000000"/>
                <w:kern w:val="28"/>
                <w:lang w:eastAsia="fr-FR"/>
              </w:rPr>
              <w:t>-------------------------------</w:t>
            </w:r>
            <w:r w:rsidRPr="00600D2A">
              <w:rPr>
                <w:rFonts w:ascii="Times New Roman" w:eastAsia="Times New Roman" w:hAnsi="Times New Roman" w:cs="Times New Roman"/>
                <w:color w:val="000000"/>
                <w:kern w:val="28"/>
                <w:lang w:eastAsia="fr-FR"/>
              </w:rPr>
              <w:t>7</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Autres (à préciser) --------</w:t>
            </w:r>
            <w:r w:rsidR="00855E94">
              <w:rPr>
                <w:rFonts w:ascii="Times New Roman" w:eastAsia="Times New Roman" w:hAnsi="Times New Roman" w:cs="Times New Roman"/>
                <w:color w:val="000000"/>
                <w:kern w:val="28"/>
                <w:lang w:eastAsia="fr-FR"/>
              </w:rPr>
              <w:t>-------------------------------</w:t>
            </w:r>
            <w:r w:rsidRPr="00600D2A">
              <w:rPr>
                <w:rFonts w:ascii="Times New Roman" w:eastAsia="Times New Roman" w:hAnsi="Times New Roman" w:cs="Times New Roman"/>
                <w:color w:val="000000"/>
                <w:kern w:val="28"/>
                <w:lang w:eastAsia="fr-FR"/>
              </w:rPr>
              <w:t>9</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Cs/>
                <w:color w:val="000000"/>
                <w:kern w:val="28"/>
                <w:lang w:eastAsia="fr-FR"/>
              </w:rPr>
              <w:t>Q325</w:t>
            </w:r>
          </w:p>
        </w:tc>
        <w:tc>
          <w:tcPr>
            <w:tcW w:w="2425"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Le projet a-t-il pris en compte les besoins spécifiques des PVVIH?</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Oui----------------------------------------------------------1</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bCs/>
                <w:color w:val="000000"/>
                <w:kern w:val="28"/>
                <w:lang w:eastAsia="fr-FR"/>
              </w:rPr>
              <w:t>Non----------------------------------------------------------2</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Cs/>
                <w:color w:val="000000"/>
                <w:kern w:val="28"/>
                <w:lang w:eastAsia="fr-FR"/>
              </w:rPr>
              <w:t>Q326</w:t>
            </w:r>
          </w:p>
        </w:tc>
        <w:tc>
          <w:tcPr>
            <w:tcW w:w="2425"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Si oui comment ?</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Cs/>
                <w:color w:val="000000"/>
                <w:kern w:val="28"/>
                <w:lang w:eastAsia="fr-FR"/>
              </w:rPr>
              <w:lastRenderedPageBreak/>
              <w:t>Q327</w:t>
            </w:r>
          </w:p>
        </w:tc>
        <w:tc>
          <w:tcPr>
            <w:tcW w:w="2425"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 xml:space="preserve">Si non pourquoi ? </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972"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Q328</w:t>
            </w:r>
          </w:p>
        </w:tc>
        <w:tc>
          <w:tcPr>
            <w:tcW w:w="2425"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Selon vous, quels sont les obstacles/difficultés que les PVVIH peuvent rencontrer dans votre communauté ?</w:t>
            </w:r>
          </w:p>
        </w:tc>
        <w:tc>
          <w:tcPr>
            <w:tcW w:w="503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La peur de dévoiler son statut----------------------------1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La peur de dislocation de son foyer---------------------2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Hostilité des conjoints-------------------------------------3</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Exclusion/rejet---------------------------------------------4</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Mise en quarantaine---------------------------------------5</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Discrimination/stigmatisation---------------------------6</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Difficulté d’accès à l’information-----------------------7</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color w:val="000000"/>
                <w:kern w:val="28"/>
                <w:lang w:eastAsia="fr-FR"/>
              </w:rPr>
              <w:t>Baisse des activités économiques-----------------------8</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Problème financier-----------------------------------------9</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Problème de logement-----------------------------------10</w:t>
            </w:r>
          </w:p>
          <w:p w:rsidR="00AD6B6D" w:rsidRPr="00600D2A" w:rsidRDefault="00AD6B6D" w:rsidP="00600D2A">
            <w:pPr>
              <w:spacing w:after="120" w:line="240"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Problème d’alimentation--------------------------------11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color w:val="000000"/>
                <w:kern w:val="28"/>
                <w:lang w:eastAsia="fr-FR"/>
              </w:rPr>
              <w:t>Education des enfants------------------------------------12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Autres (à préciser) ---------</w:t>
            </w:r>
            <w:r w:rsidR="00855E94">
              <w:rPr>
                <w:rFonts w:ascii="Times New Roman" w:eastAsia="Times New Roman" w:hAnsi="Times New Roman" w:cs="Times New Roman"/>
                <w:bCs/>
                <w:color w:val="000000"/>
                <w:kern w:val="28"/>
                <w:lang w:eastAsia="fr-FR"/>
              </w:rPr>
              <w:t>------------------------------13</w:t>
            </w:r>
          </w:p>
        </w:tc>
        <w:tc>
          <w:tcPr>
            <w:tcW w:w="858" w:type="dxa"/>
          </w:tcPr>
          <w:p w:rsidR="00AD6B6D" w:rsidRPr="00600D2A" w:rsidRDefault="00AD6B6D" w:rsidP="00600D2A">
            <w:pPr>
              <w:spacing w:after="120" w:line="240" w:lineRule="auto"/>
              <w:jc w:val="center"/>
              <w:rPr>
                <w:rFonts w:ascii="Times New Roman" w:eastAsia="Times New Roman" w:hAnsi="Times New Roman" w:cs="Times New Roman"/>
                <w:color w:val="000000"/>
                <w:kern w:val="28"/>
                <w:lang w:eastAsia="fr-FR"/>
              </w:rPr>
            </w:pPr>
          </w:p>
        </w:tc>
      </w:tr>
    </w:tbl>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p w:rsidR="00AD6B6D" w:rsidRPr="00600D2A" w:rsidRDefault="00AD6B6D" w:rsidP="00600D2A">
      <w:pPr>
        <w:shd w:val="clear" w:color="auto" w:fill="92CDDC"/>
        <w:spacing w:after="0" w:line="240" w:lineRule="auto"/>
        <w:jc w:val="both"/>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 xml:space="preserve">SECTION IV : EFFICACITE DU PROJET </w:t>
      </w:r>
    </w:p>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820"/>
        <w:gridCol w:w="4582"/>
        <w:gridCol w:w="883"/>
      </w:tblGrid>
      <w:tr w:rsidR="00AD6B6D" w:rsidRPr="00600D2A" w:rsidTr="00600D2A">
        <w:tc>
          <w:tcPr>
            <w:tcW w:w="100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N° d’ordre</w:t>
            </w:r>
          </w:p>
        </w:tc>
        <w:tc>
          <w:tcPr>
            <w:tcW w:w="2820"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Questions ou filtres</w:t>
            </w:r>
          </w:p>
        </w:tc>
        <w:tc>
          <w:tcPr>
            <w:tcW w:w="4582"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Modalités</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Passer à</w:t>
            </w:r>
          </w:p>
        </w:tc>
      </w:tr>
      <w:tr w:rsidR="00AD6B6D" w:rsidRPr="00600D2A" w:rsidTr="00600D2A">
        <w:tc>
          <w:tcPr>
            <w:tcW w:w="100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Q429</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Avez-vous participé à une  sensibilisation ou suivi une formation dans le cadre du projet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Oui----------------------------------------------------1</w:t>
            </w: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Non---------------------------------------------------2</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Q430</w:t>
            </w:r>
          </w:p>
        </w:tc>
        <w:tc>
          <w:tcPr>
            <w:tcW w:w="2820" w:type="dxa"/>
          </w:tcPr>
          <w:p w:rsidR="00AD6B6D" w:rsidRPr="00600D2A" w:rsidRDefault="00AD6B6D" w:rsidP="00600D2A">
            <w:pPr>
              <w:tabs>
                <w:tab w:val="left" w:pos="935"/>
              </w:tabs>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Si oui, quels sont les thèmes développés au cours de ces séances ?</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Promotion des droits des PVVIH ----------------1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Protection des droits des PVVIH-----------------2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L’importance du test de dépistage----------------3</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Formation sur les AGR----------------------------4</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Formation sur hygiène et propreté----------------5</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Voies de transmission------------------------------6</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Moyens de prévention------------------------------7</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Sensibilisation sur la PTME-----------------------8</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Technique de plaidoyer----------------------------9</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Violence conjugale--------------------------------10</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Autres (à préciser) --</w:t>
            </w:r>
            <w:r w:rsidR="00855E94">
              <w:rPr>
                <w:rFonts w:ascii="Times New Roman" w:eastAsia="Times New Roman" w:hAnsi="Times New Roman" w:cs="Times New Roman"/>
                <w:bCs/>
                <w:color w:val="000000"/>
                <w:kern w:val="28"/>
                <w:lang w:eastAsia="fr-FR"/>
              </w:rPr>
              <w:t>-----------------------------11</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lastRenderedPageBreak/>
              <w:t>Q431</w:t>
            </w:r>
          </w:p>
        </w:tc>
        <w:tc>
          <w:tcPr>
            <w:tcW w:w="2820" w:type="dxa"/>
          </w:tcPr>
          <w:p w:rsidR="00AD6B6D" w:rsidRPr="00600D2A" w:rsidRDefault="00AD6B6D" w:rsidP="00600D2A">
            <w:pPr>
              <w:tabs>
                <w:tab w:val="left" w:pos="935"/>
              </w:tabs>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 xml:space="preserve">Comment </w:t>
            </w:r>
            <w:proofErr w:type="spellStart"/>
            <w:r w:rsidRPr="00600D2A">
              <w:rPr>
                <w:rFonts w:ascii="Times New Roman" w:eastAsia="Times New Roman" w:hAnsi="Times New Roman" w:cs="Times New Roman"/>
                <w:bCs/>
                <w:color w:val="000000"/>
                <w:kern w:val="28"/>
                <w:lang w:eastAsia="fr-FR"/>
              </w:rPr>
              <w:t>avez vous</w:t>
            </w:r>
            <w:proofErr w:type="spellEnd"/>
            <w:r w:rsidRPr="00600D2A">
              <w:rPr>
                <w:rFonts w:ascii="Times New Roman" w:eastAsia="Times New Roman" w:hAnsi="Times New Roman" w:cs="Times New Roman"/>
                <w:bCs/>
                <w:color w:val="000000"/>
                <w:kern w:val="28"/>
                <w:lang w:eastAsia="fr-FR"/>
              </w:rPr>
              <w:t xml:space="preserve"> trouvé les séances de formation ou de sensibilisation?</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Satisfaisant -----------------------------------------1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Non satisfaisant------------------------------------2</w:t>
            </w:r>
          </w:p>
          <w:p w:rsidR="00AD6B6D" w:rsidRPr="00600D2A" w:rsidRDefault="00AD6B6D" w:rsidP="00600D2A">
            <w:pPr>
              <w:spacing w:after="0" w:line="240" w:lineRule="auto"/>
              <w:jc w:val="both"/>
              <w:rPr>
                <w:rFonts w:ascii="Times New Roman" w:eastAsia="Times New Roman" w:hAnsi="Times New Roman" w:cs="Times New Roman"/>
                <w:lang w:eastAsia="es-ES"/>
              </w:rPr>
            </w:pPr>
            <w:r w:rsidRPr="00600D2A">
              <w:rPr>
                <w:rFonts w:ascii="Times New Roman" w:eastAsia="Times New Roman" w:hAnsi="Times New Roman" w:cs="Times New Roman"/>
                <w:lang w:eastAsia="es-ES"/>
              </w:rPr>
              <w:t>NSP-------------------</w:t>
            </w:r>
            <w:r w:rsidR="00855E94">
              <w:rPr>
                <w:rFonts w:ascii="Times New Roman" w:eastAsia="Times New Roman" w:hAnsi="Times New Roman" w:cs="Times New Roman"/>
                <w:lang w:eastAsia="es-ES"/>
              </w:rPr>
              <w:t>------------------------------7</w:t>
            </w:r>
          </w:p>
          <w:p w:rsidR="00AD6B6D" w:rsidRPr="00600D2A" w:rsidRDefault="00AD6B6D" w:rsidP="00600D2A">
            <w:pPr>
              <w:spacing w:after="0" w:line="240" w:lineRule="auto"/>
              <w:jc w:val="both"/>
              <w:rPr>
                <w:rFonts w:ascii="Times New Roman" w:eastAsia="Times New Roman" w:hAnsi="Times New Roman" w:cs="Times New Roman"/>
                <w:lang w:eastAsia="es-ES"/>
              </w:rPr>
            </w:pPr>
            <w:r w:rsidRPr="00600D2A">
              <w:rPr>
                <w:rFonts w:ascii="Times New Roman" w:eastAsia="Times New Roman" w:hAnsi="Times New Roman" w:cs="Times New Roman"/>
                <w:lang w:eastAsia="es-ES"/>
              </w:rPr>
              <w:t>NRP--------------------------------------------</w:t>
            </w:r>
            <w:r w:rsidR="00855E94">
              <w:rPr>
                <w:rFonts w:ascii="Times New Roman" w:eastAsia="Times New Roman" w:hAnsi="Times New Roman" w:cs="Times New Roman"/>
                <w:lang w:eastAsia="es-ES"/>
              </w:rPr>
              <w:t>-----8</w:t>
            </w:r>
          </w:p>
        </w:tc>
        <w:tc>
          <w:tcPr>
            <w:tcW w:w="883"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Q432</w:t>
            </w:r>
          </w:p>
        </w:tc>
        <w:tc>
          <w:tcPr>
            <w:tcW w:w="2820" w:type="dxa"/>
          </w:tcPr>
          <w:p w:rsidR="00AD6B6D" w:rsidRPr="00600D2A" w:rsidRDefault="00AD6B6D" w:rsidP="00600D2A">
            <w:pPr>
              <w:tabs>
                <w:tab w:val="left" w:pos="935"/>
              </w:tabs>
              <w:spacing w:after="120" w:line="240" w:lineRule="auto"/>
              <w:jc w:val="both"/>
              <w:rPr>
                <w:rFonts w:ascii="Times New Roman" w:eastAsia="Times New Roman" w:hAnsi="Times New Roman" w:cs="Times New Roman"/>
                <w:bCs/>
                <w:color w:val="000000"/>
                <w:kern w:val="28"/>
                <w:lang w:eastAsia="fr-FR"/>
              </w:rPr>
            </w:pPr>
          </w:p>
          <w:p w:rsidR="00AD6B6D" w:rsidRPr="00600D2A" w:rsidRDefault="00AD6B6D" w:rsidP="00600D2A">
            <w:pPr>
              <w:tabs>
                <w:tab w:val="left" w:pos="935"/>
              </w:tabs>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Justifiez votre réponse</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tc>
        <w:tc>
          <w:tcPr>
            <w:tcW w:w="883"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Q433</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Le projet a-t-il permis de lutter efficacement contre la discrimination,  la stigmatisation et l’exclusion des PVVIH de l’église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Oui---------------------------------------------------1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Non--------------------------------------------------2</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 xml:space="preserve"> Q434</w:t>
            </w:r>
          </w:p>
        </w:tc>
        <w:tc>
          <w:tcPr>
            <w:tcW w:w="2820"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Justifiez votre réponse ?</w:t>
            </w: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Q435</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Quelles sont les personnes qui ont mené les activités sur ce projet ?</w:t>
            </w:r>
          </w:p>
        </w:tc>
        <w:tc>
          <w:tcPr>
            <w:tcW w:w="4582"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Coordonnateur du projet --------------------------1</w:t>
            </w: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Le CA du GCCST---------------------------------2-Le personnel technique----------------------------3</w:t>
            </w: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Le groupe de femmes dynamiques---------------4</w:t>
            </w: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Cellule anti Sida-------------------------------------5</w:t>
            </w: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Leaders religieux formés---------------------------6</w:t>
            </w: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Autres (à préciser) --</w:t>
            </w:r>
            <w:r w:rsidR="00855E94">
              <w:rPr>
                <w:rFonts w:ascii="Times New Roman" w:eastAsia="Times New Roman" w:hAnsi="Times New Roman" w:cs="Times New Roman"/>
                <w:bCs/>
                <w:color w:val="000000"/>
                <w:kern w:val="28"/>
                <w:lang w:eastAsia="fr-FR"/>
              </w:rPr>
              <w:t>------------------------------7</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Q436</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Quelle est la fréquence des rencontres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1 fois par semaine-----------------------------------1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1 fois en deux semaines----------------------------2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1 fois dans le mois----------------------------------3</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1 fois tous les deux mois---------------------------4</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1 fois par trimestre----------------------------------5</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NSP--------------------</w:t>
            </w:r>
            <w:r w:rsidR="00855E94">
              <w:rPr>
                <w:rFonts w:ascii="Times New Roman" w:eastAsia="Times New Roman" w:hAnsi="Times New Roman" w:cs="Times New Roman"/>
                <w:bCs/>
                <w:color w:val="000000"/>
                <w:kern w:val="28"/>
                <w:lang w:eastAsia="fr-FR"/>
              </w:rPr>
              <w:t>------------------------------6</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color w:val="000000"/>
                <w:kern w:val="28"/>
                <w:lang w:eastAsia="fr-FR"/>
              </w:rPr>
              <w:t>Autres (à préciser</w:t>
            </w:r>
            <w:proofErr w:type="gramStart"/>
            <w:r w:rsidRPr="00600D2A">
              <w:rPr>
                <w:rFonts w:ascii="Times New Roman" w:eastAsia="Times New Roman" w:hAnsi="Times New Roman" w:cs="Times New Roman"/>
                <w:color w:val="000000"/>
                <w:kern w:val="28"/>
                <w:lang w:eastAsia="fr-FR"/>
              </w:rPr>
              <w:t>)---</w:t>
            </w:r>
            <w:r w:rsidR="00855E94">
              <w:rPr>
                <w:rFonts w:ascii="Times New Roman" w:eastAsia="Times New Roman" w:hAnsi="Times New Roman" w:cs="Times New Roman"/>
                <w:color w:val="000000"/>
                <w:kern w:val="28"/>
                <w:lang w:eastAsia="fr-FR"/>
              </w:rPr>
              <w:t>------------------------------</w:t>
            </w:r>
            <w:proofErr w:type="gramEnd"/>
            <w:r w:rsidR="00855E94">
              <w:rPr>
                <w:rFonts w:ascii="Times New Roman" w:eastAsia="Times New Roman" w:hAnsi="Times New Roman" w:cs="Times New Roman"/>
                <w:color w:val="000000"/>
                <w:kern w:val="28"/>
                <w:lang w:eastAsia="fr-FR"/>
              </w:rPr>
              <w:t>7</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rPr>
          <w:trHeight w:val="786"/>
        </w:trPr>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Q437</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Etes-vous satisfaits des prestations des acteurs du projet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Oui----------------------------------------------------1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Non---------------------------------------------------2</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Q438</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 xml:space="preserve">Si oui pourquoi ?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Q439</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Si non pourquoi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bl>
    <w:p w:rsidR="00AD6B6D" w:rsidRPr="00600D2A" w:rsidRDefault="00AD6B6D" w:rsidP="00600D2A">
      <w:pPr>
        <w:spacing w:after="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p w:rsidR="00AD6B6D" w:rsidRPr="00600D2A" w:rsidRDefault="00AD6B6D" w:rsidP="00600D2A">
      <w:pPr>
        <w:shd w:val="clear" w:color="auto" w:fill="92CDDC"/>
        <w:spacing w:after="0" w:line="240" w:lineRule="auto"/>
        <w:jc w:val="both"/>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 xml:space="preserve">SECTION V : IMPACT/DURABILITE DU PROJET </w:t>
      </w:r>
    </w:p>
    <w:p w:rsidR="00AD6B6D" w:rsidRPr="00600D2A" w:rsidRDefault="00AD6B6D" w:rsidP="00600D2A">
      <w:pPr>
        <w:spacing w:after="0" w:line="240" w:lineRule="auto"/>
        <w:jc w:val="both"/>
        <w:rPr>
          <w:rFonts w:ascii="Times New Roman" w:eastAsia="Times New Roman" w:hAnsi="Times New Roman" w:cs="Times New Roman"/>
          <w:b/>
          <w:color w:val="000000"/>
          <w:kern w:val="2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820"/>
        <w:gridCol w:w="4582"/>
        <w:gridCol w:w="883"/>
      </w:tblGrid>
      <w:tr w:rsidR="00AD6B6D" w:rsidRPr="00600D2A" w:rsidTr="00600D2A">
        <w:tc>
          <w:tcPr>
            <w:tcW w:w="100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N° d’ordre</w:t>
            </w:r>
          </w:p>
        </w:tc>
        <w:tc>
          <w:tcPr>
            <w:tcW w:w="2820"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Questions ou filtres</w:t>
            </w:r>
          </w:p>
        </w:tc>
        <w:tc>
          <w:tcPr>
            <w:tcW w:w="4582"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Modalités</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r w:rsidRPr="00600D2A">
              <w:rPr>
                <w:rFonts w:ascii="Times New Roman" w:eastAsia="Times New Roman" w:hAnsi="Times New Roman" w:cs="Times New Roman"/>
                <w:b/>
                <w:color w:val="000000"/>
                <w:kern w:val="28"/>
                <w:lang w:eastAsia="fr-FR"/>
              </w:rPr>
              <w:t>Passer à</w:t>
            </w:r>
          </w:p>
        </w:tc>
      </w:tr>
      <w:tr w:rsidR="00AD6B6D" w:rsidRPr="00600D2A" w:rsidTr="00600D2A">
        <w:trPr>
          <w:trHeight w:val="1473"/>
        </w:trPr>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Q540</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color w:val="000000"/>
                <w:kern w:val="28"/>
                <w:lang w:val="fr-BE" w:eastAsia="fr-FR"/>
              </w:rPr>
            </w:pPr>
            <w:r w:rsidRPr="00600D2A">
              <w:rPr>
                <w:rFonts w:ascii="Times New Roman" w:eastAsia="Times New Roman" w:hAnsi="Times New Roman" w:cs="Times New Roman"/>
                <w:color w:val="000000"/>
                <w:kern w:val="28"/>
                <w:lang w:eastAsia="fr-FR"/>
              </w:rPr>
              <w:t xml:space="preserve">Quels sont les changements réels produits par le projet </w:t>
            </w:r>
            <w:r w:rsidRPr="00600D2A">
              <w:rPr>
                <w:rFonts w:ascii="Times New Roman" w:eastAsia="Times New Roman" w:hAnsi="Times New Roman" w:cs="Times New Roman"/>
                <w:color w:val="000000"/>
                <w:kern w:val="28"/>
                <w:lang w:val="fr-BE" w:eastAsia="fr-FR"/>
              </w:rPr>
              <w:t>?</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Connaissance des droits des PVVIH------------1</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Respect des droits des PVVIH--------------------2</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Renforcement des liens conjugaux---------------3</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Acquisition de nouvelles connaissances--------4</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Baisse de la discrimination------------------------5</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Augmentation de la discrimination---------------6</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Bonne PEC globale -------------------------------7</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Aucun changement--------------------------------8</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Autres (à préciser) ---------------------------</w:t>
            </w:r>
            <w:r w:rsidR="00600D2A">
              <w:rPr>
                <w:rFonts w:ascii="Times New Roman" w:eastAsia="Times New Roman" w:hAnsi="Times New Roman" w:cs="Times New Roman"/>
                <w:color w:val="000000"/>
                <w:kern w:val="28"/>
                <w:lang w:eastAsia="fr-FR"/>
              </w:rPr>
              <w:t>-----</w:t>
            </w:r>
            <w:r w:rsidRPr="00600D2A">
              <w:rPr>
                <w:rFonts w:ascii="Times New Roman" w:eastAsia="Times New Roman" w:hAnsi="Times New Roman" w:cs="Times New Roman"/>
                <w:color w:val="000000"/>
                <w:kern w:val="28"/>
                <w:lang w:eastAsia="fr-FR"/>
              </w:rPr>
              <w:t>9</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Q541</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color w:val="000000"/>
                <w:kern w:val="28"/>
                <w:lang w:val="fr-BE" w:eastAsia="fr-FR"/>
              </w:rPr>
            </w:pPr>
            <w:r w:rsidRPr="00600D2A">
              <w:rPr>
                <w:rFonts w:ascii="Times New Roman" w:eastAsia="Times New Roman" w:hAnsi="Times New Roman" w:cs="Times New Roman"/>
                <w:color w:val="000000"/>
                <w:kern w:val="28"/>
                <w:lang w:eastAsia="fr-FR"/>
              </w:rPr>
              <w:t xml:space="preserve">Quels sont les bénéfices/profits que vous avez tirés de la mise en œuvre du projet ?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Acquisition de nouvelles connaissances--------1</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Renforcement du lien fraternel--------------------2</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Mobilisation pour le dépistage--------------------3</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Accompagnement psychosocial------------------4</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Respect des droits----------------------------------5</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Protection/promotion des droits------------------6</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Appui financier--------------------------------------7</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Aucun changement---------------------------------8</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 xml:space="preserve">Autres (à préciser) </w:t>
            </w:r>
            <w:r w:rsidR="00600D2A">
              <w:rPr>
                <w:rFonts w:ascii="Times New Roman" w:eastAsia="Times New Roman" w:hAnsi="Times New Roman" w:cs="Times New Roman"/>
                <w:color w:val="000000"/>
                <w:kern w:val="28"/>
                <w:lang w:eastAsia="fr-FR"/>
              </w:rPr>
              <w:t xml:space="preserve">-------------------------------  </w:t>
            </w:r>
            <w:r w:rsidRPr="00600D2A">
              <w:rPr>
                <w:rFonts w:ascii="Times New Roman" w:eastAsia="Times New Roman" w:hAnsi="Times New Roman" w:cs="Times New Roman"/>
                <w:color w:val="000000"/>
                <w:kern w:val="28"/>
                <w:lang w:eastAsia="fr-FR"/>
              </w:rPr>
              <w:t>9</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Q542</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Quelles représentations les fidèles de votre église ont du VIH/Sida actuellement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Maladie comme toute autre maladie-------------1</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Punition divine--------------------------------------2</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Malédiction -----------------------------------------3</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Envoutement-----------------------------------------4</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Autres à préciser-----</w:t>
            </w:r>
            <w:r w:rsidR="00855E94">
              <w:rPr>
                <w:rFonts w:ascii="Times New Roman" w:eastAsia="Times New Roman" w:hAnsi="Times New Roman" w:cs="Times New Roman"/>
                <w:color w:val="000000"/>
                <w:kern w:val="28"/>
                <w:lang w:eastAsia="fr-FR"/>
              </w:rPr>
              <w:t>------------------------------5</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Q543</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val="fr-BE" w:eastAsia="fr-FR"/>
              </w:rPr>
            </w:pPr>
            <w:r w:rsidRPr="00600D2A">
              <w:rPr>
                <w:rFonts w:ascii="Times New Roman" w:eastAsia="Times New Roman" w:hAnsi="Times New Roman" w:cs="Times New Roman"/>
                <w:color w:val="000000"/>
                <w:kern w:val="28"/>
                <w:lang w:val="fr-BE" w:eastAsia="fr-FR"/>
              </w:rPr>
              <w:t xml:space="preserve">Les activités développées aux cours de la mise en œuvre du projet ont-elles permis son appropriation par les bénéficiaires ?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Oui---------------------------------------------------1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Non---------------------------------------------------2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NSP-------------------</w:t>
            </w:r>
            <w:r w:rsidR="00855E94">
              <w:rPr>
                <w:rFonts w:ascii="Times New Roman" w:eastAsia="Times New Roman" w:hAnsi="Times New Roman" w:cs="Times New Roman"/>
                <w:bCs/>
                <w:color w:val="000000"/>
                <w:kern w:val="28"/>
                <w:lang w:eastAsia="fr-FR"/>
              </w:rPr>
              <w:t>------------------------------3</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Q544</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val="fr-BE" w:eastAsia="fr-FR"/>
              </w:rPr>
            </w:pPr>
          </w:p>
          <w:p w:rsidR="00AD6B6D" w:rsidRPr="00600D2A" w:rsidRDefault="00AD6B6D" w:rsidP="00600D2A">
            <w:pPr>
              <w:spacing w:after="120" w:line="240" w:lineRule="auto"/>
              <w:jc w:val="both"/>
              <w:rPr>
                <w:rFonts w:ascii="Times New Roman" w:eastAsia="Times New Roman" w:hAnsi="Times New Roman" w:cs="Times New Roman"/>
                <w:color w:val="000000"/>
                <w:kern w:val="28"/>
                <w:lang w:val="fr-BE" w:eastAsia="fr-FR"/>
              </w:rPr>
            </w:pPr>
            <w:r w:rsidRPr="00600D2A">
              <w:rPr>
                <w:rFonts w:ascii="Times New Roman" w:eastAsia="Times New Roman" w:hAnsi="Times New Roman" w:cs="Times New Roman"/>
                <w:color w:val="000000"/>
                <w:kern w:val="28"/>
                <w:lang w:val="fr-BE" w:eastAsia="fr-FR"/>
              </w:rPr>
              <w:t xml:space="preserve">Si oui comment ?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Q545</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val="fr-BE" w:eastAsia="fr-FR"/>
              </w:rPr>
            </w:pPr>
          </w:p>
          <w:p w:rsidR="00AD6B6D" w:rsidRPr="00600D2A" w:rsidRDefault="00AD6B6D" w:rsidP="00600D2A">
            <w:pPr>
              <w:spacing w:after="120" w:line="240" w:lineRule="auto"/>
              <w:jc w:val="both"/>
              <w:rPr>
                <w:rFonts w:ascii="Times New Roman" w:eastAsia="Times New Roman" w:hAnsi="Times New Roman" w:cs="Times New Roman"/>
                <w:color w:val="000000"/>
                <w:kern w:val="28"/>
                <w:lang w:val="fr-BE" w:eastAsia="fr-FR"/>
              </w:rPr>
            </w:pPr>
            <w:r w:rsidRPr="00600D2A">
              <w:rPr>
                <w:rFonts w:ascii="Times New Roman" w:eastAsia="Times New Roman" w:hAnsi="Times New Roman" w:cs="Times New Roman"/>
                <w:color w:val="000000"/>
                <w:kern w:val="28"/>
                <w:lang w:val="fr-BE" w:eastAsia="fr-FR"/>
              </w:rPr>
              <w:t xml:space="preserve">Si non pourquoi ?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lastRenderedPageBreak/>
              <w:t>Q546</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val="fr-BE" w:eastAsia="fr-FR"/>
              </w:rPr>
            </w:pPr>
            <w:r w:rsidRPr="00600D2A">
              <w:rPr>
                <w:rFonts w:ascii="Times New Roman" w:eastAsia="Times New Roman" w:hAnsi="Times New Roman" w:cs="Times New Roman"/>
                <w:color w:val="000000"/>
                <w:kern w:val="28"/>
                <w:lang w:val="fr-BE" w:eastAsia="fr-FR"/>
              </w:rPr>
              <w:t xml:space="preserve">Quels sont les mécanismes mis en place par GCCST  pour consolider et pérenniser les acquis du projet ?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Formation des leaders religieux-------------------1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Implication des congrégations/associations-----2</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Implication des centres de santé------------------3</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 xml:space="preserve">Sensibilisation--------------------------------------4 </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 xml:space="preserve">Participation des groupes cibles------------------5 </w:t>
            </w:r>
          </w:p>
          <w:p w:rsidR="00AD6B6D" w:rsidRPr="00600D2A" w:rsidRDefault="00AD6B6D" w:rsidP="00600D2A">
            <w:pPr>
              <w:spacing w:after="120" w:line="240"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Autres (à préciser) --</w:t>
            </w:r>
            <w:r w:rsidR="00A3680F">
              <w:rPr>
                <w:rFonts w:ascii="Times New Roman" w:eastAsia="Times New Roman" w:hAnsi="Times New Roman" w:cs="Times New Roman"/>
                <w:color w:val="000000"/>
                <w:kern w:val="28"/>
                <w:lang w:eastAsia="fr-FR"/>
              </w:rPr>
              <w:t>------------------------------ 6</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Q547</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val="fr-BE" w:eastAsia="fr-FR"/>
              </w:rPr>
            </w:pPr>
            <w:r w:rsidRPr="00600D2A">
              <w:rPr>
                <w:rFonts w:ascii="Times New Roman" w:eastAsia="Times New Roman" w:hAnsi="Times New Roman" w:cs="Times New Roman"/>
                <w:color w:val="000000"/>
                <w:kern w:val="28"/>
                <w:lang w:val="fr-BE" w:eastAsia="fr-FR"/>
              </w:rPr>
              <w:t>Votre église peut-elle assurer la continuité du projet lorsque le GCCST sera parti ?</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Oui---------------------------------------------------1</w:t>
            </w:r>
          </w:p>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Non--------------------------------------------------2</w:t>
            </w: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r w:rsidR="00AD6B6D" w:rsidRPr="00600D2A" w:rsidTr="00600D2A">
        <w:tc>
          <w:tcPr>
            <w:tcW w:w="1003" w:type="dxa"/>
          </w:tcPr>
          <w:p w:rsidR="00AD6B6D" w:rsidRPr="00600D2A" w:rsidRDefault="00AD6B6D" w:rsidP="00600D2A">
            <w:pPr>
              <w:spacing w:after="12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Q548</w:t>
            </w:r>
          </w:p>
        </w:tc>
        <w:tc>
          <w:tcPr>
            <w:tcW w:w="2820" w:type="dxa"/>
          </w:tcPr>
          <w:p w:rsidR="00AD6B6D" w:rsidRPr="00600D2A" w:rsidRDefault="00AD6B6D" w:rsidP="00600D2A">
            <w:pPr>
              <w:spacing w:after="120" w:line="240" w:lineRule="auto"/>
              <w:jc w:val="both"/>
              <w:rPr>
                <w:rFonts w:ascii="Times New Roman" w:eastAsia="Times New Roman" w:hAnsi="Times New Roman" w:cs="Times New Roman"/>
                <w:color w:val="000000"/>
                <w:kern w:val="28"/>
                <w:lang w:val="fr-BE" w:eastAsia="fr-FR"/>
              </w:rPr>
            </w:pPr>
            <w:r w:rsidRPr="00600D2A">
              <w:rPr>
                <w:rFonts w:ascii="Times New Roman" w:eastAsia="Times New Roman" w:hAnsi="Times New Roman" w:cs="Times New Roman"/>
                <w:color w:val="000000"/>
                <w:kern w:val="28"/>
                <w:lang w:val="fr-BE" w:eastAsia="fr-FR"/>
              </w:rPr>
              <w:t>Justifiez votre réponse</w:t>
            </w:r>
          </w:p>
        </w:tc>
        <w:tc>
          <w:tcPr>
            <w:tcW w:w="4582" w:type="dxa"/>
          </w:tcPr>
          <w:p w:rsidR="00AD6B6D" w:rsidRPr="00600D2A" w:rsidRDefault="00AD6B6D" w:rsidP="00600D2A">
            <w:pPr>
              <w:spacing w:after="120" w:line="240" w:lineRule="auto"/>
              <w:jc w:val="both"/>
              <w:rPr>
                <w:rFonts w:ascii="Times New Roman" w:eastAsia="Times New Roman" w:hAnsi="Times New Roman" w:cs="Times New Roman"/>
                <w:bCs/>
                <w:color w:val="000000"/>
                <w:kern w:val="28"/>
                <w:lang w:eastAsia="fr-FR"/>
              </w:rPr>
            </w:pPr>
          </w:p>
        </w:tc>
        <w:tc>
          <w:tcPr>
            <w:tcW w:w="883" w:type="dxa"/>
          </w:tcPr>
          <w:p w:rsidR="00AD6B6D" w:rsidRPr="00600D2A" w:rsidRDefault="00AD6B6D" w:rsidP="00600D2A">
            <w:pPr>
              <w:spacing w:after="120" w:line="240" w:lineRule="auto"/>
              <w:jc w:val="center"/>
              <w:rPr>
                <w:rFonts w:ascii="Times New Roman" w:eastAsia="Times New Roman" w:hAnsi="Times New Roman" w:cs="Times New Roman"/>
                <w:b/>
                <w:color w:val="000000"/>
                <w:kern w:val="28"/>
                <w:lang w:eastAsia="fr-FR"/>
              </w:rPr>
            </w:pPr>
          </w:p>
        </w:tc>
      </w:tr>
    </w:tbl>
    <w:p w:rsidR="00AD6B6D" w:rsidRPr="00600D2A" w:rsidRDefault="00AD6B6D" w:rsidP="00600D2A">
      <w:pPr>
        <w:spacing w:after="0" w:line="240" w:lineRule="auto"/>
        <w:rPr>
          <w:rFonts w:ascii="Times New Roman" w:eastAsia="Times New Roman" w:hAnsi="Times New Roman" w:cs="Times New Roman"/>
          <w:b/>
          <w:bCs/>
          <w:color w:val="000000"/>
          <w:kern w:val="28"/>
          <w:lang w:eastAsia="fr-FR"/>
        </w:rPr>
      </w:pPr>
    </w:p>
    <w:p w:rsidR="00AD6B6D" w:rsidRPr="00600D2A" w:rsidRDefault="00AD6B6D" w:rsidP="00600D2A">
      <w:pPr>
        <w:shd w:val="clear" w:color="auto" w:fill="92CDDC"/>
        <w:spacing w:after="0" w:line="240" w:lineRule="auto"/>
        <w:rPr>
          <w:rFonts w:ascii="Times New Roman" w:eastAsia="Times New Roman" w:hAnsi="Times New Roman" w:cs="Times New Roman"/>
          <w:b/>
          <w:bCs/>
          <w:color w:val="000000"/>
          <w:kern w:val="28"/>
          <w:lang w:eastAsia="fr-FR"/>
        </w:rPr>
      </w:pPr>
      <w:r w:rsidRPr="00600D2A">
        <w:rPr>
          <w:rFonts w:ascii="Times New Roman" w:eastAsia="Times New Roman" w:hAnsi="Times New Roman" w:cs="Times New Roman"/>
          <w:b/>
          <w:bCs/>
          <w:color w:val="000000"/>
          <w:kern w:val="28"/>
          <w:lang w:eastAsia="fr-FR"/>
        </w:rPr>
        <w:t>SECTION VI : LECONS APPRISES ET RECOMMANDATIONS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429"/>
        <w:gridCol w:w="3517"/>
        <w:gridCol w:w="1100"/>
      </w:tblGrid>
      <w:tr w:rsidR="00AD6B6D" w:rsidRPr="00600D2A" w:rsidTr="00792947">
        <w:tc>
          <w:tcPr>
            <w:tcW w:w="1242" w:type="dxa"/>
          </w:tcPr>
          <w:p w:rsidR="00AD6B6D" w:rsidRPr="00600D2A" w:rsidRDefault="00AD6B6D" w:rsidP="00600D2A">
            <w:pPr>
              <w:spacing w:after="0" w:line="240" w:lineRule="auto"/>
              <w:rPr>
                <w:rFonts w:ascii="Times New Roman" w:eastAsia="Times New Roman" w:hAnsi="Times New Roman" w:cs="Times New Roman"/>
                <w:b/>
                <w:bCs/>
                <w:color w:val="000000"/>
                <w:kern w:val="28"/>
                <w:lang w:eastAsia="fr-FR"/>
              </w:rPr>
            </w:pPr>
            <w:r w:rsidRPr="00600D2A">
              <w:rPr>
                <w:rFonts w:ascii="Times New Roman" w:eastAsia="Times New Roman" w:hAnsi="Times New Roman" w:cs="Times New Roman"/>
                <w:b/>
                <w:bCs/>
                <w:color w:val="000000"/>
                <w:kern w:val="28"/>
                <w:lang w:eastAsia="fr-FR"/>
              </w:rPr>
              <w:t>N°</w:t>
            </w:r>
          </w:p>
          <w:p w:rsidR="00AD6B6D" w:rsidRPr="00600D2A" w:rsidRDefault="00AD6B6D" w:rsidP="00600D2A">
            <w:pPr>
              <w:spacing w:after="0" w:line="240" w:lineRule="auto"/>
              <w:jc w:val="both"/>
              <w:rPr>
                <w:rFonts w:ascii="Times New Roman" w:eastAsia="Times New Roman" w:hAnsi="Times New Roman" w:cs="Times New Roman"/>
                <w:b/>
                <w:bCs/>
                <w:color w:val="000000"/>
                <w:kern w:val="28"/>
                <w:lang w:eastAsia="fr-FR"/>
              </w:rPr>
            </w:pPr>
            <w:r w:rsidRPr="00600D2A">
              <w:rPr>
                <w:rFonts w:ascii="Times New Roman" w:eastAsia="Times New Roman" w:hAnsi="Times New Roman" w:cs="Times New Roman"/>
                <w:b/>
                <w:bCs/>
                <w:color w:val="000000"/>
                <w:kern w:val="28"/>
                <w:lang w:eastAsia="fr-FR"/>
              </w:rPr>
              <w:t>d’ordre</w:t>
            </w:r>
          </w:p>
        </w:tc>
        <w:tc>
          <w:tcPr>
            <w:tcW w:w="3429" w:type="dxa"/>
          </w:tcPr>
          <w:p w:rsidR="00AD6B6D" w:rsidRPr="00600D2A" w:rsidRDefault="00AD6B6D" w:rsidP="00600D2A">
            <w:pPr>
              <w:spacing w:after="0" w:line="240" w:lineRule="auto"/>
              <w:jc w:val="center"/>
              <w:rPr>
                <w:rFonts w:ascii="Times New Roman" w:eastAsia="Times New Roman" w:hAnsi="Times New Roman" w:cs="Times New Roman"/>
                <w:b/>
                <w:bCs/>
                <w:color w:val="000000"/>
                <w:kern w:val="28"/>
                <w:lang w:eastAsia="fr-FR"/>
              </w:rPr>
            </w:pPr>
            <w:r w:rsidRPr="00600D2A">
              <w:rPr>
                <w:rFonts w:ascii="Times New Roman" w:eastAsia="Times New Roman" w:hAnsi="Times New Roman" w:cs="Times New Roman"/>
                <w:b/>
                <w:bCs/>
                <w:color w:val="000000"/>
                <w:kern w:val="28"/>
                <w:lang w:eastAsia="fr-FR"/>
              </w:rPr>
              <w:t>Questions et filtres</w:t>
            </w:r>
          </w:p>
        </w:tc>
        <w:tc>
          <w:tcPr>
            <w:tcW w:w="3517" w:type="dxa"/>
          </w:tcPr>
          <w:p w:rsidR="00AD6B6D" w:rsidRPr="00600D2A" w:rsidRDefault="00AD6B6D" w:rsidP="00600D2A">
            <w:pPr>
              <w:spacing w:after="0" w:line="240" w:lineRule="auto"/>
              <w:jc w:val="center"/>
              <w:rPr>
                <w:rFonts w:ascii="Times New Roman" w:eastAsia="Times New Roman" w:hAnsi="Times New Roman" w:cs="Times New Roman"/>
                <w:b/>
                <w:bCs/>
                <w:color w:val="000000"/>
                <w:kern w:val="28"/>
                <w:lang w:eastAsia="fr-FR"/>
              </w:rPr>
            </w:pPr>
            <w:r w:rsidRPr="00600D2A">
              <w:rPr>
                <w:rFonts w:ascii="Times New Roman" w:eastAsia="Times New Roman" w:hAnsi="Times New Roman" w:cs="Times New Roman"/>
                <w:b/>
                <w:bCs/>
                <w:color w:val="000000"/>
                <w:kern w:val="28"/>
                <w:lang w:eastAsia="fr-FR"/>
              </w:rPr>
              <w:t>Modalités</w:t>
            </w:r>
          </w:p>
        </w:tc>
        <w:tc>
          <w:tcPr>
            <w:tcW w:w="1100" w:type="dxa"/>
          </w:tcPr>
          <w:p w:rsidR="00AD6B6D" w:rsidRPr="00600D2A" w:rsidRDefault="00AD6B6D" w:rsidP="00600D2A">
            <w:pPr>
              <w:spacing w:after="0" w:line="240" w:lineRule="auto"/>
              <w:jc w:val="center"/>
              <w:rPr>
                <w:rFonts w:ascii="Times New Roman" w:eastAsia="Times New Roman" w:hAnsi="Times New Roman" w:cs="Times New Roman"/>
                <w:b/>
                <w:bCs/>
                <w:color w:val="000000"/>
                <w:kern w:val="28"/>
                <w:lang w:eastAsia="fr-FR"/>
              </w:rPr>
            </w:pPr>
            <w:r w:rsidRPr="00600D2A">
              <w:rPr>
                <w:rFonts w:ascii="Times New Roman" w:eastAsia="Times New Roman" w:hAnsi="Times New Roman" w:cs="Times New Roman"/>
                <w:b/>
                <w:bCs/>
                <w:color w:val="000000"/>
                <w:kern w:val="28"/>
                <w:lang w:eastAsia="fr-FR"/>
              </w:rPr>
              <w:t>Passer à</w:t>
            </w:r>
          </w:p>
        </w:tc>
      </w:tr>
      <w:tr w:rsidR="00AD6B6D" w:rsidRPr="00600D2A" w:rsidTr="00792947">
        <w:tc>
          <w:tcPr>
            <w:tcW w:w="1242"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Q649</w:t>
            </w:r>
          </w:p>
        </w:tc>
        <w:tc>
          <w:tcPr>
            <w:tcW w:w="3429" w:type="dxa"/>
          </w:tcPr>
          <w:p w:rsidR="00AD6B6D" w:rsidRPr="00600D2A" w:rsidRDefault="00AD6B6D" w:rsidP="00600D2A">
            <w:pPr>
              <w:spacing w:after="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color w:val="000000"/>
                <w:kern w:val="28"/>
                <w:lang w:eastAsia="fr-FR"/>
              </w:rPr>
              <w:t>Qu’avez – vous appris des activités menées dans le cadre  de ce projet ?</w:t>
            </w:r>
          </w:p>
        </w:tc>
        <w:tc>
          <w:tcPr>
            <w:tcW w:w="3517"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p>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p>
        </w:tc>
        <w:tc>
          <w:tcPr>
            <w:tcW w:w="1100"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p>
        </w:tc>
      </w:tr>
      <w:tr w:rsidR="00AD6B6D" w:rsidRPr="00600D2A" w:rsidTr="00792947">
        <w:tc>
          <w:tcPr>
            <w:tcW w:w="1242"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Q650</w:t>
            </w:r>
          </w:p>
        </w:tc>
        <w:tc>
          <w:tcPr>
            <w:tcW w:w="3429" w:type="dxa"/>
          </w:tcPr>
          <w:p w:rsidR="00AD6B6D" w:rsidRPr="00600D2A" w:rsidRDefault="00AD6B6D" w:rsidP="00600D2A">
            <w:pPr>
              <w:spacing w:after="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Qu’</w:t>
            </w:r>
            <w:proofErr w:type="spellStart"/>
            <w:r w:rsidRPr="00600D2A">
              <w:rPr>
                <w:rFonts w:ascii="Times New Roman" w:eastAsia="Times New Roman" w:hAnsi="Times New Roman" w:cs="Times New Roman"/>
                <w:bCs/>
                <w:color w:val="000000"/>
                <w:kern w:val="28"/>
                <w:lang w:eastAsia="fr-FR"/>
              </w:rPr>
              <w:t>est  ce</w:t>
            </w:r>
            <w:proofErr w:type="spellEnd"/>
            <w:r w:rsidRPr="00600D2A">
              <w:rPr>
                <w:rFonts w:ascii="Times New Roman" w:eastAsia="Times New Roman" w:hAnsi="Times New Roman" w:cs="Times New Roman"/>
                <w:bCs/>
                <w:color w:val="000000"/>
                <w:kern w:val="28"/>
                <w:lang w:eastAsia="fr-FR"/>
              </w:rPr>
              <w:t xml:space="preserve"> qui vous a plu du projet ?</w:t>
            </w:r>
          </w:p>
          <w:p w:rsidR="00AD6B6D" w:rsidRPr="00600D2A" w:rsidRDefault="00AD6B6D" w:rsidP="00600D2A">
            <w:pPr>
              <w:spacing w:after="0" w:line="240" w:lineRule="auto"/>
              <w:rPr>
                <w:rFonts w:ascii="Times New Roman" w:eastAsia="Times New Roman" w:hAnsi="Times New Roman" w:cs="Times New Roman"/>
                <w:bCs/>
                <w:color w:val="000000"/>
                <w:kern w:val="28"/>
                <w:lang w:eastAsia="fr-FR"/>
              </w:rPr>
            </w:pPr>
          </w:p>
        </w:tc>
        <w:tc>
          <w:tcPr>
            <w:tcW w:w="3517"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w:t>
            </w:r>
          </w:p>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p>
        </w:tc>
        <w:tc>
          <w:tcPr>
            <w:tcW w:w="1100"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p>
        </w:tc>
      </w:tr>
      <w:tr w:rsidR="00AD6B6D" w:rsidRPr="00600D2A" w:rsidTr="00792947">
        <w:tc>
          <w:tcPr>
            <w:tcW w:w="1242"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Q651</w:t>
            </w:r>
          </w:p>
        </w:tc>
        <w:tc>
          <w:tcPr>
            <w:tcW w:w="3429" w:type="dxa"/>
          </w:tcPr>
          <w:p w:rsidR="00AD6B6D" w:rsidRPr="00600D2A" w:rsidRDefault="00AD6B6D" w:rsidP="00600D2A">
            <w:pPr>
              <w:spacing w:after="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Qu’</w:t>
            </w:r>
            <w:proofErr w:type="spellStart"/>
            <w:r w:rsidRPr="00600D2A">
              <w:rPr>
                <w:rFonts w:ascii="Times New Roman" w:eastAsia="Times New Roman" w:hAnsi="Times New Roman" w:cs="Times New Roman"/>
                <w:bCs/>
                <w:color w:val="000000"/>
                <w:kern w:val="28"/>
                <w:lang w:eastAsia="fr-FR"/>
              </w:rPr>
              <w:t>est  ce</w:t>
            </w:r>
            <w:proofErr w:type="spellEnd"/>
            <w:r w:rsidRPr="00600D2A">
              <w:rPr>
                <w:rFonts w:ascii="Times New Roman" w:eastAsia="Times New Roman" w:hAnsi="Times New Roman" w:cs="Times New Roman"/>
                <w:bCs/>
                <w:color w:val="000000"/>
                <w:kern w:val="28"/>
                <w:lang w:eastAsia="fr-FR"/>
              </w:rPr>
              <w:t xml:space="preserve"> qui vous a déplu du projet ?</w:t>
            </w:r>
          </w:p>
          <w:p w:rsidR="00AD6B6D" w:rsidRPr="00600D2A" w:rsidRDefault="00AD6B6D" w:rsidP="00600D2A">
            <w:pPr>
              <w:spacing w:after="0" w:line="240" w:lineRule="auto"/>
              <w:rPr>
                <w:rFonts w:ascii="Times New Roman" w:eastAsia="Times New Roman" w:hAnsi="Times New Roman" w:cs="Times New Roman"/>
                <w:bCs/>
                <w:color w:val="000000"/>
                <w:kern w:val="28"/>
                <w:lang w:eastAsia="fr-FR"/>
              </w:rPr>
            </w:pPr>
          </w:p>
        </w:tc>
        <w:tc>
          <w:tcPr>
            <w:tcW w:w="3517"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p>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p>
        </w:tc>
        <w:tc>
          <w:tcPr>
            <w:tcW w:w="1100"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p>
        </w:tc>
      </w:tr>
      <w:tr w:rsidR="00AD6B6D" w:rsidRPr="00600D2A" w:rsidTr="00792947">
        <w:tc>
          <w:tcPr>
            <w:tcW w:w="1242"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Q652</w:t>
            </w:r>
          </w:p>
        </w:tc>
        <w:tc>
          <w:tcPr>
            <w:tcW w:w="3429" w:type="dxa"/>
          </w:tcPr>
          <w:p w:rsidR="00AD6B6D" w:rsidRPr="00600D2A" w:rsidRDefault="00AD6B6D" w:rsidP="00600D2A">
            <w:pPr>
              <w:spacing w:after="0" w:line="240" w:lineRule="auto"/>
              <w:rPr>
                <w:rFonts w:ascii="Times New Roman" w:eastAsia="Times New Roman" w:hAnsi="Times New Roman" w:cs="Times New Roman"/>
                <w:bCs/>
                <w:color w:val="000000"/>
                <w:kern w:val="28"/>
                <w:lang w:eastAsia="fr-FR"/>
              </w:rPr>
            </w:pPr>
            <w:r w:rsidRPr="00600D2A">
              <w:rPr>
                <w:rFonts w:ascii="Times New Roman" w:eastAsia="Times New Roman" w:hAnsi="Times New Roman" w:cs="Times New Roman"/>
                <w:bCs/>
                <w:color w:val="000000"/>
                <w:kern w:val="28"/>
                <w:lang w:eastAsia="fr-FR"/>
              </w:rPr>
              <w:t>Que pensez – vous qu’on doit faire pour lutter contre la discrimination et la stigmatisation des PVVIH ?</w:t>
            </w:r>
          </w:p>
        </w:tc>
        <w:tc>
          <w:tcPr>
            <w:tcW w:w="3517"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p>
        </w:tc>
        <w:tc>
          <w:tcPr>
            <w:tcW w:w="1100" w:type="dxa"/>
          </w:tcPr>
          <w:p w:rsidR="00AD6B6D" w:rsidRPr="00600D2A" w:rsidRDefault="00AD6B6D" w:rsidP="00600D2A">
            <w:pPr>
              <w:spacing w:after="0" w:line="240" w:lineRule="auto"/>
              <w:jc w:val="both"/>
              <w:rPr>
                <w:rFonts w:ascii="Times New Roman" w:eastAsia="Times New Roman" w:hAnsi="Times New Roman" w:cs="Times New Roman"/>
                <w:bCs/>
                <w:color w:val="000000"/>
                <w:kern w:val="28"/>
                <w:lang w:eastAsia="fr-FR"/>
              </w:rPr>
            </w:pPr>
          </w:p>
        </w:tc>
      </w:tr>
    </w:tbl>
    <w:p w:rsidR="00AD6B6D" w:rsidRPr="00600D2A" w:rsidRDefault="00AD6B6D" w:rsidP="00600D2A">
      <w:pPr>
        <w:spacing w:after="0" w:line="240" w:lineRule="auto"/>
        <w:rPr>
          <w:rFonts w:ascii="Times New Roman" w:eastAsia="Times New Roman" w:hAnsi="Times New Roman" w:cs="Times New Roman"/>
          <w:color w:val="000000"/>
          <w:kern w:val="28"/>
          <w:lang w:eastAsia="fr-FR"/>
        </w:rPr>
      </w:pPr>
    </w:p>
    <w:p w:rsidR="00AD6B6D" w:rsidRPr="00600D2A" w:rsidRDefault="00AD6B6D" w:rsidP="00600D2A">
      <w:pPr>
        <w:tabs>
          <w:tab w:val="left" w:pos="2210"/>
        </w:tabs>
        <w:spacing w:after="0" w:line="240" w:lineRule="auto"/>
        <w:rPr>
          <w:rFonts w:ascii="Times New Roman" w:eastAsia="Times New Roman" w:hAnsi="Times New Roman" w:cs="Times New Roman"/>
          <w:color w:val="000000"/>
          <w:kern w:val="28"/>
          <w:lang w:eastAsia="fr-FR"/>
        </w:rPr>
      </w:pPr>
    </w:p>
    <w:p w:rsidR="00AD6B6D" w:rsidRPr="00600D2A" w:rsidRDefault="00AD6B6D" w:rsidP="00600D2A">
      <w:pPr>
        <w:spacing w:after="0" w:line="276" w:lineRule="auto"/>
        <w:jc w:val="center"/>
        <w:rPr>
          <w:rFonts w:ascii="Times New Roman" w:eastAsia="Calibri" w:hAnsi="Times New Roman" w:cs="Times New Roman"/>
          <w:b/>
          <w:lang w:val="fr-CA"/>
        </w:rPr>
      </w:pPr>
      <w:r w:rsidRPr="00600D2A">
        <w:rPr>
          <w:rFonts w:ascii="Times New Roman" w:eastAsia="Calibri" w:hAnsi="Times New Roman" w:cs="Times New Roman"/>
          <w:b/>
        </w:rPr>
        <w:br w:type="page"/>
      </w:r>
    </w:p>
    <w:p w:rsidR="00AD6B6D" w:rsidRPr="00600D2A" w:rsidRDefault="00AD6B6D" w:rsidP="00600D2A">
      <w:pPr>
        <w:spacing w:after="0" w:line="276" w:lineRule="auto"/>
        <w:jc w:val="center"/>
        <w:rPr>
          <w:rFonts w:ascii="Times New Roman" w:eastAsia="Calibri" w:hAnsi="Times New Roman" w:cs="Times New Roman"/>
          <w:b/>
          <w:lang w:val="fr-CA"/>
        </w:rPr>
      </w:pPr>
    </w:p>
    <w:p w:rsidR="00AD6B6D" w:rsidRPr="00600D2A" w:rsidRDefault="00AD6B6D" w:rsidP="00600D2A">
      <w:pPr>
        <w:shd w:val="clear" w:color="auto" w:fill="92CDDC"/>
        <w:spacing w:after="0" w:line="276" w:lineRule="auto"/>
        <w:jc w:val="center"/>
        <w:rPr>
          <w:rFonts w:ascii="Times New Roman" w:eastAsia="Calibri" w:hAnsi="Times New Roman" w:cs="Times New Roman"/>
          <w:b/>
          <w:lang w:val="fr-CA"/>
        </w:rPr>
      </w:pPr>
      <w:r w:rsidRPr="00600D2A">
        <w:rPr>
          <w:rFonts w:ascii="Times New Roman" w:eastAsia="Calibri" w:hAnsi="Times New Roman" w:cs="Times New Roman"/>
          <w:b/>
          <w:shd w:val="clear" w:color="auto" w:fill="92CDDC"/>
          <w:lang w:val="fr-CA"/>
        </w:rPr>
        <w:t>GUIDE D’ENTRETIEN A L’ENDROIT DE L’EQUIPE DE PILOTAGE, DU STAFF ET DU CA DU</w:t>
      </w:r>
      <w:r w:rsidRPr="00600D2A">
        <w:rPr>
          <w:rFonts w:ascii="Times New Roman" w:eastAsia="Calibri" w:hAnsi="Times New Roman" w:cs="Times New Roman"/>
          <w:b/>
          <w:lang w:val="fr-CA"/>
        </w:rPr>
        <w:t xml:space="preserve"> GCCST</w:t>
      </w:r>
    </w:p>
    <w:p w:rsidR="00AD6B6D" w:rsidRPr="00600D2A" w:rsidRDefault="00AD6B6D" w:rsidP="00600D2A">
      <w:pPr>
        <w:spacing w:after="0" w:line="276" w:lineRule="auto"/>
        <w:jc w:val="center"/>
        <w:rPr>
          <w:rFonts w:ascii="Times New Roman" w:eastAsia="Calibri" w:hAnsi="Times New Roman" w:cs="Times New Roman"/>
          <w:b/>
          <w:lang w:val="fr-CA"/>
        </w:rPr>
      </w:pPr>
    </w:p>
    <w:p w:rsidR="00AD6B6D" w:rsidRPr="00600D2A" w:rsidRDefault="00AD6B6D" w:rsidP="00600D2A">
      <w:pPr>
        <w:numPr>
          <w:ilvl w:val="0"/>
          <w:numId w:val="24"/>
        </w:numPr>
        <w:tabs>
          <w:tab w:val="left" w:pos="851"/>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Qu’est ce qui a motivé la réalisation de ce projet en faveur des fidèles des églises ?</w:t>
      </w:r>
    </w:p>
    <w:p w:rsidR="00AD6B6D" w:rsidRPr="00600D2A" w:rsidRDefault="00AD6B6D" w:rsidP="00600D2A">
      <w:pPr>
        <w:numPr>
          <w:ilvl w:val="0"/>
          <w:numId w:val="25"/>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Objectifs du projet</w:t>
      </w:r>
    </w:p>
    <w:p w:rsidR="00AD6B6D" w:rsidRPr="00600D2A" w:rsidRDefault="00AD6B6D" w:rsidP="00600D2A">
      <w:pPr>
        <w:numPr>
          <w:ilvl w:val="0"/>
          <w:numId w:val="25"/>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 xml:space="preserve">Adéquation avec les besoins des bénéficiaires </w:t>
      </w:r>
    </w:p>
    <w:p w:rsidR="00AD6B6D" w:rsidRPr="00600D2A" w:rsidRDefault="00AD6B6D" w:rsidP="00600D2A">
      <w:pPr>
        <w:numPr>
          <w:ilvl w:val="0"/>
          <w:numId w:val="25"/>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Lien avec les objectifs du GCCST</w:t>
      </w:r>
    </w:p>
    <w:p w:rsidR="00AD6B6D" w:rsidRPr="00600D2A" w:rsidRDefault="00AD6B6D" w:rsidP="00600D2A">
      <w:pPr>
        <w:numPr>
          <w:ilvl w:val="0"/>
          <w:numId w:val="25"/>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Lien avec les politiques et programmes nationaux en matière de lutte contre le sida</w:t>
      </w:r>
    </w:p>
    <w:p w:rsidR="00AD6B6D" w:rsidRPr="00600D2A" w:rsidRDefault="00AD6B6D" w:rsidP="00600D2A">
      <w:pPr>
        <w:numPr>
          <w:ilvl w:val="0"/>
          <w:numId w:val="24"/>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Parlez-nous de l’organisation interne et du fonctionnement du GCCST.</w:t>
      </w:r>
    </w:p>
    <w:p w:rsidR="00AD6B6D" w:rsidRPr="00600D2A" w:rsidRDefault="00AD6B6D" w:rsidP="00600D2A">
      <w:pPr>
        <w:numPr>
          <w:ilvl w:val="0"/>
          <w:numId w:val="23"/>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Description de l’organigramme</w:t>
      </w:r>
    </w:p>
    <w:p w:rsidR="00AD6B6D" w:rsidRPr="00600D2A" w:rsidRDefault="00AD6B6D" w:rsidP="00600D2A">
      <w:pPr>
        <w:numPr>
          <w:ilvl w:val="0"/>
          <w:numId w:val="23"/>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Cahier de charges</w:t>
      </w:r>
    </w:p>
    <w:p w:rsidR="00AD6B6D" w:rsidRPr="00600D2A" w:rsidRDefault="00AD6B6D" w:rsidP="00600D2A">
      <w:pPr>
        <w:numPr>
          <w:ilvl w:val="0"/>
          <w:numId w:val="23"/>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Manuels de procédures administratives et comptables</w:t>
      </w:r>
    </w:p>
    <w:p w:rsidR="00AD6B6D" w:rsidRPr="00600D2A" w:rsidRDefault="00AD6B6D" w:rsidP="00600D2A">
      <w:pPr>
        <w:numPr>
          <w:ilvl w:val="0"/>
          <w:numId w:val="24"/>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Les procédures mises en place dans l’organisation et le fonctionnement de GCCST ont-elles été respectées dans la mise en œuvre du projet?</w:t>
      </w:r>
    </w:p>
    <w:p w:rsidR="00AD6B6D" w:rsidRPr="00600D2A" w:rsidRDefault="00AD6B6D" w:rsidP="00600D2A">
      <w:pPr>
        <w:numPr>
          <w:ilvl w:val="0"/>
          <w:numId w:val="47"/>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Justifiez votre réponse</w:t>
      </w:r>
    </w:p>
    <w:p w:rsidR="00AD6B6D" w:rsidRPr="00600D2A" w:rsidRDefault="00AD6B6D" w:rsidP="00600D2A">
      <w:pPr>
        <w:numPr>
          <w:ilvl w:val="0"/>
          <w:numId w:val="24"/>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Parlez-nous  des activités du projet</w:t>
      </w:r>
    </w:p>
    <w:p w:rsidR="00AD6B6D" w:rsidRPr="00600D2A" w:rsidRDefault="00AD6B6D" w:rsidP="00600D2A">
      <w:pPr>
        <w:numPr>
          <w:ilvl w:val="0"/>
          <w:numId w:val="38"/>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Stratégies d’intervention/ mise en œuvre</w:t>
      </w:r>
    </w:p>
    <w:p w:rsidR="00AD6B6D" w:rsidRPr="00600D2A" w:rsidRDefault="00AD6B6D" w:rsidP="00600D2A">
      <w:pPr>
        <w:numPr>
          <w:ilvl w:val="0"/>
          <w:numId w:val="38"/>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Les principaux facteurs qui ont contribué à l’atteinte ou non des objectifs du projet</w:t>
      </w:r>
    </w:p>
    <w:p w:rsidR="00AD6B6D" w:rsidRPr="00600D2A" w:rsidRDefault="00AD6B6D" w:rsidP="00600D2A">
      <w:pPr>
        <w:numPr>
          <w:ilvl w:val="0"/>
          <w:numId w:val="38"/>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Niveau de réalisation des activités planifiées</w:t>
      </w:r>
    </w:p>
    <w:p w:rsidR="00AD6B6D" w:rsidRPr="00600D2A" w:rsidRDefault="00AD6B6D" w:rsidP="00600D2A">
      <w:pPr>
        <w:numPr>
          <w:ilvl w:val="0"/>
          <w:numId w:val="24"/>
        </w:numPr>
        <w:tabs>
          <w:tab w:val="left" w:pos="851"/>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Parlez-nous des moyens investis dans les activités du projet</w:t>
      </w:r>
    </w:p>
    <w:p w:rsidR="00AD6B6D" w:rsidRPr="00600D2A" w:rsidRDefault="00AD6B6D" w:rsidP="00600D2A">
      <w:pPr>
        <w:numPr>
          <w:ilvl w:val="0"/>
          <w:numId w:val="28"/>
        </w:numPr>
        <w:tabs>
          <w:tab w:val="left" w:pos="851"/>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Sur le plan humain</w:t>
      </w:r>
    </w:p>
    <w:p w:rsidR="00AD6B6D" w:rsidRPr="00600D2A" w:rsidRDefault="00AD6B6D" w:rsidP="00600D2A">
      <w:pPr>
        <w:numPr>
          <w:ilvl w:val="0"/>
          <w:numId w:val="28"/>
        </w:numPr>
        <w:tabs>
          <w:tab w:val="left" w:pos="851"/>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Matériel</w:t>
      </w:r>
    </w:p>
    <w:p w:rsidR="00AD6B6D" w:rsidRPr="00600D2A" w:rsidRDefault="00AD6B6D" w:rsidP="00600D2A">
      <w:pPr>
        <w:numPr>
          <w:ilvl w:val="0"/>
          <w:numId w:val="28"/>
        </w:numPr>
        <w:tabs>
          <w:tab w:val="left" w:pos="851"/>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Financier</w:t>
      </w:r>
    </w:p>
    <w:p w:rsidR="00AD6B6D" w:rsidRPr="00600D2A" w:rsidRDefault="00AD6B6D" w:rsidP="00600D2A">
      <w:pPr>
        <w:numPr>
          <w:ilvl w:val="0"/>
          <w:numId w:val="28"/>
        </w:numPr>
        <w:tabs>
          <w:tab w:val="left" w:pos="851"/>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Ces moyens sont-ils suffisants?</w:t>
      </w:r>
    </w:p>
    <w:p w:rsidR="00AD6B6D" w:rsidRPr="00600D2A" w:rsidRDefault="00AD6B6D" w:rsidP="00600D2A">
      <w:pPr>
        <w:numPr>
          <w:ilvl w:val="0"/>
          <w:numId w:val="24"/>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Quels équipements avez-vous acquis dans le cadre de ce projet?</w:t>
      </w:r>
    </w:p>
    <w:p w:rsidR="00AD6B6D" w:rsidRPr="00600D2A" w:rsidRDefault="00AD6B6D" w:rsidP="00600D2A">
      <w:pPr>
        <w:numPr>
          <w:ilvl w:val="0"/>
          <w:numId w:val="26"/>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Ces équipements ont-ils été suffisants</w:t>
      </w:r>
    </w:p>
    <w:p w:rsidR="00AD6B6D" w:rsidRPr="00600D2A" w:rsidRDefault="00AD6B6D" w:rsidP="00600D2A">
      <w:pPr>
        <w:numPr>
          <w:ilvl w:val="0"/>
          <w:numId w:val="26"/>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Comment ces équipements ont été utilisés</w:t>
      </w:r>
    </w:p>
    <w:p w:rsidR="00AD6B6D" w:rsidRPr="00600D2A" w:rsidRDefault="00AD6B6D" w:rsidP="00600D2A">
      <w:pPr>
        <w:numPr>
          <w:ilvl w:val="0"/>
          <w:numId w:val="24"/>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Parlez-nous des documents qui ont été produits dans le cadre de ce projet</w:t>
      </w:r>
    </w:p>
    <w:p w:rsidR="00AD6B6D" w:rsidRPr="00600D2A" w:rsidRDefault="00AD6B6D" w:rsidP="00600D2A">
      <w:pPr>
        <w:numPr>
          <w:ilvl w:val="0"/>
          <w:numId w:val="31"/>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Documents de formation,  documents IEC</w:t>
      </w:r>
    </w:p>
    <w:p w:rsidR="00AD6B6D" w:rsidRPr="00600D2A" w:rsidRDefault="00AD6B6D" w:rsidP="00600D2A">
      <w:pPr>
        <w:numPr>
          <w:ilvl w:val="0"/>
          <w:numId w:val="31"/>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Quelles sont les thématiques développées dans les documents de formation et matériels IEC ?</w:t>
      </w:r>
    </w:p>
    <w:p w:rsidR="00AD6B6D" w:rsidRPr="00600D2A" w:rsidRDefault="00AD6B6D" w:rsidP="00600D2A">
      <w:pPr>
        <w:numPr>
          <w:ilvl w:val="0"/>
          <w:numId w:val="24"/>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Pouvez-vous nous parler de la gestion programmatique et financière du projet?</w:t>
      </w:r>
    </w:p>
    <w:p w:rsidR="00AD6B6D" w:rsidRPr="00600D2A" w:rsidRDefault="00AD6B6D" w:rsidP="00600D2A">
      <w:pPr>
        <w:numPr>
          <w:ilvl w:val="0"/>
          <w:numId w:val="27"/>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Planification</w:t>
      </w:r>
    </w:p>
    <w:p w:rsidR="00AD6B6D" w:rsidRPr="00600D2A" w:rsidRDefault="00AD6B6D" w:rsidP="00600D2A">
      <w:pPr>
        <w:numPr>
          <w:ilvl w:val="0"/>
          <w:numId w:val="27"/>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Financement</w:t>
      </w:r>
    </w:p>
    <w:p w:rsidR="00AD6B6D" w:rsidRPr="00600D2A" w:rsidRDefault="00AD6B6D" w:rsidP="00600D2A">
      <w:pPr>
        <w:numPr>
          <w:ilvl w:val="0"/>
          <w:numId w:val="27"/>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Gestion des activités</w:t>
      </w:r>
    </w:p>
    <w:p w:rsidR="00AD6B6D" w:rsidRPr="00600D2A" w:rsidRDefault="00AD6B6D" w:rsidP="00600D2A">
      <w:pPr>
        <w:numPr>
          <w:ilvl w:val="0"/>
          <w:numId w:val="27"/>
        </w:numPr>
        <w:tabs>
          <w:tab w:val="left" w:pos="851"/>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Efficience du projet</w:t>
      </w:r>
    </w:p>
    <w:p w:rsidR="00AD6B6D" w:rsidRPr="00600D2A" w:rsidRDefault="00AD6B6D" w:rsidP="00600D2A">
      <w:pPr>
        <w:numPr>
          <w:ilvl w:val="0"/>
          <w:numId w:val="24"/>
        </w:numPr>
        <w:tabs>
          <w:tab w:val="left" w:pos="851"/>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Quels sont selon vous les changements perceptibles du projet</w:t>
      </w:r>
    </w:p>
    <w:p w:rsidR="00AD6B6D" w:rsidRPr="00600D2A" w:rsidRDefault="00AD6B6D" w:rsidP="00600D2A">
      <w:pPr>
        <w:numPr>
          <w:ilvl w:val="0"/>
          <w:numId w:val="29"/>
        </w:numPr>
        <w:tabs>
          <w:tab w:val="left" w:pos="851"/>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Sur le GCCST</w:t>
      </w:r>
    </w:p>
    <w:p w:rsidR="00AD6B6D" w:rsidRPr="00600D2A" w:rsidRDefault="00AD6B6D" w:rsidP="00600D2A">
      <w:pPr>
        <w:numPr>
          <w:ilvl w:val="0"/>
          <w:numId w:val="29"/>
        </w:numPr>
        <w:tabs>
          <w:tab w:val="left" w:pos="851"/>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Dans les églises : quelques exemples basés sur les évidences  (perception et représentation du VIH/SIDA par les fidèles)</w:t>
      </w:r>
    </w:p>
    <w:p w:rsidR="00AD6B6D" w:rsidRPr="00600D2A" w:rsidRDefault="00AD6B6D" w:rsidP="00600D2A">
      <w:pPr>
        <w:numPr>
          <w:ilvl w:val="0"/>
          <w:numId w:val="24"/>
        </w:numPr>
        <w:tabs>
          <w:tab w:val="left" w:pos="709"/>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Quelle appréciation faites-vous du travail des différents acteurs du projet (relations partenariales) : PPLM, les cellules anti Sida, groupe de femmes dynamiques, EEPT, leaders religieux formés, CNLS, et RAS+ TOGO</w:t>
      </w:r>
      <w:r w:rsidRPr="00600D2A">
        <w:rPr>
          <w:rFonts w:ascii="Times New Roman" w:eastAsia="Calibri" w:hAnsi="Times New Roman" w:cs="Times New Roman"/>
        </w:rPr>
        <w:t>.</w:t>
      </w:r>
    </w:p>
    <w:p w:rsidR="00AD6B6D" w:rsidRPr="00600D2A" w:rsidRDefault="00AD6B6D" w:rsidP="00600D2A">
      <w:pPr>
        <w:numPr>
          <w:ilvl w:val="0"/>
          <w:numId w:val="24"/>
        </w:numPr>
        <w:tabs>
          <w:tab w:val="left" w:pos="709"/>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Les ressources mises à la disposition du projet ont-elles permis d’avoir les résultats escomptés?</w:t>
      </w:r>
    </w:p>
    <w:p w:rsidR="00AD6B6D" w:rsidRPr="00600D2A" w:rsidRDefault="00AD6B6D" w:rsidP="00600D2A">
      <w:pPr>
        <w:numPr>
          <w:ilvl w:val="0"/>
          <w:numId w:val="24"/>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lastRenderedPageBreak/>
        <w:t>Parlez- nous des mécanismes de pérennisation mis en place par le projet</w:t>
      </w:r>
    </w:p>
    <w:p w:rsidR="00AD6B6D" w:rsidRPr="00600D2A" w:rsidRDefault="00AD6B6D" w:rsidP="00600D2A">
      <w:pPr>
        <w:numPr>
          <w:ilvl w:val="0"/>
          <w:numId w:val="30"/>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Plan d’accompagnement des acteurs sur le terrain</w:t>
      </w:r>
    </w:p>
    <w:p w:rsidR="00AD6B6D" w:rsidRPr="00600D2A" w:rsidRDefault="00AD6B6D" w:rsidP="00600D2A">
      <w:pPr>
        <w:numPr>
          <w:ilvl w:val="0"/>
          <w:numId w:val="24"/>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Forces et faiblesses; opportunités et menaces du projet</w:t>
      </w:r>
    </w:p>
    <w:p w:rsidR="00AD6B6D" w:rsidRPr="00600D2A" w:rsidRDefault="00AD6B6D" w:rsidP="00600D2A">
      <w:pPr>
        <w:numPr>
          <w:ilvl w:val="0"/>
          <w:numId w:val="24"/>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Les leçons apprises et les bonnes pratiques</w:t>
      </w:r>
    </w:p>
    <w:p w:rsidR="00AD6B6D" w:rsidRPr="00600D2A" w:rsidRDefault="00AD6B6D" w:rsidP="00600D2A">
      <w:pPr>
        <w:numPr>
          <w:ilvl w:val="0"/>
          <w:numId w:val="24"/>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 xml:space="preserve">Quelles sont vos suggestions pour assurer la protection et la promotion des droits des personnes en matière de VIH/SIDA ?  </w:t>
      </w:r>
    </w:p>
    <w:p w:rsidR="00AD6B6D" w:rsidRPr="00600D2A" w:rsidRDefault="00AD6B6D" w:rsidP="00600D2A">
      <w:pPr>
        <w:tabs>
          <w:tab w:val="left" w:pos="1508"/>
        </w:tabs>
        <w:spacing w:after="0" w:line="276" w:lineRule="auto"/>
        <w:jc w:val="center"/>
        <w:rPr>
          <w:rFonts w:ascii="Times New Roman" w:eastAsia="Times New Roman" w:hAnsi="Times New Roman" w:cs="Times New Roman"/>
          <w:color w:val="000000"/>
          <w:kern w:val="28"/>
          <w:lang w:val="fr-CA" w:eastAsia="fr-FR"/>
        </w:rPr>
      </w:pPr>
    </w:p>
    <w:p w:rsidR="00AD6B6D" w:rsidRPr="00600D2A" w:rsidRDefault="00AD6B6D" w:rsidP="00600D2A">
      <w:pPr>
        <w:tabs>
          <w:tab w:val="left" w:pos="1508"/>
        </w:tabs>
        <w:suppressAutoHyphens/>
        <w:spacing w:after="200" w:line="276" w:lineRule="auto"/>
        <w:contextualSpacing/>
        <w:rPr>
          <w:rFonts w:ascii="Times New Roman" w:eastAsia="Calibri" w:hAnsi="Times New Roman" w:cs="Times New Roman"/>
          <w:lang w:val="fr-CA"/>
        </w:rPr>
      </w:pPr>
    </w:p>
    <w:p w:rsidR="00AD6B6D" w:rsidRPr="00600D2A" w:rsidRDefault="00AD6B6D" w:rsidP="00600D2A">
      <w:pPr>
        <w:shd w:val="clear" w:color="auto" w:fill="92CDDC"/>
        <w:spacing w:after="0" w:line="276" w:lineRule="auto"/>
        <w:jc w:val="center"/>
        <w:rPr>
          <w:rFonts w:ascii="Times New Roman" w:eastAsia="Calibri" w:hAnsi="Times New Roman" w:cs="Times New Roman"/>
          <w:b/>
          <w:lang w:val="fr-CA"/>
        </w:rPr>
      </w:pPr>
      <w:r w:rsidRPr="00600D2A">
        <w:rPr>
          <w:rFonts w:ascii="Times New Roman" w:eastAsia="Calibri" w:hAnsi="Times New Roman" w:cs="Times New Roman"/>
          <w:b/>
          <w:lang w:val="fr-CA"/>
        </w:rPr>
        <w:t xml:space="preserve">GUIDE D’ENTRETIEN  A </w:t>
      </w:r>
      <w:proofErr w:type="gramStart"/>
      <w:r w:rsidR="00F44D67" w:rsidRPr="00600D2A">
        <w:rPr>
          <w:rFonts w:ascii="Times New Roman" w:eastAsia="Calibri" w:hAnsi="Times New Roman" w:cs="Times New Roman"/>
          <w:b/>
          <w:lang w:val="fr-CA"/>
        </w:rPr>
        <w:t>L’ENDROIT</w:t>
      </w:r>
      <w:proofErr w:type="gramEnd"/>
      <w:r w:rsidRPr="00600D2A">
        <w:rPr>
          <w:rFonts w:ascii="Times New Roman" w:eastAsia="Calibri" w:hAnsi="Times New Roman" w:cs="Times New Roman"/>
          <w:b/>
          <w:lang w:val="fr-CA"/>
        </w:rPr>
        <w:t xml:space="preserve"> DES RESPONSABLES DE L’EEPT ET </w:t>
      </w:r>
    </w:p>
    <w:p w:rsidR="00AD6B6D" w:rsidRPr="00600D2A" w:rsidRDefault="00AD6B6D" w:rsidP="00600D2A">
      <w:pPr>
        <w:shd w:val="clear" w:color="auto" w:fill="92CDDC"/>
        <w:spacing w:after="0" w:line="276" w:lineRule="auto"/>
        <w:jc w:val="center"/>
        <w:rPr>
          <w:rFonts w:ascii="Times New Roman" w:eastAsia="Calibri" w:hAnsi="Times New Roman" w:cs="Times New Roman"/>
          <w:b/>
          <w:lang w:val="fr-CA"/>
        </w:rPr>
      </w:pPr>
      <w:r w:rsidRPr="00600D2A">
        <w:rPr>
          <w:rFonts w:ascii="Times New Roman" w:eastAsia="Calibri" w:hAnsi="Times New Roman" w:cs="Times New Roman"/>
          <w:b/>
          <w:lang w:val="fr-CA"/>
        </w:rPr>
        <w:t xml:space="preserve">LEADERS RELIGIEUX </w:t>
      </w:r>
    </w:p>
    <w:p w:rsidR="00AD6B6D" w:rsidRPr="00600D2A" w:rsidRDefault="00AD6B6D" w:rsidP="00600D2A">
      <w:pPr>
        <w:spacing w:after="0" w:line="276" w:lineRule="auto"/>
        <w:rPr>
          <w:rFonts w:ascii="Times New Roman" w:eastAsia="Calibri" w:hAnsi="Times New Roman" w:cs="Times New Roman"/>
          <w:b/>
          <w:lang w:val="fr-CA"/>
        </w:rPr>
      </w:pP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1-Pouvez-vous nous parler du projet « promotion et protection des droits des personnes en matière de VIH/SIDA au Togo »?</w:t>
      </w:r>
    </w:p>
    <w:p w:rsidR="00AD6B6D" w:rsidRPr="00600D2A" w:rsidRDefault="00AD6B6D" w:rsidP="00600D2A">
      <w:pPr>
        <w:numPr>
          <w:ilvl w:val="0"/>
          <w:numId w:val="34"/>
        </w:numPr>
        <w:spacing w:after="200" w:line="276" w:lineRule="auto"/>
        <w:contextualSpacing/>
        <w:rPr>
          <w:rFonts w:ascii="Times New Roman" w:eastAsia="Calibri" w:hAnsi="Times New Roman" w:cs="Times New Roman"/>
        </w:rPr>
      </w:pPr>
      <w:r w:rsidRPr="00600D2A">
        <w:rPr>
          <w:rFonts w:ascii="Times New Roman" w:eastAsia="Calibri" w:hAnsi="Times New Roman" w:cs="Times New Roman"/>
        </w:rPr>
        <w:t>objectifs du projet</w:t>
      </w:r>
    </w:p>
    <w:p w:rsidR="00AD6B6D" w:rsidRPr="00600D2A" w:rsidRDefault="00AD6B6D" w:rsidP="00600D2A">
      <w:pPr>
        <w:numPr>
          <w:ilvl w:val="0"/>
          <w:numId w:val="34"/>
        </w:numPr>
        <w:spacing w:after="200" w:line="276" w:lineRule="auto"/>
        <w:contextualSpacing/>
        <w:rPr>
          <w:rFonts w:ascii="Times New Roman" w:eastAsia="Calibri" w:hAnsi="Times New Roman" w:cs="Times New Roman"/>
        </w:rPr>
      </w:pPr>
      <w:r w:rsidRPr="00600D2A">
        <w:rPr>
          <w:rFonts w:ascii="Times New Roman" w:eastAsia="Calibri" w:hAnsi="Times New Roman" w:cs="Times New Roman"/>
        </w:rPr>
        <w:t>participation à la conception du projet</w:t>
      </w:r>
    </w:p>
    <w:p w:rsidR="00AD6B6D" w:rsidRPr="00600D2A" w:rsidRDefault="00AD6B6D" w:rsidP="00600D2A">
      <w:pPr>
        <w:numPr>
          <w:ilvl w:val="0"/>
          <w:numId w:val="34"/>
        </w:numPr>
        <w:spacing w:after="200" w:line="276" w:lineRule="auto"/>
        <w:contextualSpacing/>
        <w:rPr>
          <w:rFonts w:ascii="Times New Roman" w:eastAsia="Calibri" w:hAnsi="Times New Roman" w:cs="Times New Roman"/>
        </w:rPr>
      </w:pPr>
      <w:r w:rsidRPr="00600D2A">
        <w:rPr>
          <w:rFonts w:ascii="Times New Roman" w:eastAsia="Calibri" w:hAnsi="Times New Roman" w:cs="Times New Roman"/>
        </w:rPr>
        <w:t>participation à la validation du projet</w:t>
      </w:r>
    </w:p>
    <w:p w:rsidR="00AD6B6D" w:rsidRPr="00600D2A" w:rsidRDefault="00AD6B6D" w:rsidP="00600D2A">
      <w:pPr>
        <w:numPr>
          <w:ilvl w:val="0"/>
          <w:numId w:val="34"/>
        </w:numPr>
        <w:spacing w:after="200" w:line="276" w:lineRule="auto"/>
        <w:contextualSpacing/>
        <w:rPr>
          <w:rFonts w:ascii="Times New Roman" w:eastAsia="Calibri" w:hAnsi="Times New Roman" w:cs="Times New Roman"/>
        </w:rPr>
      </w:pPr>
      <w:r w:rsidRPr="00600D2A">
        <w:rPr>
          <w:rFonts w:ascii="Times New Roman" w:eastAsia="Calibri" w:hAnsi="Times New Roman" w:cs="Times New Roman"/>
        </w:rPr>
        <w:t>résultats attendus</w:t>
      </w:r>
    </w:p>
    <w:p w:rsidR="00AD6B6D" w:rsidRPr="00600D2A" w:rsidRDefault="00AD6B6D" w:rsidP="00600D2A">
      <w:pPr>
        <w:spacing w:after="0" w:line="276" w:lineRule="auto"/>
        <w:contextualSpacing/>
        <w:rPr>
          <w:rFonts w:ascii="Times New Roman" w:eastAsia="Calibri" w:hAnsi="Times New Roman" w:cs="Times New Roman"/>
        </w:rPr>
      </w:pPr>
    </w:p>
    <w:p w:rsidR="00AD6B6D" w:rsidRPr="00600D2A" w:rsidRDefault="00AD6B6D" w:rsidP="00600D2A">
      <w:pPr>
        <w:spacing w:after="0" w:line="276" w:lineRule="auto"/>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 xml:space="preserve">2- Quelle est la contribution de votre paroisse/église dans la mise en œuvre de ce projet ? </w:t>
      </w:r>
    </w:p>
    <w:p w:rsidR="00AD6B6D" w:rsidRPr="00600D2A" w:rsidRDefault="00AD6B6D" w:rsidP="00600D2A">
      <w:pPr>
        <w:numPr>
          <w:ilvl w:val="0"/>
          <w:numId w:val="33"/>
        </w:numPr>
        <w:spacing w:after="20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 xml:space="preserve">appui technique à la conception des documents de sensibilisation et de formation </w:t>
      </w:r>
    </w:p>
    <w:p w:rsidR="00AD6B6D" w:rsidRPr="00600D2A" w:rsidRDefault="00AD6B6D" w:rsidP="00600D2A">
      <w:pPr>
        <w:numPr>
          <w:ilvl w:val="0"/>
          <w:numId w:val="33"/>
        </w:numPr>
        <w:spacing w:after="20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 xml:space="preserve">appui technique à la facilitation des sessions de formation </w:t>
      </w:r>
    </w:p>
    <w:p w:rsidR="00AD6B6D" w:rsidRPr="00600D2A" w:rsidRDefault="00AD6B6D" w:rsidP="00600D2A">
      <w:pPr>
        <w:numPr>
          <w:ilvl w:val="0"/>
          <w:numId w:val="33"/>
        </w:numPr>
        <w:spacing w:after="20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appui aux sessions de sensibilisation</w:t>
      </w: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3- Que faites-vous pour la promotion et la protection des droits des PVVIH dans votre église/paroisse ?</w:t>
      </w: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p>
    <w:p w:rsidR="00AD6B6D" w:rsidRPr="00600D2A" w:rsidRDefault="00AD6B6D" w:rsidP="00600D2A">
      <w:pPr>
        <w:tabs>
          <w:tab w:val="left" w:pos="1508"/>
        </w:tabs>
        <w:spacing w:after="0" w:line="276" w:lineRule="auto"/>
        <w:jc w:val="both"/>
        <w:rPr>
          <w:rFonts w:ascii="Times New Roman" w:eastAsia="Times New Roman" w:hAnsi="Times New Roman" w:cs="Times New Roman"/>
          <w:color w:val="000000"/>
          <w:kern w:val="28"/>
          <w:lang w:val="fr-CA"/>
        </w:rPr>
      </w:pPr>
      <w:r w:rsidRPr="00600D2A">
        <w:rPr>
          <w:rFonts w:ascii="Times New Roman" w:eastAsia="Times New Roman" w:hAnsi="Times New Roman" w:cs="Times New Roman"/>
          <w:color w:val="000000"/>
          <w:kern w:val="28"/>
          <w:lang w:eastAsia="fr-FR"/>
        </w:rPr>
        <w:t xml:space="preserve">4- </w:t>
      </w:r>
      <w:r w:rsidRPr="00600D2A">
        <w:rPr>
          <w:rFonts w:ascii="Times New Roman" w:eastAsia="Times New Roman" w:hAnsi="Times New Roman" w:cs="Times New Roman"/>
          <w:color w:val="000000"/>
          <w:kern w:val="28"/>
          <w:lang w:val="fr-CA"/>
        </w:rPr>
        <w:t xml:space="preserve">Selon vous, les femmes ont-elles été suffisamment impliquées dans la mise en œuvre du projet? </w:t>
      </w:r>
    </w:p>
    <w:p w:rsidR="00AD6B6D" w:rsidRPr="00600D2A" w:rsidRDefault="00AD6B6D" w:rsidP="00600D2A">
      <w:pPr>
        <w:numPr>
          <w:ilvl w:val="0"/>
          <w:numId w:val="48"/>
        </w:numPr>
        <w:tabs>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Justifiez votre réponse</w:t>
      </w:r>
    </w:p>
    <w:p w:rsidR="00AD6B6D" w:rsidRPr="00600D2A" w:rsidRDefault="00AD6B6D" w:rsidP="00600D2A">
      <w:pPr>
        <w:numPr>
          <w:ilvl w:val="0"/>
          <w:numId w:val="48"/>
        </w:numPr>
        <w:tabs>
          <w:tab w:val="left" w:pos="1508"/>
        </w:tabs>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Propositions pour une meilleure implication des femmes</w:t>
      </w:r>
    </w:p>
    <w:p w:rsidR="00AD6B6D" w:rsidRPr="00600D2A" w:rsidRDefault="00AD6B6D" w:rsidP="00600D2A">
      <w:pPr>
        <w:spacing w:after="0" w:line="276" w:lineRule="auto"/>
        <w:jc w:val="both"/>
        <w:rPr>
          <w:rFonts w:ascii="Times New Roman" w:eastAsia="Times New Roman" w:hAnsi="Times New Roman" w:cs="Times New Roman"/>
          <w:color w:val="000000"/>
          <w:kern w:val="28"/>
          <w:lang w:val="fr-CA" w:eastAsia="fr-FR"/>
        </w:rPr>
      </w:pP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5- Pouvez-vous nous parler des changements induits par le projet ?</w:t>
      </w:r>
    </w:p>
    <w:p w:rsidR="00AD6B6D" w:rsidRPr="00600D2A" w:rsidRDefault="00AD6B6D" w:rsidP="00600D2A">
      <w:pPr>
        <w:numPr>
          <w:ilvl w:val="0"/>
          <w:numId w:val="39"/>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chez les pasteurs, prêtres, diacres, catéchistes.</w:t>
      </w:r>
    </w:p>
    <w:p w:rsidR="00AD6B6D" w:rsidRPr="00600D2A" w:rsidRDefault="00AD6B6D" w:rsidP="00600D2A">
      <w:pPr>
        <w:numPr>
          <w:ilvl w:val="0"/>
          <w:numId w:val="39"/>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Chez les cellules anti Sida</w:t>
      </w:r>
    </w:p>
    <w:p w:rsidR="00AD6B6D" w:rsidRPr="00600D2A" w:rsidRDefault="00AD6B6D" w:rsidP="00600D2A">
      <w:pPr>
        <w:numPr>
          <w:ilvl w:val="0"/>
          <w:numId w:val="39"/>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Quelques exemples basés sur les évidences  (perception et représentation du VIH/SIDA par les fidèles)</w:t>
      </w: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6-  Quelle est votre appréciation sur l’exécution du projet ?</w:t>
      </w:r>
    </w:p>
    <w:p w:rsidR="00AD6B6D" w:rsidRPr="00600D2A" w:rsidRDefault="00AD6B6D" w:rsidP="00600D2A">
      <w:pPr>
        <w:numPr>
          <w:ilvl w:val="0"/>
          <w:numId w:val="32"/>
        </w:numPr>
        <w:spacing w:after="20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forces et faiblesses</w:t>
      </w:r>
    </w:p>
    <w:p w:rsidR="00AD6B6D" w:rsidRPr="00600D2A" w:rsidRDefault="00AD6B6D" w:rsidP="00600D2A">
      <w:pPr>
        <w:numPr>
          <w:ilvl w:val="0"/>
          <w:numId w:val="32"/>
        </w:numPr>
        <w:spacing w:after="20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opportunités</w:t>
      </w:r>
    </w:p>
    <w:p w:rsidR="00AD6B6D" w:rsidRPr="00600D2A" w:rsidRDefault="00AD6B6D" w:rsidP="00600D2A">
      <w:pPr>
        <w:numPr>
          <w:ilvl w:val="0"/>
          <w:numId w:val="32"/>
        </w:numPr>
        <w:spacing w:after="20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 xml:space="preserve">menaces </w:t>
      </w: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7- Les leçons apprises et les bonnes pratiques.</w:t>
      </w: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8- Quelles sont les actions que vous pensez mener pour la pérennité du projet ?</w:t>
      </w: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t xml:space="preserve"> </w:t>
      </w: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r w:rsidRPr="00600D2A">
        <w:rPr>
          <w:rFonts w:ascii="Times New Roman" w:eastAsia="Times New Roman" w:hAnsi="Times New Roman" w:cs="Times New Roman"/>
          <w:color w:val="000000"/>
          <w:kern w:val="28"/>
          <w:lang w:eastAsia="fr-FR"/>
        </w:rPr>
        <w:lastRenderedPageBreak/>
        <w:t xml:space="preserve">9- Quelles sont selon vous les possibilités de réplication de ce projet dans d’autres églises ? </w:t>
      </w: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p>
    <w:p w:rsidR="00AD6B6D" w:rsidRPr="00A3680F" w:rsidRDefault="00A3680F" w:rsidP="00600D2A">
      <w:pPr>
        <w:spacing w:after="200" w:line="276" w:lineRule="auto"/>
        <w:rPr>
          <w:rFonts w:ascii="Times New Roman" w:eastAsia="Times New Roman" w:hAnsi="Times New Roman" w:cs="Times New Roman"/>
          <w:color w:val="000000"/>
          <w:kern w:val="28"/>
          <w:lang w:eastAsia="fr-FR"/>
        </w:rPr>
      </w:pPr>
      <w:r>
        <w:rPr>
          <w:rFonts w:ascii="Times New Roman" w:eastAsia="Times New Roman" w:hAnsi="Times New Roman" w:cs="Times New Roman"/>
          <w:color w:val="000000"/>
          <w:kern w:val="28"/>
          <w:lang w:eastAsia="fr-FR"/>
        </w:rPr>
        <w:t>10- Recommandations</w:t>
      </w:r>
    </w:p>
    <w:p w:rsidR="00AD6B6D" w:rsidRPr="00600D2A" w:rsidRDefault="00AD6B6D" w:rsidP="00600D2A">
      <w:pPr>
        <w:shd w:val="clear" w:color="auto" w:fill="92CDDC"/>
        <w:spacing w:after="0" w:line="276" w:lineRule="auto"/>
        <w:contextualSpacing/>
        <w:jc w:val="center"/>
        <w:rPr>
          <w:rFonts w:ascii="Times New Roman" w:eastAsia="Calibri" w:hAnsi="Times New Roman" w:cs="Times New Roman"/>
          <w:b/>
          <w:lang w:val="fr-CA"/>
        </w:rPr>
      </w:pPr>
      <w:r w:rsidRPr="00600D2A">
        <w:rPr>
          <w:rFonts w:ascii="Times New Roman" w:eastAsia="Calibri" w:hAnsi="Times New Roman" w:cs="Times New Roman"/>
          <w:b/>
          <w:lang w:val="fr-CA"/>
        </w:rPr>
        <w:t>GUIDE D’ENTRETIEN A L’ENDROIT DU CNLS</w:t>
      </w:r>
    </w:p>
    <w:p w:rsidR="00AD6B6D" w:rsidRPr="00600D2A" w:rsidRDefault="00AD6B6D" w:rsidP="00600D2A">
      <w:pPr>
        <w:spacing w:after="0" w:line="276" w:lineRule="auto"/>
        <w:rPr>
          <w:rFonts w:ascii="Times New Roman" w:eastAsia="Times New Roman" w:hAnsi="Times New Roman" w:cs="Times New Roman"/>
          <w:b/>
          <w:color w:val="000000"/>
          <w:kern w:val="28"/>
          <w:lang w:val="fr-CA"/>
        </w:rPr>
      </w:pPr>
    </w:p>
    <w:p w:rsidR="00AD6B6D" w:rsidRPr="00600D2A" w:rsidRDefault="00AD6B6D" w:rsidP="00600D2A">
      <w:pPr>
        <w:numPr>
          <w:ilvl w:val="0"/>
          <w:numId w:val="35"/>
        </w:numPr>
        <w:suppressAutoHyphens/>
        <w:spacing w:after="200" w:line="276" w:lineRule="auto"/>
        <w:ind w:hanging="284"/>
        <w:contextualSpacing/>
        <w:jc w:val="both"/>
        <w:rPr>
          <w:rFonts w:ascii="Times New Roman" w:eastAsia="Calibri" w:hAnsi="Times New Roman" w:cs="Times New Roman"/>
        </w:rPr>
      </w:pPr>
      <w:r w:rsidRPr="00600D2A">
        <w:rPr>
          <w:rFonts w:ascii="Times New Roman" w:eastAsia="Calibri" w:hAnsi="Times New Roman" w:cs="Times New Roman"/>
        </w:rPr>
        <w:t xml:space="preserve"> Parlez-nous de votre collaboration avec le GCCST.</w:t>
      </w:r>
    </w:p>
    <w:p w:rsidR="00AD6B6D" w:rsidRPr="00600D2A" w:rsidRDefault="00AD6B6D" w:rsidP="00600D2A">
      <w:pPr>
        <w:numPr>
          <w:ilvl w:val="0"/>
          <w:numId w:val="36"/>
        </w:numPr>
        <w:spacing w:after="200" w:line="276" w:lineRule="auto"/>
        <w:contextualSpacing/>
        <w:rPr>
          <w:rFonts w:ascii="Times New Roman" w:eastAsia="Calibri" w:hAnsi="Times New Roman" w:cs="Times New Roman"/>
        </w:rPr>
      </w:pPr>
      <w:r w:rsidRPr="00600D2A">
        <w:rPr>
          <w:rFonts w:ascii="Times New Roman" w:eastAsia="Calibri" w:hAnsi="Times New Roman" w:cs="Times New Roman"/>
        </w:rPr>
        <w:t>activités menées/résultats obtenus</w:t>
      </w:r>
    </w:p>
    <w:p w:rsidR="00AD6B6D" w:rsidRPr="00600D2A" w:rsidRDefault="00AD6B6D" w:rsidP="00600D2A">
      <w:pPr>
        <w:numPr>
          <w:ilvl w:val="0"/>
          <w:numId w:val="36"/>
        </w:numPr>
        <w:spacing w:after="200" w:line="276" w:lineRule="auto"/>
        <w:contextualSpacing/>
        <w:rPr>
          <w:rFonts w:ascii="Times New Roman" w:eastAsia="Calibri" w:hAnsi="Times New Roman" w:cs="Times New Roman"/>
        </w:rPr>
      </w:pPr>
      <w:r w:rsidRPr="00600D2A">
        <w:rPr>
          <w:rFonts w:ascii="Times New Roman" w:eastAsia="Calibri" w:hAnsi="Times New Roman" w:cs="Times New Roman"/>
        </w:rPr>
        <w:t>adéquation entre le projet et les besoins des bénéficiaires</w:t>
      </w:r>
    </w:p>
    <w:p w:rsidR="00AD6B6D" w:rsidRPr="00600D2A" w:rsidRDefault="00AD6B6D" w:rsidP="00600D2A">
      <w:pPr>
        <w:numPr>
          <w:ilvl w:val="0"/>
          <w:numId w:val="36"/>
        </w:numPr>
        <w:spacing w:after="200" w:line="276" w:lineRule="auto"/>
        <w:contextualSpacing/>
        <w:rPr>
          <w:rFonts w:ascii="Times New Roman" w:eastAsia="Calibri" w:hAnsi="Times New Roman" w:cs="Times New Roman"/>
        </w:rPr>
      </w:pPr>
      <w:r w:rsidRPr="00600D2A">
        <w:rPr>
          <w:rFonts w:ascii="Times New Roman" w:eastAsia="Calibri" w:hAnsi="Times New Roman" w:cs="Times New Roman"/>
        </w:rPr>
        <w:t>lien avec les politiques et programmes nationaux en matière de VIH/SIDA</w:t>
      </w:r>
    </w:p>
    <w:p w:rsidR="00AD6B6D" w:rsidRPr="00600D2A" w:rsidRDefault="00AD6B6D" w:rsidP="00600D2A">
      <w:pPr>
        <w:spacing w:after="0" w:line="276" w:lineRule="auto"/>
        <w:contextualSpacing/>
        <w:rPr>
          <w:rFonts w:ascii="Times New Roman" w:eastAsia="Calibri" w:hAnsi="Times New Roman" w:cs="Times New Roman"/>
        </w:rPr>
      </w:pPr>
    </w:p>
    <w:p w:rsidR="00AD6B6D" w:rsidRPr="00600D2A" w:rsidRDefault="00AD6B6D" w:rsidP="00600D2A">
      <w:pPr>
        <w:numPr>
          <w:ilvl w:val="0"/>
          <w:numId w:val="35"/>
        </w:numPr>
        <w:suppressAutoHyphens/>
        <w:spacing w:after="200" w:line="276" w:lineRule="auto"/>
        <w:ind w:hanging="284"/>
        <w:contextualSpacing/>
        <w:rPr>
          <w:rFonts w:ascii="Times New Roman" w:eastAsia="Calibri" w:hAnsi="Times New Roman" w:cs="Times New Roman"/>
        </w:rPr>
      </w:pPr>
      <w:r w:rsidRPr="00600D2A">
        <w:rPr>
          <w:rFonts w:ascii="Times New Roman" w:eastAsia="Calibri" w:hAnsi="Times New Roman" w:cs="Times New Roman"/>
        </w:rPr>
        <w:t xml:space="preserve"> Quelle est la contribution de votre institution dans la mise en œuvre du projet ?</w:t>
      </w:r>
    </w:p>
    <w:p w:rsidR="00AD6B6D" w:rsidRPr="00600D2A" w:rsidRDefault="00AD6B6D" w:rsidP="00600D2A">
      <w:pPr>
        <w:spacing w:after="0" w:line="276" w:lineRule="auto"/>
        <w:contextualSpacing/>
        <w:rPr>
          <w:rFonts w:ascii="Times New Roman" w:eastAsia="Calibri" w:hAnsi="Times New Roman" w:cs="Times New Roman"/>
        </w:rPr>
      </w:pPr>
    </w:p>
    <w:p w:rsidR="00AD6B6D" w:rsidRPr="00600D2A" w:rsidRDefault="00AD6B6D" w:rsidP="00600D2A">
      <w:pPr>
        <w:numPr>
          <w:ilvl w:val="0"/>
          <w:numId w:val="35"/>
        </w:numPr>
        <w:suppressAutoHyphens/>
        <w:spacing w:after="200" w:line="276" w:lineRule="auto"/>
        <w:ind w:hanging="284"/>
        <w:contextualSpacing/>
        <w:jc w:val="both"/>
        <w:rPr>
          <w:rFonts w:ascii="Times New Roman" w:eastAsia="Calibri" w:hAnsi="Times New Roman" w:cs="Times New Roman"/>
        </w:rPr>
      </w:pPr>
      <w:r w:rsidRPr="00600D2A">
        <w:rPr>
          <w:rFonts w:ascii="Times New Roman" w:eastAsia="Calibri" w:hAnsi="Times New Roman" w:cs="Times New Roman"/>
        </w:rPr>
        <w:t>Quel est le mécanisme mis en place pour le suivi du projet ?</w:t>
      </w:r>
    </w:p>
    <w:p w:rsidR="00AD6B6D" w:rsidRPr="00600D2A" w:rsidRDefault="00AD6B6D" w:rsidP="00600D2A">
      <w:pPr>
        <w:spacing w:after="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 xml:space="preserve"> </w:t>
      </w:r>
    </w:p>
    <w:p w:rsidR="00AD6B6D" w:rsidRPr="00600D2A" w:rsidRDefault="00AD6B6D" w:rsidP="00600D2A">
      <w:pPr>
        <w:numPr>
          <w:ilvl w:val="0"/>
          <w:numId w:val="35"/>
        </w:numPr>
        <w:suppressAutoHyphens/>
        <w:spacing w:after="200" w:line="276" w:lineRule="auto"/>
        <w:ind w:hanging="284"/>
        <w:contextualSpacing/>
        <w:rPr>
          <w:rFonts w:ascii="Times New Roman" w:eastAsia="Calibri" w:hAnsi="Times New Roman" w:cs="Times New Roman"/>
        </w:rPr>
      </w:pPr>
      <w:r w:rsidRPr="00600D2A">
        <w:rPr>
          <w:rFonts w:ascii="Times New Roman" w:eastAsia="Calibri" w:hAnsi="Times New Roman" w:cs="Times New Roman"/>
        </w:rPr>
        <w:t>Pouvez-vous nous parler des changements induits par le projet dans les différentes églises ?</w:t>
      </w:r>
    </w:p>
    <w:p w:rsidR="00AD6B6D" w:rsidRPr="00600D2A" w:rsidRDefault="00AD6B6D" w:rsidP="00600D2A">
      <w:pPr>
        <w:spacing w:after="0" w:line="276" w:lineRule="auto"/>
        <w:contextualSpacing/>
        <w:rPr>
          <w:rFonts w:ascii="Times New Roman" w:eastAsia="Calibri" w:hAnsi="Times New Roman" w:cs="Times New Roman"/>
        </w:rPr>
      </w:pPr>
    </w:p>
    <w:p w:rsidR="00AD6B6D" w:rsidRPr="00600D2A" w:rsidRDefault="00AD6B6D" w:rsidP="00600D2A">
      <w:pPr>
        <w:numPr>
          <w:ilvl w:val="0"/>
          <w:numId w:val="35"/>
        </w:numPr>
        <w:suppressAutoHyphens/>
        <w:spacing w:after="200" w:line="276" w:lineRule="auto"/>
        <w:ind w:hanging="284"/>
        <w:contextualSpacing/>
        <w:rPr>
          <w:rFonts w:ascii="Times New Roman" w:eastAsia="Calibri" w:hAnsi="Times New Roman" w:cs="Times New Roman"/>
        </w:rPr>
      </w:pPr>
      <w:r w:rsidRPr="00600D2A">
        <w:rPr>
          <w:rFonts w:ascii="Times New Roman" w:eastAsia="Calibri" w:hAnsi="Times New Roman" w:cs="Times New Roman"/>
        </w:rPr>
        <w:t>Votre appréciation sur l’exécution du projet</w:t>
      </w:r>
    </w:p>
    <w:p w:rsidR="00AD6B6D" w:rsidRPr="00600D2A" w:rsidRDefault="00AD6B6D" w:rsidP="00600D2A">
      <w:pPr>
        <w:numPr>
          <w:ilvl w:val="0"/>
          <w:numId w:val="37"/>
        </w:numPr>
        <w:spacing w:after="20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forces et faiblesses</w:t>
      </w:r>
    </w:p>
    <w:p w:rsidR="00AD6B6D" w:rsidRPr="00600D2A" w:rsidRDefault="00AD6B6D" w:rsidP="00600D2A">
      <w:pPr>
        <w:numPr>
          <w:ilvl w:val="0"/>
          <w:numId w:val="37"/>
        </w:numPr>
        <w:spacing w:after="20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opportunités</w:t>
      </w:r>
    </w:p>
    <w:p w:rsidR="00AD6B6D" w:rsidRPr="00600D2A" w:rsidRDefault="00AD6B6D" w:rsidP="00600D2A">
      <w:pPr>
        <w:numPr>
          <w:ilvl w:val="0"/>
          <w:numId w:val="37"/>
        </w:numPr>
        <w:spacing w:after="20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 xml:space="preserve">menaces </w:t>
      </w:r>
    </w:p>
    <w:p w:rsidR="00AD6B6D" w:rsidRPr="00600D2A" w:rsidRDefault="00AD6B6D" w:rsidP="00600D2A">
      <w:pPr>
        <w:spacing w:after="0" w:line="276" w:lineRule="auto"/>
        <w:contextualSpacing/>
        <w:rPr>
          <w:rFonts w:ascii="Times New Roman" w:eastAsia="Calibri" w:hAnsi="Times New Roman" w:cs="Times New Roman"/>
        </w:rPr>
      </w:pPr>
    </w:p>
    <w:p w:rsidR="00AD6B6D" w:rsidRPr="00600D2A" w:rsidRDefault="00AD6B6D" w:rsidP="00600D2A">
      <w:pPr>
        <w:numPr>
          <w:ilvl w:val="0"/>
          <w:numId w:val="35"/>
        </w:numPr>
        <w:suppressAutoHyphens/>
        <w:spacing w:after="200" w:line="276" w:lineRule="auto"/>
        <w:ind w:hanging="284"/>
        <w:contextualSpacing/>
        <w:rPr>
          <w:rFonts w:ascii="Times New Roman" w:eastAsia="Calibri" w:hAnsi="Times New Roman" w:cs="Times New Roman"/>
        </w:rPr>
      </w:pPr>
      <w:r w:rsidRPr="00600D2A">
        <w:rPr>
          <w:rFonts w:ascii="Times New Roman" w:eastAsia="Calibri" w:hAnsi="Times New Roman" w:cs="Times New Roman"/>
        </w:rPr>
        <w:t>Les leçons apprises et les bonnes pratiques</w:t>
      </w:r>
    </w:p>
    <w:p w:rsidR="00AD6B6D" w:rsidRPr="00600D2A" w:rsidRDefault="00AD6B6D" w:rsidP="00600D2A">
      <w:pPr>
        <w:spacing w:after="0" w:line="276" w:lineRule="auto"/>
        <w:contextualSpacing/>
        <w:rPr>
          <w:rFonts w:ascii="Times New Roman" w:eastAsia="Calibri" w:hAnsi="Times New Roman" w:cs="Times New Roman"/>
        </w:rPr>
      </w:pPr>
      <w:r w:rsidRPr="00600D2A">
        <w:rPr>
          <w:rFonts w:ascii="Times New Roman" w:eastAsia="Calibri" w:hAnsi="Times New Roman" w:cs="Times New Roman"/>
        </w:rPr>
        <w:t xml:space="preserve"> </w:t>
      </w:r>
    </w:p>
    <w:p w:rsidR="00AD6B6D" w:rsidRPr="00600D2A" w:rsidRDefault="00AD6B6D" w:rsidP="00600D2A">
      <w:pPr>
        <w:numPr>
          <w:ilvl w:val="0"/>
          <w:numId w:val="35"/>
        </w:numPr>
        <w:suppressAutoHyphens/>
        <w:spacing w:after="200" w:line="276" w:lineRule="auto"/>
        <w:ind w:hanging="284"/>
        <w:contextualSpacing/>
        <w:rPr>
          <w:rFonts w:ascii="Times New Roman" w:eastAsia="Calibri" w:hAnsi="Times New Roman" w:cs="Times New Roman"/>
        </w:rPr>
      </w:pPr>
      <w:r w:rsidRPr="00600D2A">
        <w:rPr>
          <w:rFonts w:ascii="Times New Roman" w:eastAsia="Calibri" w:hAnsi="Times New Roman" w:cs="Times New Roman"/>
        </w:rPr>
        <w:t xml:space="preserve"> Quelles sont les actions que vous pensez mener pour la pérennité du projet ?</w:t>
      </w:r>
    </w:p>
    <w:p w:rsidR="00AD6B6D" w:rsidRPr="00600D2A" w:rsidRDefault="00AD6B6D" w:rsidP="00600D2A">
      <w:pPr>
        <w:spacing w:after="0" w:line="276" w:lineRule="auto"/>
        <w:contextualSpacing/>
        <w:rPr>
          <w:rFonts w:ascii="Times New Roman" w:eastAsia="Calibri" w:hAnsi="Times New Roman" w:cs="Times New Roman"/>
        </w:rPr>
      </w:pPr>
    </w:p>
    <w:p w:rsidR="00AD6B6D" w:rsidRPr="00600D2A" w:rsidRDefault="00AD6B6D" w:rsidP="00600D2A">
      <w:pPr>
        <w:numPr>
          <w:ilvl w:val="0"/>
          <w:numId w:val="35"/>
        </w:numPr>
        <w:suppressAutoHyphens/>
        <w:spacing w:after="200" w:line="276" w:lineRule="auto"/>
        <w:ind w:hanging="284"/>
        <w:contextualSpacing/>
        <w:rPr>
          <w:rFonts w:ascii="Times New Roman" w:eastAsia="Calibri" w:hAnsi="Times New Roman" w:cs="Times New Roman"/>
        </w:rPr>
      </w:pPr>
      <w:r w:rsidRPr="00600D2A">
        <w:rPr>
          <w:rFonts w:ascii="Times New Roman" w:eastAsia="Calibri" w:hAnsi="Times New Roman" w:cs="Times New Roman"/>
        </w:rPr>
        <w:t xml:space="preserve">Quelles sont selon vous les possibilités de réplication de ce projet dans d’autres églises/paroisses ? </w:t>
      </w:r>
    </w:p>
    <w:p w:rsidR="00AD6B6D" w:rsidRPr="00600D2A" w:rsidRDefault="00AD6B6D" w:rsidP="00600D2A">
      <w:pPr>
        <w:spacing w:after="0" w:line="276" w:lineRule="auto"/>
        <w:contextualSpacing/>
        <w:rPr>
          <w:rFonts w:ascii="Times New Roman" w:eastAsia="Calibri" w:hAnsi="Times New Roman" w:cs="Times New Roman"/>
        </w:rPr>
      </w:pPr>
    </w:p>
    <w:p w:rsidR="00AD6B6D" w:rsidRPr="00600D2A" w:rsidRDefault="00AD6B6D" w:rsidP="00600D2A">
      <w:pPr>
        <w:numPr>
          <w:ilvl w:val="0"/>
          <w:numId w:val="35"/>
        </w:numPr>
        <w:suppressAutoHyphens/>
        <w:spacing w:after="200" w:line="276" w:lineRule="auto"/>
        <w:ind w:hanging="284"/>
        <w:contextualSpacing/>
        <w:rPr>
          <w:rFonts w:ascii="Times New Roman" w:eastAsia="Calibri" w:hAnsi="Times New Roman" w:cs="Times New Roman"/>
        </w:rPr>
      </w:pPr>
      <w:r w:rsidRPr="00600D2A">
        <w:rPr>
          <w:rFonts w:ascii="Times New Roman" w:eastAsia="Calibri" w:hAnsi="Times New Roman" w:cs="Times New Roman"/>
        </w:rPr>
        <w:t xml:space="preserve"> Recommandations</w:t>
      </w:r>
    </w:p>
    <w:p w:rsidR="00AD6B6D" w:rsidRPr="00600D2A" w:rsidRDefault="00AD6B6D" w:rsidP="00600D2A">
      <w:pPr>
        <w:tabs>
          <w:tab w:val="left" w:pos="1508"/>
        </w:tabs>
        <w:spacing w:after="0" w:line="276" w:lineRule="auto"/>
        <w:jc w:val="both"/>
        <w:rPr>
          <w:rFonts w:ascii="Times New Roman" w:eastAsia="Times New Roman" w:hAnsi="Times New Roman" w:cs="Times New Roman"/>
          <w:color w:val="000000"/>
          <w:kern w:val="28"/>
          <w:lang w:val="fr-CA"/>
        </w:rPr>
      </w:pPr>
    </w:p>
    <w:p w:rsidR="00AD6B6D" w:rsidRPr="00600D2A" w:rsidRDefault="00AD6B6D" w:rsidP="00600D2A">
      <w:pPr>
        <w:tabs>
          <w:tab w:val="left" w:pos="1508"/>
        </w:tabs>
        <w:spacing w:after="0" w:line="276" w:lineRule="auto"/>
        <w:jc w:val="both"/>
        <w:rPr>
          <w:rFonts w:ascii="Times New Roman" w:eastAsia="Times New Roman" w:hAnsi="Times New Roman" w:cs="Times New Roman"/>
          <w:color w:val="000000"/>
          <w:kern w:val="28"/>
          <w:lang w:val="fr-CA"/>
        </w:rPr>
      </w:pPr>
    </w:p>
    <w:p w:rsidR="00AD6B6D" w:rsidRPr="00600D2A" w:rsidRDefault="00AD6B6D" w:rsidP="00600D2A">
      <w:pPr>
        <w:tabs>
          <w:tab w:val="left" w:pos="1508"/>
        </w:tabs>
        <w:spacing w:after="0" w:line="276" w:lineRule="auto"/>
        <w:jc w:val="both"/>
        <w:rPr>
          <w:rFonts w:ascii="Times New Roman" w:eastAsia="Times New Roman" w:hAnsi="Times New Roman" w:cs="Times New Roman"/>
          <w:color w:val="000000"/>
          <w:kern w:val="28"/>
          <w:lang w:val="fr-CA"/>
        </w:rPr>
      </w:pPr>
    </w:p>
    <w:p w:rsidR="00AD6B6D" w:rsidRPr="00600D2A" w:rsidRDefault="00AD6B6D" w:rsidP="00600D2A">
      <w:pPr>
        <w:tabs>
          <w:tab w:val="left" w:pos="1508"/>
        </w:tabs>
        <w:spacing w:after="0" w:line="276" w:lineRule="auto"/>
        <w:jc w:val="both"/>
        <w:rPr>
          <w:rFonts w:ascii="Times New Roman" w:eastAsia="Times New Roman" w:hAnsi="Times New Roman" w:cs="Times New Roman"/>
          <w:color w:val="000000"/>
          <w:kern w:val="28"/>
          <w:lang w:val="fr-CA"/>
        </w:rPr>
      </w:pPr>
    </w:p>
    <w:p w:rsidR="00AD6B6D" w:rsidRPr="00600D2A" w:rsidRDefault="00AD6B6D" w:rsidP="00600D2A">
      <w:pPr>
        <w:spacing w:after="200" w:line="276" w:lineRule="auto"/>
        <w:rPr>
          <w:rFonts w:ascii="Times New Roman" w:eastAsia="Times New Roman" w:hAnsi="Times New Roman" w:cs="Times New Roman"/>
          <w:color w:val="000000"/>
          <w:kern w:val="28"/>
          <w:lang w:val="fr-CA"/>
        </w:rPr>
      </w:pPr>
      <w:r w:rsidRPr="00600D2A">
        <w:rPr>
          <w:rFonts w:ascii="Times New Roman" w:eastAsia="Times New Roman" w:hAnsi="Times New Roman" w:cs="Times New Roman"/>
          <w:color w:val="000000"/>
          <w:kern w:val="28"/>
          <w:lang w:val="fr-CA"/>
        </w:rPr>
        <w:br w:type="page"/>
      </w:r>
    </w:p>
    <w:p w:rsidR="00AD6B6D" w:rsidRPr="00600D2A" w:rsidRDefault="00AD6B6D" w:rsidP="00600D2A">
      <w:pPr>
        <w:shd w:val="clear" w:color="auto" w:fill="92CDDC"/>
        <w:tabs>
          <w:tab w:val="left" w:pos="1508"/>
        </w:tabs>
        <w:spacing w:after="0" w:line="276" w:lineRule="auto"/>
        <w:jc w:val="center"/>
        <w:rPr>
          <w:rFonts w:ascii="Times New Roman" w:eastAsia="Times New Roman" w:hAnsi="Times New Roman" w:cs="Times New Roman"/>
          <w:b/>
          <w:color w:val="000000"/>
          <w:kern w:val="28"/>
          <w:lang w:val="fr-CA"/>
        </w:rPr>
      </w:pPr>
      <w:r w:rsidRPr="00600D2A">
        <w:rPr>
          <w:rFonts w:ascii="Times New Roman" w:eastAsia="Times New Roman" w:hAnsi="Times New Roman" w:cs="Times New Roman"/>
          <w:b/>
          <w:color w:val="000000"/>
          <w:kern w:val="28"/>
          <w:shd w:val="clear" w:color="auto" w:fill="92CDDC"/>
          <w:lang w:val="fr-CA"/>
        </w:rPr>
        <w:lastRenderedPageBreak/>
        <w:t>GUIDE D’ENTRETIEN A L’ENDROIT DE RAS+ TOGO ET DU MODERATEUR DE L’EGLISE</w:t>
      </w:r>
      <w:r w:rsidRPr="00600D2A">
        <w:rPr>
          <w:rFonts w:ascii="Times New Roman" w:eastAsia="Times New Roman" w:hAnsi="Times New Roman" w:cs="Times New Roman"/>
          <w:b/>
          <w:color w:val="000000"/>
          <w:kern w:val="28"/>
          <w:lang w:val="fr-CA"/>
        </w:rPr>
        <w:t xml:space="preserve"> METHODISTE</w:t>
      </w:r>
    </w:p>
    <w:p w:rsidR="00AD6B6D" w:rsidRPr="00600D2A" w:rsidRDefault="00AD6B6D" w:rsidP="00600D2A">
      <w:pPr>
        <w:tabs>
          <w:tab w:val="left" w:pos="1508"/>
        </w:tabs>
        <w:spacing w:after="0" w:line="276" w:lineRule="auto"/>
        <w:jc w:val="center"/>
        <w:rPr>
          <w:rFonts w:ascii="Times New Roman" w:eastAsia="Times New Roman" w:hAnsi="Times New Roman" w:cs="Times New Roman"/>
          <w:b/>
          <w:color w:val="000000"/>
          <w:kern w:val="28"/>
          <w:lang w:val="fr-CA"/>
        </w:rPr>
      </w:pPr>
    </w:p>
    <w:p w:rsidR="00AD6B6D" w:rsidRPr="00600D2A" w:rsidRDefault="00AD6B6D" w:rsidP="00600D2A">
      <w:pPr>
        <w:numPr>
          <w:ilvl w:val="0"/>
          <w:numId w:val="40"/>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rPr>
        <w:t>Parlez-nous de votre collaboration avec le GCCST.</w:t>
      </w:r>
    </w:p>
    <w:p w:rsidR="00AD6B6D" w:rsidRPr="00600D2A" w:rsidRDefault="00AD6B6D" w:rsidP="00600D2A">
      <w:pPr>
        <w:numPr>
          <w:ilvl w:val="0"/>
          <w:numId w:val="36"/>
        </w:numPr>
        <w:spacing w:after="200" w:line="276" w:lineRule="auto"/>
        <w:contextualSpacing/>
        <w:rPr>
          <w:rFonts w:ascii="Times New Roman" w:eastAsia="Calibri" w:hAnsi="Times New Roman" w:cs="Times New Roman"/>
        </w:rPr>
      </w:pPr>
      <w:r w:rsidRPr="00600D2A">
        <w:rPr>
          <w:rFonts w:ascii="Times New Roman" w:eastAsia="Calibri" w:hAnsi="Times New Roman" w:cs="Times New Roman"/>
        </w:rPr>
        <w:t>activités menées/résultats obtenus</w:t>
      </w:r>
    </w:p>
    <w:p w:rsidR="00AD6B6D" w:rsidRPr="00600D2A" w:rsidRDefault="00AD6B6D" w:rsidP="00600D2A">
      <w:pPr>
        <w:numPr>
          <w:ilvl w:val="0"/>
          <w:numId w:val="36"/>
        </w:numPr>
        <w:spacing w:after="200" w:line="276" w:lineRule="auto"/>
        <w:contextualSpacing/>
        <w:rPr>
          <w:rFonts w:ascii="Times New Roman" w:eastAsia="Calibri" w:hAnsi="Times New Roman" w:cs="Times New Roman"/>
        </w:rPr>
      </w:pPr>
      <w:r w:rsidRPr="00600D2A">
        <w:rPr>
          <w:rFonts w:ascii="Times New Roman" w:eastAsia="Calibri" w:hAnsi="Times New Roman" w:cs="Times New Roman"/>
        </w:rPr>
        <w:t>adéquation entre le projet et les besoins des bénéficiaires</w:t>
      </w:r>
    </w:p>
    <w:p w:rsidR="00AD6B6D" w:rsidRPr="00600D2A" w:rsidRDefault="00AD6B6D" w:rsidP="00600D2A">
      <w:pPr>
        <w:numPr>
          <w:ilvl w:val="0"/>
          <w:numId w:val="36"/>
        </w:numPr>
        <w:spacing w:after="200" w:line="276" w:lineRule="auto"/>
        <w:contextualSpacing/>
        <w:rPr>
          <w:rFonts w:ascii="Times New Roman" w:eastAsia="Calibri" w:hAnsi="Times New Roman" w:cs="Times New Roman"/>
        </w:rPr>
      </w:pPr>
      <w:r w:rsidRPr="00600D2A">
        <w:rPr>
          <w:rFonts w:ascii="Times New Roman" w:eastAsia="Calibri" w:hAnsi="Times New Roman" w:cs="Times New Roman"/>
        </w:rPr>
        <w:t>lien avec les politiques et programmes nationaux en matière de VIH/SIDA</w:t>
      </w:r>
    </w:p>
    <w:p w:rsidR="00AD6B6D" w:rsidRPr="00600D2A" w:rsidRDefault="00AD6B6D" w:rsidP="00600D2A">
      <w:pPr>
        <w:spacing w:after="0" w:line="276" w:lineRule="auto"/>
        <w:jc w:val="both"/>
        <w:rPr>
          <w:rFonts w:ascii="Times New Roman" w:eastAsia="Times New Roman" w:hAnsi="Times New Roman" w:cs="Times New Roman"/>
          <w:color w:val="000000"/>
          <w:kern w:val="28"/>
          <w:lang w:val="fr-CA"/>
        </w:rPr>
      </w:pPr>
    </w:p>
    <w:p w:rsidR="00AD6B6D" w:rsidRPr="00600D2A" w:rsidRDefault="00AD6B6D" w:rsidP="00600D2A">
      <w:pPr>
        <w:numPr>
          <w:ilvl w:val="0"/>
          <w:numId w:val="40"/>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Parlez-nous du projet « promotion et protection des personnes en matière de VIH/SIDA au Togo »</w:t>
      </w:r>
    </w:p>
    <w:p w:rsidR="00AD6B6D" w:rsidRPr="00600D2A" w:rsidRDefault="00AD6B6D" w:rsidP="00600D2A">
      <w:pPr>
        <w:numPr>
          <w:ilvl w:val="0"/>
          <w:numId w:val="41"/>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objectifs du projet</w:t>
      </w:r>
    </w:p>
    <w:p w:rsidR="00AD6B6D" w:rsidRPr="00600D2A" w:rsidRDefault="00AD6B6D" w:rsidP="00600D2A">
      <w:pPr>
        <w:numPr>
          <w:ilvl w:val="0"/>
          <w:numId w:val="41"/>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activités du projet</w:t>
      </w:r>
    </w:p>
    <w:p w:rsidR="00AD6B6D" w:rsidRPr="00600D2A" w:rsidRDefault="00AD6B6D" w:rsidP="00600D2A">
      <w:pPr>
        <w:numPr>
          <w:ilvl w:val="0"/>
          <w:numId w:val="41"/>
        </w:numPr>
        <w:spacing w:after="20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adéquation entre le projet et les besoins des bénéficiaires</w:t>
      </w:r>
    </w:p>
    <w:p w:rsidR="00AD6B6D" w:rsidRPr="00600D2A" w:rsidRDefault="00AD6B6D" w:rsidP="00600D2A">
      <w:pPr>
        <w:numPr>
          <w:ilvl w:val="0"/>
          <w:numId w:val="41"/>
        </w:numPr>
        <w:spacing w:after="200" w:line="276" w:lineRule="auto"/>
        <w:contextualSpacing/>
        <w:jc w:val="both"/>
        <w:rPr>
          <w:rFonts w:ascii="Times New Roman" w:eastAsia="Calibri" w:hAnsi="Times New Roman" w:cs="Times New Roman"/>
        </w:rPr>
      </w:pPr>
      <w:r w:rsidRPr="00600D2A">
        <w:rPr>
          <w:rFonts w:ascii="Times New Roman" w:eastAsia="Calibri" w:hAnsi="Times New Roman" w:cs="Times New Roman"/>
        </w:rPr>
        <w:t>lien avec les politiques et programmes nationaux en matière de VIH/SIDA</w:t>
      </w:r>
    </w:p>
    <w:p w:rsidR="00AD6B6D" w:rsidRPr="00600D2A" w:rsidRDefault="00AD6B6D" w:rsidP="00600D2A">
      <w:pPr>
        <w:spacing w:after="0" w:line="276" w:lineRule="auto"/>
        <w:jc w:val="both"/>
        <w:rPr>
          <w:rFonts w:ascii="Times New Roman" w:eastAsia="Times New Roman" w:hAnsi="Times New Roman" w:cs="Times New Roman"/>
          <w:color w:val="000000"/>
          <w:kern w:val="28"/>
          <w:lang w:eastAsia="fr-FR"/>
        </w:rPr>
      </w:pPr>
    </w:p>
    <w:p w:rsidR="00AD6B6D" w:rsidRPr="00600D2A" w:rsidRDefault="00AD6B6D" w:rsidP="00600D2A">
      <w:pPr>
        <w:numPr>
          <w:ilvl w:val="0"/>
          <w:numId w:val="40"/>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Quelle est la contribution de votre institution dans la mise en œuvre du projet ?</w:t>
      </w:r>
    </w:p>
    <w:p w:rsidR="00AD6B6D" w:rsidRPr="00600D2A" w:rsidRDefault="00AD6B6D" w:rsidP="00600D2A">
      <w:pPr>
        <w:spacing w:after="0" w:line="276" w:lineRule="auto"/>
        <w:contextualSpacing/>
        <w:jc w:val="both"/>
        <w:rPr>
          <w:rFonts w:ascii="Times New Roman" w:eastAsia="Calibri" w:hAnsi="Times New Roman" w:cs="Times New Roman"/>
          <w:lang w:val="fr-CA"/>
        </w:rPr>
      </w:pPr>
    </w:p>
    <w:p w:rsidR="00AD6B6D" w:rsidRPr="00600D2A" w:rsidRDefault="00AD6B6D" w:rsidP="00600D2A">
      <w:pPr>
        <w:numPr>
          <w:ilvl w:val="0"/>
          <w:numId w:val="40"/>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Pouvez-vous nous parler des changements induits par le projet dans les différentes églises?</w:t>
      </w:r>
    </w:p>
    <w:p w:rsidR="00AD6B6D" w:rsidRPr="00600D2A" w:rsidRDefault="00AD6B6D" w:rsidP="00600D2A">
      <w:pPr>
        <w:spacing w:after="0" w:line="240" w:lineRule="auto"/>
        <w:contextualSpacing/>
        <w:rPr>
          <w:rFonts w:ascii="Times New Roman" w:eastAsia="Calibri" w:hAnsi="Times New Roman" w:cs="Times New Roman"/>
          <w:lang w:val="fr-CA"/>
        </w:rPr>
      </w:pPr>
    </w:p>
    <w:p w:rsidR="00AD6B6D" w:rsidRPr="00600D2A" w:rsidRDefault="00AD6B6D" w:rsidP="00600D2A">
      <w:pPr>
        <w:numPr>
          <w:ilvl w:val="0"/>
          <w:numId w:val="40"/>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Quelle est votre appréciation par rapport à la mise en œuvre du projet ?</w:t>
      </w:r>
    </w:p>
    <w:p w:rsidR="00AD6B6D" w:rsidRPr="00600D2A" w:rsidRDefault="00AD6B6D" w:rsidP="00600D2A">
      <w:pPr>
        <w:numPr>
          <w:ilvl w:val="0"/>
          <w:numId w:val="42"/>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Forces, faiblesses</w:t>
      </w:r>
    </w:p>
    <w:p w:rsidR="00AD6B6D" w:rsidRPr="00600D2A" w:rsidRDefault="00AD6B6D" w:rsidP="00600D2A">
      <w:pPr>
        <w:numPr>
          <w:ilvl w:val="0"/>
          <w:numId w:val="42"/>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Opportunités et menaces</w:t>
      </w:r>
    </w:p>
    <w:p w:rsidR="00AD6B6D" w:rsidRPr="00600D2A" w:rsidRDefault="00AD6B6D" w:rsidP="00600D2A">
      <w:pPr>
        <w:spacing w:after="0" w:line="276" w:lineRule="auto"/>
        <w:contextualSpacing/>
        <w:jc w:val="both"/>
        <w:rPr>
          <w:rFonts w:ascii="Times New Roman" w:eastAsia="Calibri" w:hAnsi="Times New Roman" w:cs="Times New Roman"/>
          <w:lang w:val="fr-CA"/>
        </w:rPr>
      </w:pPr>
    </w:p>
    <w:p w:rsidR="00AD6B6D" w:rsidRPr="00600D2A" w:rsidRDefault="00AD6B6D" w:rsidP="00600D2A">
      <w:pPr>
        <w:numPr>
          <w:ilvl w:val="0"/>
          <w:numId w:val="40"/>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Les leçons apprises et les bonnes pratiques</w:t>
      </w:r>
    </w:p>
    <w:p w:rsidR="00AD6B6D" w:rsidRPr="00600D2A" w:rsidRDefault="00AD6B6D" w:rsidP="00600D2A">
      <w:pPr>
        <w:spacing w:after="0" w:line="276" w:lineRule="auto"/>
        <w:contextualSpacing/>
        <w:jc w:val="both"/>
        <w:rPr>
          <w:rFonts w:ascii="Times New Roman" w:eastAsia="Calibri" w:hAnsi="Times New Roman" w:cs="Times New Roman"/>
          <w:lang w:val="fr-CA"/>
        </w:rPr>
      </w:pPr>
    </w:p>
    <w:p w:rsidR="00AD6B6D" w:rsidRPr="00600D2A" w:rsidRDefault="00AD6B6D" w:rsidP="00600D2A">
      <w:pPr>
        <w:numPr>
          <w:ilvl w:val="0"/>
          <w:numId w:val="40"/>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rPr>
        <w:t>Quelles sont les actions que vous pensez mener pour la pérennité du projet ?</w:t>
      </w:r>
    </w:p>
    <w:p w:rsidR="00AD6B6D" w:rsidRPr="00600D2A" w:rsidRDefault="00AD6B6D" w:rsidP="00600D2A">
      <w:pPr>
        <w:spacing w:after="0" w:line="276" w:lineRule="auto"/>
        <w:jc w:val="both"/>
        <w:rPr>
          <w:rFonts w:ascii="Times New Roman" w:eastAsia="Times New Roman" w:hAnsi="Times New Roman" w:cs="Times New Roman"/>
          <w:color w:val="000000"/>
          <w:kern w:val="28"/>
          <w:lang w:val="fr-CA"/>
        </w:rPr>
      </w:pPr>
    </w:p>
    <w:p w:rsidR="00AD6B6D" w:rsidRPr="00600D2A" w:rsidRDefault="00AD6B6D" w:rsidP="00600D2A">
      <w:pPr>
        <w:numPr>
          <w:ilvl w:val="0"/>
          <w:numId w:val="40"/>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rPr>
        <w:t>Quelles sont selon vous les possibilités de réplication de ce projet dans d’autres églises/paroisses ?</w:t>
      </w:r>
    </w:p>
    <w:p w:rsidR="00AD6B6D" w:rsidRPr="00600D2A" w:rsidRDefault="00AD6B6D" w:rsidP="00600D2A">
      <w:pPr>
        <w:spacing w:after="0" w:line="276" w:lineRule="auto"/>
        <w:jc w:val="both"/>
        <w:rPr>
          <w:rFonts w:ascii="Times New Roman" w:eastAsia="Times New Roman" w:hAnsi="Times New Roman" w:cs="Times New Roman"/>
          <w:color w:val="000000"/>
          <w:kern w:val="28"/>
          <w:lang w:val="fr-CA"/>
        </w:rPr>
      </w:pPr>
    </w:p>
    <w:p w:rsidR="00AD6B6D" w:rsidRPr="00600D2A" w:rsidRDefault="00AD6B6D" w:rsidP="00600D2A">
      <w:pPr>
        <w:numPr>
          <w:ilvl w:val="0"/>
          <w:numId w:val="40"/>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rPr>
        <w:t xml:space="preserve"> Recommandations</w:t>
      </w:r>
    </w:p>
    <w:p w:rsidR="00AD6B6D" w:rsidRPr="00600D2A" w:rsidRDefault="00AD6B6D" w:rsidP="00600D2A">
      <w:pPr>
        <w:tabs>
          <w:tab w:val="left" w:pos="2229"/>
        </w:tabs>
        <w:spacing w:after="0" w:line="276" w:lineRule="auto"/>
        <w:jc w:val="both"/>
        <w:rPr>
          <w:rFonts w:ascii="Times New Roman" w:eastAsia="Times New Roman" w:hAnsi="Times New Roman" w:cs="Times New Roman"/>
          <w:color w:val="000000"/>
          <w:kern w:val="28"/>
          <w:lang w:val="fr-CA"/>
        </w:rPr>
      </w:pPr>
    </w:p>
    <w:p w:rsidR="00AD6B6D" w:rsidRPr="00600D2A" w:rsidRDefault="00AD6B6D" w:rsidP="00600D2A">
      <w:pPr>
        <w:spacing w:after="200" w:line="276" w:lineRule="auto"/>
        <w:rPr>
          <w:rFonts w:ascii="Times New Roman" w:eastAsia="Times New Roman" w:hAnsi="Times New Roman" w:cs="Times New Roman"/>
          <w:color w:val="000000"/>
          <w:kern w:val="28"/>
          <w:lang w:val="fr-CA"/>
        </w:rPr>
      </w:pPr>
      <w:r w:rsidRPr="00600D2A">
        <w:rPr>
          <w:rFonts w:ascii="Times New Roman" w:eastAsia="Times New Roman" w:hAnsi="Times New Roman" w:cs="Times New Roman"/>
          <w:color w:val="000000"/>
          <w:kern w:val="28"/>
          <w:lang w:val="fr-CA"/>
        </w:rPr>
        <w:br w:type="page"/>
      </w:r>
    </w:p>
    <w:p w:rsidR="00AD6B6D" w:rsidRPr="00600D2A" w:rsidRDefault="00C00BAC" w:rsidP="00600D2A">
      <w:pPr>
        <w:shd w:val="clear" w:color="auto" w:fill="92CDDC"/>
        <w:tabs>
          <w:tab w:val="left" w:pos="1508"/>
        </w:tabs>
        <w:spacing w:after="0" w:line="276" w:lineRule="auto"/>
        <w:jc w:val="center"/>
        <w:rPr>
          <w:rFonts w:ascii="Times New Roman" w:eastAsia="Times New Roman" w:hAnsi="Times New Roman" w:cs="Times New Roman"/>
          <w:b/>
          <w:color w:val="000000"/>
          <w:kern w:val="28"/>
          <w:lang w:val="fr-CA"/>
        </w:rPr>
      </w:pPr>
      <w:r w:rsidRPr="00600D2A">
        <w:rPr>
          <w:rFonts w:ascii="Times New Roman" w:eastAsia="Times New Roman" w:hAnsi="Times New Roman" w:cs="Times New Roman"/>
          <w:b/>
          <w:color w:val="000000"/>
          <w:kern w:val="28"/>
          <w:shd w:val="clear" w:color="auto" w:fill="92CDDC"/>
          <w:lang w:val="fr-CA"/>
        </w:rPr>
        <w:lastRenderedPageBreak/>
        <w:t xml:space="preserve">GUIDE D’ENTRETIEN A </w:t>
      </w:r>
      <w:proofErr w:type="gramStart"/>
      <w:r w:rsidR="00855E94" w:rsidRPr="00600D2A">
        <w:rPr>
          <w:rFonts w:ascii="Times New Roman" w:eastAsia="Times New Roman" w:hAnsi="Times New Roman" w:cs="Times New Roman"/>
          <w:b/>
          <w:color w:val="000000"/>
          <w:kern w:val="28"/>
          <w:shd w:val="clear" w:color="auto" w:fill="92CDDC"/>
          <w:lang w:val="fr-CA"/>
        </w:rPr>
        <w:t>L’ ENDROIT</w:t>
      </w:r>
      <w:proofErr w:type="gramEnd"/>
      <w:r w:rsidR="00AD6B6D" w:rsidRPr="00600D2A">
        <w:rPr>
          <w:rFonts w:ascii="Times New Roman" w:eastAsia="Times New Roman" w:hAnsi="Times New Roman" w:cs="Times New Roman"/>
          <w:b/>
          <w:color w:val="000000"/>
          <w:kern w:val="28"/>
          <w:shd w:val="clear" w:color="auto" w:fill="92CDDC"/>
          <w:lang w:val="fr-CA"/>
        </w:rPr>
        <w:t xml:space="preserve"> DU GROUPE DES FEMMES DYNAMIQUES/ CELLULES</w:t>
      </w:r>
      <w:r w:rsidR="00AD6B6D" w:rsidRPr="00600D2A">
        <w:rPr>
          <w:rFonts w:ascii="Times New Roman" w:eastAsia="Times New Roman" w:hAnsi="Times New Roman" w:cs="Times New Roman"/>
          <w:b/>
          <w:color w:val="000000"/>
          <w:kern w:val="28"/>
          <w:lang w:val="fr-CA"/>
        </w:rPr>
        <w:t xml:space="preserve"> ANTI SIDA</w:t>
      </w:r>
    </w:p>
    <w:p w:rsidR="00AD6B6D" w:rsidRPr="00600D2A" w:rsidRDefault="00AD6B6D" w:rsidP="00600D2A">
      <w:pPr>
        <w:tabs>
          <w:tab w:val="left" w:pos="709"/>
        </w:tabs>
        <w:spacing w:after="0" w:line="276" w:lineRule="auto"/>
        <w:jc w:val="center"/>
        <w:rPr>
          <w:rFonts w:ascii="Times New Roman" w:eastAsia="Times New Roman" w:hAnsi="Times New Roman" w:cs="Times New Roman"/>
          <w:b/>
          <w:color w:val="000000"/>
          <w:kern w:val="28"/>
          <w:lang w:val="fr-CA"/>
        </w:rPr>
      </w:pPr>
    </w:p>
    <w:p w:rsidR="00AD6B6D" w:rsidRPr="00600D2A" w:rsidRDefault="00AD6B6D" w:rsidP="00600D2A">
      <w:pPr>
        <w:numPr>
          <w:ilvl w:val="0"/>
          <w:numId w:val="43"/>
        </w:numPr>
        <w:suppressAutoHyphens/>
        <w:spacing w:after="200" w:line="276" w:lineRule="auto"/>
        <w:contextualSpacing/>
        <w:rPr>
          <w:rFonts w:ascii="Times New Roman" w:eastAsia="Calibri" w:hAnsi="Times New Roman" w:cs="Times New Roman"/>
          <w:lang w:val="fr-CA"/>
        </w:rPr>
      </w:pPr>
      <w:r w:rsidRPr="00600D2A">
        <w:rPr>
          <w:rFonts w:ascii="Times New Roman" w:eastAsia="Calibri" w:hAnsi="Times New Roman" w:cs="Times New Roman"/>
          <w:lang w:val="fr-CA"/>
        </w:rPr>
        <w:t>Que savez-vous du projet  « promotion et protection des droits des personnes en matière de VIH/SIDA au Togo »?</w:t>
      </w:r>
    </w:p>
    <w:p w:rsidR="00AD6B6D" w:rsidRPr="00600D2A" w:rsidRDefault="00AD6B6D" w:rsidP="00600D2A">
      <w:pPr>
        <w:numPr>
          <w:ilvl w:val="0"/>
          <w:numId w:val="41"/>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objectifs du projet</w:t>
      </w:r>
    </w:p>
    <w:p w:rsidR="00AD6B6D" w:rsidRPr="00600D2A" w:rsidRDefault="00AD6B6D" w:rsidP="00600D2A">
      <w:pPr>
        <w:numPr>
          <w:ilvl w:val="0"/>
          <w:numId w:val="41"/>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activités du projet</w:t>
      </w:r>
    </w:p>
    <w:p w:rsidR="00AD6B6D" w:rsidRPr="00600D2A" w:rsidRDefault="00AD6B6D" w:rsidP="00600D2A">
      <w:pPr>
        <w:spacing w:after="0" w:line="276" w:lineRule="auto"/>
        <w:contextualSpacing/>
        <w:jc w:val="both"/>
        <w:rPr>
          <w:rFonts w:ascii="Times New Roman" w:eastAsia="Calibri" w:hAnsi="Times New Roman" w:cs="Times New Roman"/>
          <w:lang w:val="fr-CA"/>
        </w:rPr>
      </w:pPr>
    </w:p>
    <w:p w:rsidR="00AD6B6D" w:rsidRPr="00600D2A" w:rsidRDefault="00AD6B6D" w:rsidP="00600D2A">
      <w:pPr>
        <w:numPr>
          <w:ilvl w:val="0"/>
          <w:numId w:val="43"/>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 xml:space="preserve">Quelles sont les activités menées par le groupe des femmes dynamiques/cellules anti-sida dans le cadre de la mise en œuvre de ce projet? </w:t>
      </w:r>
    </w:p>
    <w:p w:rsidR="00AD6B6D" w:rsidRPr="00600D2A" w:rsidRDefault="00AD6B6D" w:rsidP="00600D2A">
      <w:pPr>
        <w:numPr>
          <w:ilvl w:val="0"/>
          <w:numId w:val="45"/>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stratégies de mise en œuvre</w:t>
      </w:r>
    </w:p>
    <w:p w:rsidR="00AD6B6D" w:rsidRPr="00600D2A" w:rsidRDefault="00AD6B6D" w:rsidP="00600D2A">
      <w:pPr>
        <w:spacing w:after="0" w:line="276" w:lineRule="auto"/>
        <w:contextualSpacing/>
        <w:jc w:val="both"/>
        <w:rPr>
          <w:rFonts w:ascii="Times New Roman" w:eastAsia="Calibri" w:hAnsi="Times New Roman" w:cs="Times New Roman"/>
          <w:lang w:val="fr-CA"/>
        </w:rPr>
      </w:pPr>
    </w:p>
    <w:p w:rsidR="00AD6B6D" w:rsidRPr="00600D2A" w:rsidRDefault="00AD6B6D" w:rsidP="00600D2A">
      <w:pPr>
        <w:numPr>
          <w:ilvl w:val="0"/>
          <w:numId w:val="43"/>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Parlez-nous des formations reçues dans le cadre de ce projet.</w:t>
      </w:r>
    </w:p>
    <w:p w:rsidR="00AD6B6D" w:rsidRPr="00600D2A" w:rsidRDefault="00AD6B6D" w:rsidP="00600D2A">
      <w:pPr>
        <w:numPr>
          <w:ilvl w:val="0"/>
          <w:numId w:val="44"/>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thèmes développés</w:t>
      </w:r>
    </w:p>
    <w:p w:rsidR="00AD6B6D" w:rsidRPr="00600D2A" w:rsidRDefault="00AD6B6D" w:rsidP="00600D2A">
      <w:pPr>
        <w:numPr>
          <w:ilvl w:val="0"/>
          <w:numId w:val="44"/>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appréciation de la formation</w:t>
      </w:r>
    </w:p>
    <w:p w:rsidR="00AD6B6D" w:rsidRPr="00600D2A" w:rsidRDefault="00AD6B6D" w:rsidP="00600D2A">
      <w:pPr>
        <w:spacing w:after="0" w:line="276" w:lineRule="auto"/>
        <w:contextualSpacing/>
        <w:jc w:val="both"/>
        <w:rPr>
          <w:rFonts w:ascii="Times New Roman" w:eastAsia="Calibri" w:hAnsi="Times New Roman" w:cs="Times New Roman"/>
          <w:lang w:val="fr-CA"/>
        </w:rPr>
      </w:pPr>
    </w:p>
    <w:p w:rsidR="00AD6B6D" w:rsidRPr="00600D2A" w:rsidRDefault="00AD6B6D" w:rsidP="00600D2A">
      <w:pPr>
        <w:numPr>
          <w:ilvl w:val="0"/>
          <w:numId w:val="43"/>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 xml:space="preserve">Selon vous, les femmes ont-elles été suffisamment impliquées dans la mise en œuvre du projet? </w:t>
      </w:r>
    </w:p>
    <w:p w:rsidR="00AD6B6D" w:rsidRPr="00600D2A" w:rsidRDefault="00AD6B6D" w:rsidP="00600D2A">
      <w:pPr>
        <w:numPr>
          <w:ilvl w:val="0"/>
          <w:numId w:val="48"/>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Justifiez votre réponse</w:t>
      </w:r>
    </w:p>
    <w:p w:rsidR="00AD6B6D" w:rsidRPr="00600D2A" w:rsidRDefault="00AD6B6D" w:rsidP="00600D2A">
      <w:pPr>
        <w:numPr>
          <w:ilvl w:val="0"/>
          <w:numId w:val="48"/>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Propositions pour une meilleure implication des femmes</w:t>
      </w:r>
    </w:p>
    <w:p w:rsidR="00AD6B6D" w:rsidRPr="00600D2A" w:rsidRDefault="00AD6B6D" w:rsidP="00600D2A">
      <w:pPr>
        <w:spacing w:after="0" w:line="276" w:lineRule="auto"/>
        <w:contextualSpacing/>
        <w:jc w:val="both"/>
        <w:rPr>
          <w:rFonts w:ascii="Times New Roman" w:eastAsia="Calibri" w:hAnsi="Times New Roman" w:cs="Times New Roman"/>
          <w:lang w:val="fr-CA"/>
        </w:rPr>
      </w:pPr>
    </w:p>
    <w:p w:rsidR="00AD6B6D" w:rsidRPr="00600D2A" w:rsidRDefault="00AD6B6D" w:rsidP="00600D2A">
      <w:pPr>
        <w:numPr>
          <w:ilvl w:val="0"/>
          <w:numId w:val="43"/>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Pouvez-vous nous parler des changements induits par le projet</w:t>
      </w:r>
    </w:p>
    <w:p w:rsidR="00AD6B6D" w:rsidRPr="00600D2A" w:rsidRDefault="00AD6B6D" w:rsidP="00600D2A">
      <w:pPr>
        <w:numPr>
          <w:ilvl w:val="0"/>
          <w:numId w:val="46"/>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sur votre groupe</w:t>
      </w:r>
    </w:p>
    <w:p w:rsidR="00AD6B6D" w:rsidRPr="00600D2A" w:rsidRDefault="00AD6B6D" w:rsidP="00600D2A">
      <w:pPr>
        <w:numPr>
          <w:ilvl w:val="0"/>
          <w:numId w:val="46"/>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sur les fidèles de votre église</w:t>
      </w:r>
    </w:p>
    <w:p w:rsidR="00AD6B6D" w:rsidRPr="00600D2A" w:rsidRDefault="00AD6B6D" w:rsidP="00600D2A">
      <w:pPr>
        <w:numPr>
          <w:ilvl w:val="0"/>
          <w:numId w:val="46"/>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quelques exemples basés sur l’évidence</w:t>
      </w:r>
    </w:p>
    <w:p w:rsidR="00AD6B6D" w:rsidRPr="00600D2A" w:rsidRDefault="00AD6B6D" w:rsidP="00600D2A">
      <w:pPr>
        <w:spacing w:after="0" w:line="276" w:lineRule="auto"/>
        <w:contextualSpacing/>
        <w:jc w:val="both"/>
        <w:rPr>
          <w:rFonts w:ascii="Times New Roman" w:eastAsia="Calibri" w:hAnsi="Times New Roman" w:cs="Times New Roman"/>
          <w:lang w:val="fr-CA"/>
        </w:rPr>
      </w:pPr>
    </w:p>
    <w:p w:rsidR="00AD6B6D" w:rsidRPr="00600D2A" w:rsidRDefault="00AD6B6D" w:rsidP="00600D2A">
      <w:pPr>
        <w:numPr>
          <w:ilvl w:val="0"/>
          <w:numId w:val="43"/>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Quelle est votre appréciation par rapport à la mise en œuvre du projet ?</w:t>
      </w:r>
    </w:p>
    <w:p w:rsidR="00AD6B6D" w:rsidRPr="00600D2A" w:rsidRDefault="00AD6B6D" w:rsidP="00600D2A">
      <w:pPr>
        <w:numPr>
          <w:ilvl w:val="0"/>
          <w:numId w:val="42"/>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ce qui vous a plu, ce qui vous a déplu</w:t>
      </w:r>
    </w:p>
    <w:p w:rsidR="00AD6B6D" w:rsidRPr="00600D2A" w:rsidRDefault="00AD6B6D" w:rsidP="00600D2A">
      <w:pPr>
        <w:numPr>
          <w:ilvl w:val="0"/>
          <w:numId w:val="42"/>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 xml:space="preserve">atouts de l’église qui ont contribué à la réussite du projet </w:t>
      </w:r>
    </w:p>
    <w:p w:rsidR="00AD6B6D" w:rsidRPr="00600D2A" w:rsidRDefault="00AD6B6D" w:rsidP="00600D2A">
      <w:pPr>
        <w:numPr>
          <w:ilvl w:val="0"/>
          <w:numId w:val="42"/>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facteurs négatifs qui peuvent entraver la mise en œuvre du projet.</w:t>
      </w:r>
    </w:p>
    <w:p w:rsidR="00AD6B6D" w:rsidRPr="00600D2A" w:rsidRDefault="00AD6B6D" w:rsidP="00600D2A">
      <w:pPr>
        <w:spacing w:after="0" w:line="276" w:lineRule="auto"/>
        <w:contextualSpacing/>
        <w:jc w:val="both"/>
        <w:rPr>
          <w:rFonts w:ascii="Times New Roman" w:eastAsia="Calibri" w:hAnsi="Times New Roman" w:cs="Times New Roman"/>
          <w:lang w:val="fr-CA"/>
        </w:rPr>
      </w:pPr>
    </w:p>
    <w:p w:rsidR="00AD6B6D" w:rsidRPr="00600D2A" w:rsidRDefault="00AD6B6D" w:rsidP="00600D2A">
      <w:pPr>
        <w:numPr>
          <w:ilvl w:val="0"/>
          <w:numId w:val="43"/>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lang w:val="fr-CA"/>
        </w:rPr>
        <w:t>Les leçons apprises et les bonnes pratiques</w:t>
      </w:r>
    </w:p>
    <w:p w:rsidR="00AD6B6D" w:rsidRPr="00600D2A" w:rsidRDefault="00AD6B6D" w:rsidP="00600D2A">
      <w:pPr>
        <w:spacing w:after="0" w:line="276" w:lineRule="auto"/>
        <w:contextualSpacing/>
        <w:jc w:val="both"/>
        <w:rPr>
          <w:rFonts w:ascii="Times New Roman" w:eastAsia="Calibri" w:hAnsi="Times New Roman" w:cs="Times New Roman"/>
          <w:lang w:val="fr-CA"/>
        </w:rPr>
      </w:pPr>
    </w:p>
    <w:p w:rsidR="00AD6B6D" w:rsidRPr="00600D2A" w:rsidRDefault="00AD6B6D" w:rsidP="00600D2A">
      <w:pPr>
        <w:numPr>
          <w:ilvl w:val="0"/>
          <w:numId w:val="43"/>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rPr>
        <w:t>Quelles sont les actions que vous pensez mener pour la pérennité du projet ?</w:t>
      </w:r>
    </w:p>
    <w:p w:rsidR="00AD6B6D" w:rsidRPr="00600D2A" w:rsidRDefault="00AD6B6D" w:rsidP="00600D2A">
      <w:pPr>
        <w:spacing w:after="0" w:line="276" w:lineRule="auto"/>
        <w:contextualSpacing/>
        <w:jc w:val="both"/>
        <w:rPr>
          <w:rFonts w:ascii="Times New Roman" w:eastAsia="Calibri" w:hAnsi="Times New Roman" w:cs="Times New Roman"/>
          <w:lang w:val="fr-CA"/>
        </w:rPr>
      </w:pPr>
    </w:p>
    <w:p w:rsidR="00AD6B6D" w:rsidRPr="00600D2A" w:rsidRDefault="00AD6B6D" w:rsidP="00600D2A">
      <w:pPr>
        <w:numPr>
          <w:ilvl w:val="0"/>
          <w:numId w:val="43"/>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rPr>
        <w:t>Quelles sont selon vous les possibilités de réplication de ce projet dans d’autres églises/paroisses ?</w:t>
      </w:r>
    </w:p>
    <w:p w:rsidR="00AD6B6D" w:rsidRPr="00600D2A" w:rsidRDefault="00AD6B6D" w:rsidP="00600D2A">
      <w:pPr>
        <w:spacing w:after="0" w:line="276" w:lineRule="auto"/>
        <w:jc w:val="both"/>
        <w:rPr>
          <w:rFonts w:ascii="Times New Roman" w:eastAsia="Times New Roman" w:hAnsi="Times New Roman" w:cs="Times New Roman"/>
          <w:color w:val="000000"/>
          <w:kern w:val="28"/>
          <w:lang w:val="fr-CA"/>
        </w:rPr>
      </w:pPr>
    </w:p>
    <w:p w:rsidR="00AD6B6D" w:rsidRPr="00600D2A" w:rsidRDefault="00AD6B6D" w:rsidP="00600D2A">
      <w:pPr>
        <w:numPr>
          <w:ilvl w:val="0"/>
          <w:numId w:val="43"/>
        </w:numPr>
        <w:suppressAutoHyphens/>
        <w:spacing w:after="200" w:line="276" w:lineRule="auto"/>
        <w:contextualSpacing/>
        <w:jc w:val="both"/>
        <w:rPr>
          <w:rFonts w:ascii="Times New Roman" w:eastAsia="Calibri" w:hAnsi="Times New Roman" w:cs="Times New Roman"/>
          <w:lang w:val="fr-CA"/>
        </w:rPr>
      </w:pPr>
      <w:r w:rsidRPr="00600D2A">
        <w:rPr>
          <w:rFonts w:ascii="Times New Roman" w:eastAsia="Calibri" w:hAnsi="Times New Roman" w:cs="Times New Roman"/>
        </w:rPr>
        <w:t xml:space="preserve"> Recommandations</w:t>
      </w:r>
    </w:p>
    <w:p w:rsidR="00AD6B6D" w:rsidRPr="00600D2A" w:rsidRDefault="00AD6B6D" w:rsidP="00600D2A">
      <w:pPr>
        <w:spacing w:after="0" w:line="276" w:lineRule="auto"/>
        <w:rPr>
          <w:rFonts w:ascii="Times New Roman" w:eastAsia="Times New Roman" w:hAnsi="Times New Roman" w:cs="Times New Roman"/>
          <w:color w:val="000000"/>
          <w:kern w:val="28"/>
          <w:lang w:val="fr-CA"/>
        </w:rPr>
      </w:pPr>
    </w:p>
    <w:p w:rsidR="00AD6B6D" w:rsidRPr="00600D2A" w:rsidRDefault="00AD6B6D" w:rsidP="00600D2A">
      <w:pPr>
        <w:tabs>
          <w:tab w:val="left" w:pos="709"/>
        </w:tabs>
        <w:spacing w:after="0" w:line="276" w:lineRule="auto"/>
        <w:ind w:right="282"/>
        <w:jc w:val="both"/>
        <w:rPr>
          <w:rFonts w:ascii="Times New Roman" w:eastAsia="Times New Roman" w:hAnsi="Times New Roman" w:cs="Times New Roman"/>
          <w:b/>
          <w:kern w:val="28"/>
          <w:lang w:eastAsia="fr-FR"/>
        </w:rPr>
      </w:pPr>
    </w:p>
    <w:p w:rsidR="00AD6B6D" w:rsidRPr="00600D2A" w:rsidRDefault="00AD6B6D" w:rsidP="00600D2A">
      <w:pPr>
        <w:spacing w:after="200" w:line="276" w:lineRule="auto"/>
        <w:rPr>
          <w:rFonts w:ascii="Times New Roman" w:eastAsia="Calibri" w:hAnsi="Times New Roman" w:cs="Times New Roman"/>
          <w:lang w:val="fr-CH"/>
        </w:rPr>
      </w:pPr>
    </w:p>
    <w:p w:rsidR="00AD6B6D" w:rsidRPr="00600D2A" w:rsidRDefault="00AD6B6D" w:rsidP="00600D2A">
      <w:pPr>
        <w:spacing w:after="0" w:line="360" w:lineRule="auto"/>
        <w:jc w:val="both"/>
        <w:rPr>
          <w:rFonts w:ascii="Times New Roman" w:eastAsia="Albany AMT" w:hAnsi="Times New Roman" w:cs="Times New Roman"/>
          <w:lang w:bidi="en-US"/>
        </w:rPr>
      </w:pPr>
    </w:p>
    <w:p w:rsidR="00AD6B6D" w:rsidRPr="00600D2A" w:rsidRDefault="00AD6B6D" w:rsidP="00600D2A">
      <w:pPr>
        <w:autoSpaceDE w:val="0"/>
        <w:autoSpaceDN w:val="0"/>
        <w:adjustRightInd w:val="0"/>
        <w:spacing w:after="0" w:line="276" w:lineRule="auto"/>
        <w:rPr>
          <w:rFonts w:ascii="Times New Roman" w:eastAsia="Times New Roman" w:hAnsi="Times New Roman" w:cs="Times New Roman"/>
          <w:color w:val="000000"/>
          <w:kern w:val="28"/>
          <w:lang w:eastAsia="fr-FR"/>
        </w:rPr>
      </w:pPr>
    </w:p>
    <w:p w:rsidR="00522CE4" w:rsidRPr="00600D2A" w:rsidRDefault="00522CE4" w:rsidP="00600D2A">
      <w:pPr>
        <w:autoSpaceDE w:val="0"/>
        <w:autoSpaceDN w:val="0"/>
        <w:adjustRightInd w:val="0"/>
        <w:spacing w:after="0" w:line="276" w:lineRule="auto"/>
        <w:rPr>
          <w:rFonts w:ascii="Times New Roman" w:eastAsia="Times New Roman" w:hAnsi="Times New Roman" w:cs="Times New Roman"/>
          <w:color w:val="000000"/>
          <w:kern w:val="28"/>
          <w:lang w:eastAsia="fr-FR"/>
        </w:rPr>
      </w:pPr>
    </w:p>
    <w:p w:rsidR="00522CE4" w:rsidRPr="00600D2A" w:rsidRDefault="00522CE4" w:rsidP="00600D2A">
      <w:pPr>
        <w:autoSpaceDE w:val="0"/>
        <w:autoSpaceDN w:val="0"/>
        <w:adjustRightInd w:val="0"/>
        <w:spacing w:after="0" w:line="276" w:lineRule="auto"/>
        <w:rPr>
          <w:rFonts w:ascii="Times New Roman" w:eastAsia="Times New Roman" w:hAnsi="Times New Roman" w:cs="Times New Roman"/>
          <w:color w:val="000000"/>
          <w:kern w:val="28"/>
          <w:lang w:eastAsia="fr-FR"/>
        </w:rPr>
      </w:pPr>
    </w:p>
    <w:p w:rsidR="00200311" w:rsidRPr="00600D2A" w:rsidRDefault="00200311" w:rsidP="00600D2A">
      <w:pPr>
        <w:spacing w:after="200" w:line="276" w:lineRule="auto"/>
        <w:rPr>
          <w:rFonts w:ascii="Times New Roman" w:eastAsia="Calibri" w:hAnsi="Times New Roman" w:cs="Times New Roman"/>
        </w:rPr>
      </w:pPr>
    </w:p>
    <w:p w:rsidR="00841F02" w:rsidRPr="00600D2A" w:rsidRDefault="00841F02" w:rsidP="00600D2A">
      <w:pPr>
        <w:rPr>
          <w:rFonts w:ascii="Times New Roman" w:eastAsia="Times New Roman" w:hAnsi="Times New Roman" w:cs="Times New Roman"/>
          <w:lang w:eastAsia="fr-FR"/>
        </w:rPr>
      </w:pPr>
    </w:p>
    <w:sectPr w:rsidR="00841F02" w:rsidRPr="00600D2A" w:rsidSect="00C845EF">
      <w:headerReference w:type="default" r:id="rId20"/>
      <w:footerReference w:type="default" r:id="rId21"/>
      <w:type w:val="continuous"/>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37E" w:rsidRDefault="0070737E" w:rsidP="00256AC5">
      <w:pPr>
        <w:spacing w:after="0" w:line="240" w:lineRule="auto"/>
      </w:pPr>
      <w:r>
        <w:separator/>
      </w:r>
    </w:p>
  </w:endnote>
  <w:endnote w:type="continuationSeparator" w:id="0">
    <w:p w:rsidR="0070737E" w:rsidRDefault="0070737E" w:rsidP="0025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lbany AMT">
    <w:altName w:val="Arial"/>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EF" w:rsidRDefault="00C845EF">
    <w:pPr>
      <w:pStyle w:val="Pieddepage"/>
      <w:jc w:val="center"/>
    </w:pPr>
    <w:r>
      <w:fldChar w:fldCharType="begin"/>
    </w:r>
    <w:r>
      <w:instrText xml:space="preserve"> PAGE   \* MERGEFORMAT </w:instrText>
    </w:r>
    <w:r>
      <w:fldChar w:fldCharType="separate"/>
    </w:r>
    <w:r w:rsidR="000870C5">
      <w:rPr>
        <w:noProof/>
      </w:rPr>
      <w:t>1</w:t>
    </w:r>
    <w:r>
      <w:fldChar w:fldCharType="end"/>
    </w:r>
  </w:p>
  <w:p w:rsidR="00C845EF" w:rsidRPr="00CD2862" w:rsidRDefault="00C845EF" w:rsidP="00A77FEF">
    <w:pPr>
      <w:pStyle w:val="Pieddepage"/>
      <w:jc w:val="center"/>
      <w:rPr>
        <w:rFonts w:ascii="Book Antiqua" w:hAnsi="Book Antiqua"/>
        <w:b/>
        <w:i/>
        <w:color w:val="000066"/>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EF" w:rsidRDefault="00C845EF" w:rsidP="00084F4C">
    <w:pPr>
      <w:pStyle w:val="Pieddepage"/>
      <w:jc w:val="center"/>
    </w:pPr>
    <w:r>
      <w:t>Evaluation interne GCCST, projet « </w:t>
    </w:r>
    <w:r>
      <w:rPr>
        <w:i/>
      </w:rPr>
      <w:t xml:space="preserve">Sensibilisation aux </w:t>
    </w:r>
    <w:r w:rsidRPr="00084F4C">
      <w:rPr>
        <w:i/>
      </w:rPr>
      <w:t xml:space="preserve"> droits humains et prise en charge globale en matière de VIH et Sida au niveau des Eglises chrétiennes au Togo</w:t>
    </w:r>
    <w:r>
      <w:rPr>
        <w:i/>
      </w:rPr>
      <w:t> », 2014-2017.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37E" w:rsidRDefault="0070737E" w:rsidP="00256AC5">
      <w:pPr>
        <w:spacing w:after="0" w:line="240" w:lineRule="auto"/>
      </w:pPr>
      <w:r>
        <w:separator/>
      </w:r>
    </w:p>
  </w:footnote>
  <w:footnote w:type="continuationSeparator" w:id="0">
    <w:p w:rsidR="0070737E" w:rsidRDefault="0070737E" w:rsidP="00256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EF" w:rsidRPr="00CD2862" w:rsidRDefault="00C845EF" w:rsidP="00A77FEF">
    <w:pPr>
      <w:pStyle w:val="En-tte"/>
      <w:tabs>
        <w:tab w:val="left" w:pos="284"/>
        <w:tab w:val="center" w:pos="567"/>
      </w:tabs>
      <w:jc w:val="center"/>
      <w:rPr>
        <w:rFonts w:ascii="Book Antiqua" w:hAnsi="Book Antiqua"/>
        <w:b/>
        <w:i/>
        <w:color w:val="000066"/>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EF" w:rsidRDefault="00C845EF">
    <w:pPr>
      <w:pStyle w:val="En-tte"/>
    </w:pPr>
  </w:p>
  <w:p w:rsidR="00C845EF" w:rsidRDefault="00C845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artAE85"/>
      </v:shape>
    </w:pict>
  </w:numPicBullet>
  <w:abstractNum w:abstractNumId="0">
    <w:nsid w:val="00BE2AA1"/>
    <w:multiLevelType w:val="hybridMultilevel"/>
    <w:tmpl w:val="594E8F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3CE1661"/>
    <w:multiLevelType w:val="hybridMultilevel"/>
    <w:tmpl w:val="74429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7B2434"/>
    <w:multiLevelType w:val="hybridMultilevel"/>
    <w:tmpl w:val="1B085EC4"/>
    <w:lvl w:ilvl="0" w:tplc="040C000B">
      <w:start w:val="1"/>
      <w:numFmt w:val="bullet"/>
      <w:lvlText w:val=""/>
      <w:lvlJc w:val="left"/>
      <w:pPr>
        <w:ind w:left="796" w:hanging="360"/>
      </w:pPr>
      <w:rPr>
        <w:rFonts w:ascii="Wingdings" w:hAnsi="Wingdings"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3">
    <w:nsid w:val="089B4251"/>
    <w:multiLevelType w:val="multilevel"/>
    <w:tmpl w:val="D682F8A8"/>
    <w:lvl w:ilvl="0">
      <w:start w:val="2"/>
      <w:numFmt w:val="decimal"/>
      <w:lvlText w:val="%1."/>
      <w:lvlJc w:val="left"/>
      <w:pPr>
        <w:ind w:left="375" w:hanging="3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0F002AB1"/>
    <w:multiLevelType w:val="hybridMultilevel"/>
    <w:tmpl w:val="99EA48F0"/>
    <w:lvl w:ilvl="0" w:tplc="B8C61DB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5">
    <w:nsid w:val="10B347AF"/>
    <w:multiLevelType w:val="hybridMultilevel"/>
    <w:tmpl w:val="78E68FF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016E88"/>
    <w:multiLevelType w:val="hybridMultilevel"/>
    <w:tmpl w:val="6BBA4B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622588D"/>
    <w:multiLevelType w:val="hybridMultilevel"/>
    <w:tmpl w:val="E00EFB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1E5A24"/>
    <w:multiLevelType w:val="hybridMultilevel"/>
    <w:tmpl w:val="94CE476A"/>
    <w:lvl w:ilvl="0" w:tplc="040C000D">
      <w:start w:val="1"/>
      <w:numFmt w:val="bullet"/>
      <w:lvlText w:val=""/>
      <w:lvlJc w:val="left"/>
      <w:pPr>
        <w:ind w:left="720" w:hanging="360"/>
      </w:pPr>
      <w:rPr>
        <w:rFonts w:ascii="Wingdings" w:hAnsi="Wingdings" w:hint="default"/>
      </w:rPr>
    </w:lvl>
    <w:lvl w:ilvl="1" w:tplc="41EE95D2">
      <w:start w:val="3"/>
      <w:numFmt w:val="bullet"/>
      <w:lvlText w:val="-"/>
      <w:lvlJc w:val="left"/>
      <w:pPr>
        <w:ind w:left="567" w:firstLine="513"/>
      </w:pPr>
      <w:rPr>
        <w:rFonts w:asciiTheme="minorHAnsi" w:eastAsiaTheme="minorHAnsi" w:hAnsiTheme="minorHAns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870BD2"/>
    <w:multiLevelType w:val="hybridMultilevel"/>
    <w:tmpl w:val="3D60FED8"/>
    <w:lvl w:ilvl="0" w:tplc="A85071AE">
      <w:start w:val="1"/>
      <w:numFmt w:val="bullet"/>
      <w:lvlText w:val=""/>
      <w:lvlJc w:val="left"/>
      <w:pPr>
        <w:ind w:left="720" w:hanging="360"/>
      </w:pPr>
      <w:rPr>
        <w:rFonts w:ascii="Wingdings" w:eastAsia="Calibri" w:hAnsi="Wingdings"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A00908"/>
    <w:multiLevelType w:val="multilevel"/>
    <w:tmpl w:val="53A8D530"/>
    <w:lvl w:ilvl="0">
      <w:start w:val="2"/>
      <w:numFmt w:val="decimal"/>
      <w:lvlText w:val="%1."/>
      <w:lvlJc w:val="left"/>
      <w:pPr>
        <w:ind w:left="555" w:hanging="55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246276CD"/>
    <w:multiLevelType w:val="hybridMultilevel"/>
    <w:tmpl w:val="C7D85E1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4BB533D"/>
    <w:multiLevelType w:val="hybridMultilevel"/>
    <w:tmpl w:val="3C0C1C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C11865"/>
    <w:multiLevelType w:val="hybridMultilevel"/>
    <w:tmpl w:val="FD9E36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9E17FE"/>
    <w:multiLevelType w:val="hybridMultilevel"/>
    <w:tmpl w:val="66D097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A04EBC"/>
    <w:multiLevelType w:val="hybridMultilevel"/>
    <w:tmpl w:val="893E79B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2BA16996"/>
    <w:multiLevelType w:val="hybridMultilevel"/>
    <w:tmpl w:val="E57202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CE5E8B"/>
    <w:multiLevelType w:val="hybridMultilevel"/>
    <w:tmpl w:val="6702126C"/>
    <w:lvl w:ilvl="0" w:tplc="89E493D8">
      <w:numFmt w:val="bullet"/>
      <w:lvlText w:val="-"/>
      <w:lvlPicBulletId w:val="0"/>
      <w:lvlJc w:val="left"/>
      <w:pPr>
        <w:ind w:left="720" w:hanging="360"/>
      </w:pPr>
      <w:rPr>
        <w:rFonts w:ascii="Calibri" w:eastAsia="Calibri" w:hAnsi="Calibri"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031719A"/>
    <w:multiLevelType w:val="hybridMultilevel"/>
    <w:tmpl w:val="71762CB0"/>
    <w:lvl w:ilvl="0" w:tplc="65A034A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357F195C"/>
    <w:multiLevelType w:val="hybridMultilevel"/>
    <w:tmpl w:val="38AA31C4"/>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81C524A"/>
    <w:multiLevelType w:val="hybridMultilevel"/>
    <w:tmpl w:val="44002A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E80C09"/>
    <w:multiLevelType w:val="hybridMultilevel"/>
    <w:tmpl w:val="DBE80FA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3E5636E5"/>
    <w:multiLevelType w:val="hybridMultilevel"/>
    <w:tmpl w:val="F8EE7B1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3EA177EC"/>
    <w:multiLevelType w:val="hybridMultilevel"/>
    <w:tmpl w:val="F8324360"/>
    <w:lvl w:ilvl="0" w:tplc="A85071AE">
      <w:start w:val="1"/>
      <w:numFmt w:val="bullet"/>
      <w:lvlText w:val=""/>
      <w:lvlJc w:val="left"/>
      <w:pPr>
        <w:ind w:left="720" w:hanging="360"/>
      </w:pPr>
      <w:rPr>
        <w:rFonts w:ascii="Wingdings" w:eastAsia="Calibr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0443B5"/>
    <w:multiLevelType w:val="hybridMultilevel"/>
    <w:tmpl w:val="633ED3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4233F2C"/>
    <w:multiLevelType w:val="hybridMultilevel"/>
    <w:tmpl w:val="568A7062"/>
    <w:lvl w:ilvl="0" w:tplc="040C000B">
      <w:start w:val="1"/>
      <w:numFmt w:val="bullet"/>
      <w:lvlText w:val=""/>
      <w:lvlJc w:val="left"/>
      <w:pPr>
        <w:ind w:left="796" w:hanging="360"/>
      </w:pPr>
      <w:rPr>
        <w:rFonts w:ascii="Wingdings" w:hAnsi="Wingdings"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26">
    <w:nsid w:val="46A60728"/>
    <w:multiLevelType w:val="hybridMultilevel"/>
    <w:tmpl w:val="FE547BD6"/>
    <w:lvl w:ilvl="0" w:tplc="EB5E388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8E82D54"/>
    <w:multiLevelType w:val="hybridMultilevel"/>
    <w:tmpl w:val="419695F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4F0366B1"/>
    <w:multiLevelType w:val="hybridMultilevel"/>
    <w:tmpl w:val="5FCEDB8A"/>
    <w:lvl w:ilvl="0" w:tplc="100C0005">
      <w:start w:val="1"/>
      <w:numFmt w:val="bullet"/>
      <w:lvlText w:val=""/>
      <w:lvlJc w:val="left"/>
      <w:pPr>
        <w:ind w:left="1080" w:hanging="360"/>
      </w:pPr>
      <w:rPr>
        <w:rFonts w:ascii="Wingdings" w:hAnsi="Wingdings" w:hint="default"/>
        <w:color w:val="00000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0615FE6"/>
    <w:multiLevelType w:val="hybridMultilevel"/>
    <w:tmpl w:val="A9F6B1FC"/>
    <w:lvl w:ilvl="0" w:tplc="040C000D">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30">
    <w:nsid w:val="50D36A94"/>
    <w:multiLevelType w:val="hybridMultilevel"/>
    <w:tmpl w:val="093EDEF6"/>
    <w:lvl w:ilvl="0" w:tplc="040C000B">
      <w:start w:val="1"/>
      <w:numFmt w:val="bullet"/>
      <w:lvlText w:val=""/>
      <w:lvlJc w:val="left"/>
      <w:pPr>
        <w:ind w:left="845" w:hanging="360"/>
      </w:pPr>
      <w:rPr>
        <w:rFonts w:ascii="Wingdings" w:hAnsi="Wingdings" w:hint="default"/>
      </w:rPr>
    </w:lvl>
    <w:lvl w:ilvl="1" w:tplc="040C0003" w:tentative="1">
      <w:start w:val="1"/>
      <w:numFmt w:val="bullet"/>
      <w:lvlText w:val="o"/>
      <w:lvlJc w:val="left"/>
      <w:pPr>
        <w:ind w:left="1565" w:hanging="360"/>
      </w:pPr>
      <w:rPr>
        <w:rFonts w:ascii="Courier New" w:hAnsi="Courier New" w:cs="Courier New" w:hint="default"/>
      </w:rPr>
    </w:lvl>
    <w:lvl w:ilvl="2" w:tplc="040C0005" w:tentative="1">
      <w:start w:val="1"/>
      <w:numFmt w:val="bullet"/>
      <w:lvlText w:val=""/>
      <w:lvlJc w:val="left"/>
      <w:pPr>
        <w:ind w:left="2285" w:hanging="360"/>
      </w:pPr>
      <w:rPr>
        <w:rFonts w:ascii="Wingdings" w:hAnsi="Wingdings" w:hint="default"/>
      </w:rPr>
    </w:lvl>
    <w:lvl w:ilvl="3" w:tplc="040C0001" w:tentative="1">
      <w:start w:val="1"/>
      <w:numFmt w:val="bullet"/>
      <w:lvlText w:val=""/>
      <w:lvlJc w:val="left"/>
      <w:pPr>
        <w:ind w:left="3005" w:hanging="360"/>
      </w:pPr>
      <w:rPr>
        <w:rFonts w:ascii="Symbol" w:hAnsi="Symbol" w:hint="default"/>
      </w:rPr>
    </w:lvl>
    <w:lvl w:ilvl="4" w:tplc="040C0003" w:tentative="1">
      <w:start w:val="1"/>
      <w:numFmt w:val="bullet"/>
      <w:lvlText w:val="o"/>
      <w:lvlJc w:val="left"/>
      <w:pPr>
        <w:ind w:left="3725" w:hanging="360"/>
      </w:pPr>
      <w:rPr>
        <w:rFonts w:ascii="Courier New" w:hAnsi="Courier New" w:cs="Courier New" w:hint="default"/>
      </w:rPr>
    </w:lvl>
    <w:lvl w:ilvl="5" w:tplc="040C0005" w:tentative="1">
      <w:start w:val="1"/>
      <w:numFmt w:val="bullet"/>
      <w:lvlText w:val=""/>
      <w:lvlJc w:val="left"/>
      <w:pPr>
        <w:ind w:left="4445" w:hanging="360"/>
      </w:pPr>
      <w:rPr>
        <w:rFonts w:ascii="Wingdings" w:hAnsi="Wingdings" w:hint="default"/>
      </w:rPr>
    </w:lvl>
    <w:lvl w:ilvl="6" w:tplc="040C0001" w:tentative="1">
      <w:start w:val="1"/>
      <w:numFmt w:val="bullet"/>
      <w:lvlText w:val=""/>
      <w:lvlJc w:val="left"/>
      <w:pPr>
        <w:ind w:left="5165" w:hanging="360"/>
      </w:pPr>
      <w:rPr>
        <w:rFonts w:ascii="Symbol" w:hAnsi="Symbol" w:hint="default"/>
      </w:rPr>
    </w:lvl>
    <w:lvl w:ilvl="7" w:tplc="040C0003" w:tentative="1">
      <w:start w:val="1"/>
      <w:numFmt w:val="bullet"/>
      <w:lvlText w:val="o"/>
      <w:lvlJc w:val="left"/>
      <w:pPr>
        <w:ind w:left="5885" w:hanging="360"/>
      </w:pPr>
      <w:rPr>
        <w:rFonts w:ascii="Courier New" w:hAnsi="Courier New" w:cs="Courier New" w:hint="default"/>
      </w:rPr>
    </w:lvl>
    <w:lvl w:ilvl="8" w:tplc="040C0005" w:tentative="1">
      <w:start w:val="1"/>
      <w:numFmt w:val="bullet"/>
      <w:lvlText w:val=""/>
      <w:lvlJc w:val="left"/>
      <w:pPr>
        <w:ind w:left="6605" w:hanging="360"/>
      </w:pPr>
      <w:rPr>
        <w:rFonts w:ascii="Wingdings" w:hAnsi="Wingdings" w:hint="default"/>
      </w:rPr>
    </w:lvl>
  </w:abstractNum>
  <w:abstractNum w:abstractNumId="31">
    <w:nsid w:val="524D2DD1"/>
    <w:multiLevelType w:val="hybridMultilevel"/>
    <w:tmpl w:val="AC2CA168"/>
    <w:lvl w:ilvl="0" w:tplc="A85071AE">
      <w:start w:val="1"/>
      <w:numFmt w:val="bullet"/>
      <w:lvlText w:val=""/>
      <w:lvlJc w:val="left"/>
      <w:pPr>
        <w:ind w:left="1068" w:hanging="360"/>
      </w:pPr>
      <w:rPr>
        <w:rFonts w:ascii="Wingdings" w:eastAsia="Calibri" w:hAnsi="Wingdings" w:cs="Calibri" w:hint="default"/>
        <w: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nsid w:val="5349698B"/>
    <w:multiLevelType w:val="hybridMultilevel"/>
    <w:tmpl w:val="7E7E0E90"/>
    <w:lvl w:ilvl="0" w:tplc="040C000B">
      <w:start w:val="1"/>
      <w:numFmt w:val="bullet"/>
      <w:lvlText w:val=""/>
      <w:lvlJc w:val="left"/>
      <w:pPr>
        <w:ind w:left="796" w:hanging="360"/>
      </w:pPr>
      <w:rPr>
        <w:rFonts w:ascii="Wingdings" w:hAnsi="Wingdings"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33">
    <w:nsid w:val="53D37D9C"/>
    <w:multiLevelType w:val="hybridMultilevel"/>
    <w:tmpl w:val="70D054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4476034"/>
    <w:multiLevelType w:val="multilevel"/>
    <w:tmpl w:val="231073E4"/>
    <w:lvl w:ilvl="0">
      <w:start w:val="2"/>
      <w:numFmt w:val="decimal"/>
      <w:lvlText w:val="%1."/>
      <w:lvlJc w:val="left"/>
      <w:pPr>
        <w:ind w:left="375" w:hanging="375"/>
      </w:pPr>
    </w:lvl>
    <w:lvl w:ilvl="1">
      <w:start w:val="3"/>
      <w:numFmt w:val="decimal"/>
      <w:lvlText w:val="%1.%2-"/>
      <w:lvlJc w:val="left"/>
      <w:pPr>
        <w:ind w:left="720" w:hanging="720"/>
      </w:pPr>
      <w:rPr>
        <w:rFonts w:ascii="Calibri" w:hAnsi="Calibri"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581D1EFF"/>
    <w:multiLevelType w:val="hybridMultilevel"/>
    <w:tmpl w:val="42F87D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97F136A"/>
    <w:multiLevelType w:val="hybridMultilevel"/>
    <w:tmpl w:val="E7E03776"/>
    <w:lvl w:ilvl="0" w:tplc="040C000B">
      <w:start w:val="1"/>
      <w:numFmt w:val="bullet"/>
      <w:lvlText w:val=""/>
      <w:lvlJc w:val="left"/>
      <w:pPr>
        <w:ind w:left="796" w:hanging="360"/>
      </w:pPr>
      <w:rPr>
        <w:rFonts w:ascii="Wingdings" w:hAnsi="Wingdings"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37">
    <w:nsid w:val="5A0A6D97"/>
    <w:multiLevelType w:val="hybridMultilevel"/>
    <w:tmpl w:val="357AE0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ED83D4F"/>
    <w:multiLevelType w:val="hybridMultilevel"/>
    <w:tmpl w:val="316A2FEA"/>
    <w:lvl w:ilvl="0" w:tplc="7602B65A">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39">
    <w:nsid w:val="5EE548FF"/>
    <w:multiLevelType w:val="hybridMultilevel"/>
    <w:tmpl w:val="66846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115367A"/>
    <w:multiLevelType w:val="hybridMultilevel"/>
    <w:tmpl w:val="38846D8C"/>
    <w:lvl w:ilvl="0" w:tplc="2098E52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26E5D16"/>
    <w:multiLevelType w:val="hybridMultilevel"/>
    <w:tmpl w:val="BF4EA0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3271AA5"/>
    <w:multiLevelType w:val="hybridMultilevel"/>
    <w:tmpl w:val="CD8E4E7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648D4922"/>
    <w:multiLevelType w:val="hybridMultilevel"/>
    <w:tmpl w:val="E43425DA"/>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
    <w:nsid w:val="64DB6DC6"/>
    <w:multiLevelType w:val="hybridMultilevel"/>
    <w:tmpl w:val="15026F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51774BF"/>
    <w:multiLevelType w:val="hybridMultilevel"/>
    <w:tmpl w:val="B462AAE4"/>
    <w:lvl w:ilvl="0" w:tplc="0BE0D764">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46">
    <w:nsid w:val="668426F2"/>
    <w:multiLevelType w:val="hybridMultilevel"/>
    <w:tmpl w:val="8A92AC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72B2C77"/>
    <w:multiLevelType w:val="hybridMultilevel"/>
    <w:tmpl w:val="37869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B141CAC"/>
    <w:multiLevelType w:val="hybridMultilevel"/>
    <w:tmpl w:val="776E1766"/>
    <w:lvl w:ilvl="0" w:tplc="040C000B">
      <w:start w:val="1"/>
      <w:numFmt w:val="bullet"/>
      <w:lvlText w:val=""/>
      <w:lvlJc w:val="left"/>
      <w:pPr>
        <w:ind w:left="1089" w:hanging="360"/>
      </w:pPr>
      <w:rPr>
        <w:rFonts w:ascii="Wingdings" w:hAnsi="Wingdings" w:hint="default"/>
      </w:rPr>
    </w:lvl>
    <w:lvl w:ilvl="1" w:tplc="040C0003" w:tentative="1">
      <w:start w:val="1"/>
      <w:numFmt w:val="bullet"/>
      <w:lvlText w:val="o"/>
      <w:lvlJc w:val="left"/>
      <w:pPr>
        <w:ind w:left="1809" w:hanging="360"/>
      </w:pPr>
      <w:rPr>
        <w:rFonts w:ascii="Courier New" w:hAnsi="Courier New" w:cs="Courier New" w:hint="default"/>
      </w:rPr>
    </w:lvl>
    <w:lvl w:ilvl="2" w:tplc="040C0005" w:tentative="1">
      <w:start w:val="1"/>
      <w:numFmt w:val="bullet"/>
      <w:lvlText w:val=""/>
      <w:lvlJc w:val="left"/>
      <w:pPr>
        <w:ind w:left="2529" w:hanging="360"/>
      </w:pPr>
      <w:rPr>
        <w:rFonts w:ascii="Wingdings" w:hAnsi="Wingdings" w:hint="default"/>
      </w:rPr>
    </w:lvl>
    <w:lvl w:ilvl="3" w:tplc="040C0001" w:tentative="1">
      <w:start w:val="1"/>
      <w:numFmt w:val="bullet"/>
      <w:lvlText w:val=""/>
      <w:lvlJc w:val="left"/>
      <w:pPr>
        <w:ind w:left="3249" w:hanging="360"/>
      </w:pPr>
      <w:rPr>
        <w:rFonts w:ascii="Symbol" w:hAnsi="Symbol" w:hint="default"/>
      </w:rPr>
    </w:lvl>
    <w:lvl w:ilvl="4" w:tplc="040C0003" w:tentative="1">
      <w:start w:val="1"/>
      <w:numFmt w:val="bullet"/>
      <w:lvlText w:val="o"/>
      <w:lvlJc w:val="left"/>
      <w:pPr>
        <w:ind w:left="3969" w:hanging="360"/>
      </w:pPr>
      <w:rPr>
        <w:rFonts w:ascii="Courier New" w:hAnsi="Courier New" w:cs="Courier New" w:hint="default"/>
      </w:rPr>
    </w:lvl>
    <w:lvl w:ilvl="5" w:tplc="040C0005" w:tentative="1">
      <w:start w:val="1"/>
      <w:numFmt w:val="bullet"/>
      <w:lvlText w:val=""/>
      <w:lvlJc w:val="left"/>
      <w:pPr>
        <w:ind w:left="4689" w:hanging="360"/>
      </w:pPr>
      <w:rPr>
        <w:rFonts w:ascii="Wingdings" w:hAnsi="Wingdings" w:hint="default"/>
      </w:rPr>
    </w:lvl>
    <w:lvl w:ilvl="6" w:tplc="040C0001" w:tentative="1">
      <w:start w:val="1"/>
      <w:numFmt w:val="bullet"/>
      <w:lvlText w:val=""/>
      <w:lvlJc w:val="left"/>
      <w:pPr>
        <w:ind w:left="5409" w:hanging="360"/>
      </w:pPr>
      <w:rPr>
        <w:rFonts w:ascii="Symbol" w:hAnsi="Symbol" w:hint="default"/>
      </w:rPr>
    </w:lvl>
    <w:lvl w:ilvl="7" w:tplc="040C0003" w:tentative="1">
      <w:start w:val="1"/>
      <w:numFmt w:val="bullet"/>
      <w:lvlText w:val="o"/>
      <w:lvlJc w:val="left"/>
      <w:pPr>
        <w:ind w:left="6129" w:hanging="360"/>
      </w:pPr>
      <w:rPr>
        <w:rFonts w:ascii="Courier New" w:hAnsi="Courier New" w:cs="Courier New" w:hint="default"/>
      </w:rPr>
    </w:lvl>
    <w:lvl w:ilvl="8" w:tplc="040C0005" w:tentative="1">
      <w:start w:val="1"/>
      <w:numFmt w:val="bullet"/>
      <w:lvlText w:val=""/>
      <w:lvlJc w:val="left"/>
      <w:pPr>
        <w:ind w:left="6849" w:hanging="360"/>
      </w:pPr>
      <w:rPr>
        <w:rFonts w:ascii="Wingdings" w:hAnsi="Wingdings" w:hint="default"/>
      </w:rPr>
    </w:lvl>
  </w:abstractNum>
  <w:abstractNum w:abstractNumId="49">
    <w:nsid w:val="6EB31DC5"/>
    <w:multiLevelType w:val="hybridMultilevel"/>
    <w:tmpl w:val="9B1E390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0">
    <w:nsid w:val="77D50549"/>
    <w:multiLevelType w:val="hybridMultilevel"/>
    <w:tmpl w:val="DCA8C6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8C60DA0"/>
    <w:multiLevelType w:val="hybridMultilevel"/>
    <w:tmpl w:val="EFFE7F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AE321C6"/>
    <w:multiLevelType w:val="hybridMultilevel"/>
    <w:tmpl w:val="D30C07A8"/>
    <w:lvl w:ilvl="0" w:tplc="040C000B">
      <w:start w:val="1"/>
      <w:numFmt w:val="bullet"/>
      <w:lvlText w:val=""/>
      <w:lvlJc w:val="left"/>
      <w:pPr>
        <w:ind w:left="796" w:hanging="360"/>
      </w:pPr>
      <w:rPr>
        <w:rFonts w:ascii="Wingdings" w:hAnsi="Wingdings"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53">
    <w:nsid w:val="7B31626D"/>
    <w:multiLevelType w:val="hybridMultilevel"/>
    <w:tmpl w:val="8BFCA9BC"/>
    <w:lvl w:ilvl="0" w:tplc="0407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B4D0BC3"/>
    <w:multiLevelType w:val="hybridMultilevel"/>
    <w:tmpl w:val="D9ECD9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1"/>
  </w:num>
  <w:num w:numId="3">
    <w:abstractNumId w:val="14"/>
  </w:num>
  <w:num w:numId="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3"/>
  </w:num>
  <w:num w:numId="9">
    <w:abstractNumId w:val="26"/>
  </w:num>
  <w:num w:numId="10">
    <w:abstractNumId w:val="38"/>
  </w:num>
  <w:num w:numId="11">
    <w:abstractNumId w:val="35"/>
  </w:num>
  <w:num w:numId="12">
    <w:abstractNumId w:val="17"/>
  </w:num>
  <w:num w:numId="13">
    <w:abstractNumId w:val="46"/>
  </w:num>
  <w:num w:numId="14">
    <w:abstractNumId w:val="28"/>
  </w:num>
  <w:num w:numId="15">
    <w:abstractNumId w:val="40"/>
  </w:num>
  <w:num w:numId="16">
    <w:abstractNumId w:val="16"/>
  </w:num>
  <w:num w:numId="17">
    <w:abstractNumId w:val="43"/>
  </w:num>
  <w:num w:numId="18">
    <w:abstractNumId w:val="7"/>
  </w:num>
  <w:num w:numId="19">
    <w:abstractNumId w:val="44"/>
  </w:num>
  <w:num w:numId="20">
    <w:abstractNumId w:val="37"/>
  </w:num>
  <w:num w:numId="21">
    <w:abstractNumId w:val="29"/>
  </w:num>
  <w:num w:numId="22">
    <w:abstractNumId w:val="19"/>
  </w:num>
  <w:num w:numId="23">
    <w:abstractNumId w:val="22"/>
  </w:num>
  <w:num w:numId="24">
    <w:abstractNumId w:val="41"/>
  </w:num>
  <w:num w:numId="25">
    <w:abstractNumId w:val="21"/>
  </w:num>
  <w:num w:numId="26">
    <w:abstractNumId w:val="27"/>
  </w:num>
  <w:num w:numId="27">
    <w:abstractNumId w:val="0"/>
  </w:num>
  <w:num w:numId="28">
    <w:abstractNumId w:val="15"/>
  </w:num>
  <w:num w:numId="29">
    <w:abstractNumId w:val="42"/>
  </w:num>
  <w:num w:numId="30">
    <w:abstractNumId w:val="11"/>
  </w:num>
  <w:num w:numId="31">
    <w:abstractNumId w:val="48"/>
  </w:num>
  <w:num w:numId="32">
    <w:abstractNumId w:val="5"/>
  </w:num>
  <w:num w:numId="33">
    <w:abstractNumId w:val="1"/>
  </w:num>
  <w:num w:numId="34">
    <w:abstractNumId w:val="39"/>
  </w:num>
  <w:num w:numId="35">
    <w:abstractNumId w:val="18"/>
  </w:num>
  <w:num w:numId="36">
    <w:abstractNumId w:val="13"/>
  </w:num>
  <w:num w:numId="37">
    <w:abstractNumId w:val="24"/>
  </w:num>
  <w:num w:numId="38">
    <w:abstractNumId w:val="6"/>
  </w:num>
  <w:num w:numId="39">
    <w:abstractNumId w:val="47"/>
  </w:num>
  <w:num w:numId="40">
    <w:abstractNumId w:val="4"/>
  </w:num>
  <w:num w:numId="41">
    <w:abstractNumId w:val="25"/>
  </w:num>
  <w:num w:numId="42">
    <w:abstractNumId w:val="30"/>
  </w:num>
  <w:num w:numId="43">
    <w:abstractNumId w:val="45"/>
  </w:num>
  <w:num w:numId="44">
    <w:abstractNumId w:val="36"/>
  </w:num>
  <w:num w:numId="45">
    <w:abstractNumId w:val="52"/>
  </w:num>
  <w:num w:numId="46">
    <w:abstractNumId w:val="2"/>
  </w:num>
  <w:num w:numId="47">
    <w:abstractNumId w:val="49"/>
  </w:num>
  <w:num w:numId="48">
    <w:abstractNumId w:val="32"/>
  </w:num>
  <w:num w:numId="49">
    <w:abstractNumId w:val="9"/>
  </w:num>
  <w:num w:numId="50">
    <w:abstractNumId w:val="31"/>
  </w:num>
  <w:num w:numId="51">
    <w:abstractNumId w:val="53"/>
  </w:num>
  <w:num w:numId="52">
    <w:abstractNumId w:val="50"/>
  </w:num>
  <w:num w:numId="53">
    <w:abstractNumId w:val="54"/>
  </w:num>
  <w:num w:numId="54">
    <w:abstractNumId w:val="20"/>
  </w:num>
  <w:num w:numId="55">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C5"/>
    <w:rsid w:val="0001115F"/>
    <w:rsid w:val="00025FCC"/>
    <w:rsid w:val="00041A14"/>
    <w:rsid w:val="00055B74"/>
    <w:rsid w:val="000679EF"/>
    <w:rsid w:val="00084F4C"/>
    <w:rsid w:val="000870C5"/>
    <w:rsid w:val="00095C24"/>
    <w:rsid w:val="000A2388"/>
    <w:rsid w:val="000C7450"/>
    <w:rsid w:val="000D27CF"/>
    <w:rsid w:val="000F1C83"/>
    <w:rsid w:val="00135417"/>
    <w:rsid w:val="00147B64"/>
    <w:rsid w:val="001836C5"/>
    <w:rsid w:val="001837B9"/>
    <w:rsid w:val="00187790"/>
    <w:rsid w:val="00193501"/>
    <w:rsid w:val="001A0383"/>
    <w:rsid w:val="001A0EBD"/>
    <w:rsid w:val="001C3F7E"/>
    <w:rsid w:val="001C650B"/>
    <w:rsid w:val="001D6B8C"/>
    <w:rsid w:val="001D711D"/>
    <w:rsid w:val="001E37BC"/>
    <w:rsid w:val="00200311"/>
    <w:rsid w:val="00223EC1"/>
    <w:rsid w:val="0024509E"/>
    <w:rsid w:val="002467BD"/>
    <w:rsid w:val="00256AC5"/>
    <w:rsid w:val="00281034"/>
    <w:rsid w:val="002B104A"/>
    <w:rsid w:val="002C366D"/>
    <w:rsid w:val="002D756E"/>
    <w:rsid w:val="00301E28"/>
    <w:rsid w:val="00316A85"/>
    <w:rsid w:val="00325458"/>
    <w:rsid w:val="0034182D"/>
    <w:rsid w:val="003516D7"/>
    <w:rsid w:val="00356EBF"/>
    <w:rsid w:val="00391F2C"/>
    <w:rsid w:val="0039292E"/>
    <w:rsid w:val="003A5538"/>
    <w:rsid w:val="003B01E5"/>
    <w:rsid w:val="003D1C15"/>
    <w:rsid w:val="003D32AB"/>
    <w:rsid w:val="003D38FC"/>
    <w:rsid w:val="003E29AA"/>
    <w:rsid w:val="003E440D"/>
    <w:rsid w:val="003E650A"/>
    <w:rsid w:val="003F56CE"/>
    <w:rsid w:val="004417BB"/>
    <w:rsid w:val="00451B2B"/>
    <w:rsid w:val="00457A4B"/>
    <w:rsid w:val="004A610D"/>
    <w:rsid w:val="004B3194"/>
    <w:rsid w:val="004C1D02"/>
    <w:rsid w:val="004C7FCB"/>
    <w:rsid w:val="004D53FF"/>
    <w:rsid w:val="004D60B0"/>
    <w:rsid w:val="00522CE4"/>
    <w:rsid w:val="00550266"/>
    <w:rsid w:val="00554BD9"/>
    <w:rsid w:val="00573119"/>
    <w:rsid w:val="00577389"/>
    <w:rsid w:val="005932E7"/>
    <w:rsid w:val="00594D06"/>
    <w:rsid w:val="005A09C2"/>
    <w:rsid w:val="005A7ACD"/>
    <w:rsid w:val="005A7C6C"/>
    <w:rsid w:val="005B09C0"/>
    <w:rsid w:val="005B724A"/>
    <w:rsid w:val="005C37A6"/>
    <w:rsid w:val="005D1752"/>
    <w:rsid w:val="005E12C8"/>
    <w:rsid w:val="005F4272"/>
    <w:rsid w:val="005F6D30"/>
    <w:rsid w:val="00600D2A"/>
    <w:rsid w:val="006022C7"/>
    <w:rsid w:val="00603902"/>
    <w:rsid w:val="0061055C"/>
    <w:rsid w:val="00611C05"/>
    <w:rsid w:val="00630F59"/>
    <w:rsid w:val="006355AD"/>
    <w:rsid w:val="00657EFD"/>
    <w:rsid w:val="00685F5E"/>
    <w:rsid w:val="00695A38"/>
    <w:rsid w:val="006A08A8"/>
    <w:rsid w:val="006B2DA2"/>
    <w:rsid w:val="006B3F3E"/>
    <w:rsid w:val="006B6AD8"/>
    <w:rsid w:val="006B7536"/>
    <w:rsid w:val="006D2DFD"/>
    <w:rsid w:val="006D51AD"/>
    <w:rsid w:val="006E1298"/>
    <w:rsid w:val="006F2423"/>
    <w:rsid w:val="006F75B3"/>
    <w:rsid w:val="0070737E"/>
    <w:rsid w:val="00713A43"/>
    <w:rsid w:val="007336C5"/>
    <w:rsid w:val="007434BA"/>
    <w:rsid w:val="00752CA1"/>
    <w:rsid w:val="007646B2"/>
    <w:rsid w:val="00764FD9"/>
    <w:rsid w:val="00770A72"/>
    <w:rsid w:val="00777938"/>
    <w:rsid w:val="007909AE"/>
    <w:rsid w:val="007918DB"/>
    <w:rsid w:val="00792947"/>
    <w:rsid w:val="007A3FDC"/>
    <w:rsid w:val="00801F67"/>
    <w:rsid w:val="00815838"/>
    <w:rsid w:val="00820094"/>
    <w:rsid w:val="00832917"/>
    <w:rsid w:val="00840ECD"/>
    <w:rsid w:val="00841F02"/>
    <w:rsid w:val="00842E5F"/>
    <w:rsid w:val="00855E94"/>
    <w:rsid w:val="0085625A"/>
    <w:rsid w:val="00861C76"/>
    <w:rsid w:val="00864951"/>
    <w:rsid w:val="008653A2"/>
    <w:rsid w:val="008670F1"/>
    <w:rsid w:val="0087460E"/>
    <w:rsid w:val="008838B2"/>
    <w:rsid w:val="008A06F4"/>
    <w:rsid w:val="008A4433"/>
    <w:rsid w:val="008B08E1"/>
    <w:rsid w:val="008B21AE"/>
    <w:rsid w:val="008B2212"/>
    <w:rsid w:val="008B2469"/>
    <w:rsid w:val="008D24E0"/>
    <w:rsid w:val="008D4E4D"/>
    <w:rsid w:val="008E107A"/>
    <w:rsid w:val="00913A58"/>
    <w:rsid w:val="0092125B"/>
    <w:rsid w:val="009348B3"/>
    <w:rsid w:val="0094079E"/>
    <w:rsid w:val="009679C7"/>
    <w:rsid w:val="00980746"/>
    <w:rsid w:val="0098542D"/>
    <w:rsid w:val="00992595"/>
    <w:rsid w:val="009A43FD"/>
    <w:rsid w:val="009C0F7C"/>
    <w:rsid w:val="009C78E0"/>
    <w:rsid w:val="009D2535"/>
    <w:rsid w:val="009D4168"/>
    <w:rsid w:val="009D4F8B"/>
    <w:rsid w:val="009E618A"/>
    <w:rsid w:val="00A107AB"/>
    <w:rsid w:val="00A13738"/>
    <w:rsid w:val="00A23D63"/>
    <w:rsid w:val="00A273C5"/>
    <w:rsid w:val="00A32A32"/>
    <w:rsid w:val="00A3397C"/>
    <w:rsid w:val="00A3680F"/>
    <w:rsid w:val="00A41BF7"/>
    <w:rsid w:val="00A478F6"/>
    <w:rsid w:val="00A5679C"/>
    <w:rsid w:val="00A73D8A"/>
    <w:rsid w:val="00A75490"/>
    <w:rsid w:val="00A77FEF"/>
    <w:rsid w:val="00AD6B6D"/>
    <w:rsid w:val="00AE1F51"/>
    <w:rsid w:val="00AF6B6F"/>
    <w:rsid w:val="00B20722"/>
    <w:rsid w:val="00B2241E"/>
    <w:rsid w:val="00B22803"/>
    <w:rsid w:val="00B22D84"/>
    <w:rsid w:val="00B2746C"/>
    <w:rsid w:val="00B30A1B"/>
    <w:rsid w:val="00B45850"/>
    <w:rsid w:val="00B46E05"/>
    <w:rsid w:val="00B501CF"/>
    <w:rsid w:val="00B513F6"/>
    <w:rsid w:val="00B67CA5"/>
    <w:rsid w:val="00B80026"/>
    <w:rsid w:val="00B942D3"/>
    <w:rsid w:val="00BA5971"/>
    <w:rsid w:val="00BD1B4D"/>
    <w:rsid w:val="00BD5701"/>
    <w:rsid w:val="00BD59CF"/>
    <w:rsid w:val="00BE0A4B"/>
    <w:rsid w:val="00BF3103"/>
    <w:rsid w:val="00C00BAC"/>
    <w:rsid w:val="00C01BBE"/>
    <w:rsid w:val="00C02516"/>
    <w:rsid w:val="00C02761"/>
    <w:rsid w:val="00C10486"/>
    <w:rsid w:val="00C17734"/>
    <w:rsid w:val="00C20A4C"/>
    <w:rsid w:val="00C45E08"/>
    <w:rsid w:val="00C46675"/>
    <w:rsid w:val="00C639A4"/>
    <w:rsid w:val="00C845EF"/>
    <w:rsid w:val="00C865F0"/>
    <w:rsid w:val="00C972F7"/>
    <w:rsid w:val="00CA5960"/>
    <w:rsid w:val="00CD716E"/>
    <w:rsid w:val="00D11C5F"/>
    <w:rsid w:val="00D13266"/>
    <w:rsid w:val="00D24D3A"/>
    <w:rsid w:val="00D37624"/>
    <w:rsid w:val="00D4150D"/>
    <w:rsid w:val="00D54805"/>
    <w:rsid w:val="00D629C8"/>
    <w:rsid w:val="00D63691"/>
    <w:rsid w:val="00D64B72"/>
    <w:rsid w:val="00D72A1E"/>
    <w:rsid w:val="00D81E69"/>
    <w:rsid w:val="00D959A9"/>
    <w:rsid w:val="00DA1521"/>
    <w:rsid w:val="00DA6732"/>
    <w:rsid w:val="00DB13E4"/>
    <w:rsid w:val="00DC1BDF"/>
    <w:rsid w:val="00E00B3B"/>
    <w:rsid w:val="00E02A7E"/>
    <w:rsid w:val="00E02E24"/>
    <w:rsid w:val="00E02EC2"/>
    <w:rsid w:val="00E063C8"/>
    <w:rsid w:val="00E17697"/>
    <w:rsid w:val="00E267E7"/>
    <w:rsid w:val="00E774CB"/>
    <w:rsid w:val="00E83B7B"/>
    <w:rsid w:val="00EB4269"/>
    <w:rsid w:val="00EC68DF"/>
    <w:rsid w:val="00EC6D5D"/>
    <w:rsid w:val="00EF1F80"/>
    <w:rsid w:val="00EF3864"/>
    <w:rsid w:val="00EF4B81"/>
    <w:rsid w:val="00F00315"/>
    <w:rsid w:val="00F00C7E"/>
    <w:rsid w:val="00F0309F"/>
    <w:rsid w:val="00F16A26"/>
    <w:rsid w:val="00F26FA1"/>
    <w:rsid w:val="00F44D67"/>
    <w:rsid w:val="00F77BF5"/>
    <w:rsid w:val="00F963E7"/>
    <w:rsid w:val="00F97621"/>
    <w:rsid w:val="00F9768F"/>
    <w:rsid w:val="00F97921"/>
    <w:rsid w:val="00FA6897"/>
    <w:rsid w:val="00FB5CFB"/>
    <w:rsid w:val="00FD140B"/>
    <w:rsid w:val="00FE01D6"/>
    <w:rsid w:val="00FF1A98"/>
    <w:rsid w:val="00FF63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6AC5"/>
    <w:pPr>
      <w:tabs>
        <w:tab w:val="center" w:pos="4536"/>
        <w:tab w:val="right" w:pos="9072"/>
      </w:tabs>
      <w:spacing w:after="0" w:line="240" w:lineRule="auto"/>
    </w:pPr>
  </w:style>
  <w:style w:type="character" w:customStyle="1" w:styleId="En-tteCar">
    <w:name w:val="En-tête Car"/>
    <w:basedOn w:val="Policepardfaut"/>
    <w:link w:val="En-tte"/>
    <w:uiPriority w:val="99"/>
    <w:rsid w:val="00256AC5"/>
  </w:style>
  <w:style w:type="paragraph" w:styleId="Pieddepage">
    <w:name w:val="footer"/>
    <w:basedOn w:val="Normal"/>
    <w:link w:val="PieddepageCar"/>
    <w:uiPriority w:val="99"/>
    <w:unhideWhenUsed/>
    <w:rsid w:val="00256A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6AC5"/>
  </w:style>
  <w:style w:type="table" w:styleId="Grilledutableau">
    <w:name w:val="Table Grid"/>
    <w:basedOn w:val="TableauNormal"/>
    <w:uiPriority w:val="39"/>
    <w:rsid w:val="0025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836C5"/>
    <w:pPr>
      <w:ind w:left="720"/>
      <w:contextualSpacing/>
    </w:pPr>
  </w:style>
  <w:style w:type="paragraph" w:styleId="Textedebulles">
    <w:name w:val="Balloon Text"/>
    <w:basedOn w:val="Normal"/>
    <w:link w:val="TextedebullesCar"/>
    <w:uiPriority w:val="99"/>
    <w:semiHidden/>
    <w:unhideWhenUsed/>
    <w:rsid w:val="00F979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7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6AC5"/>
    <w:pPr>
      <w:tabs>
        <w:tab w:val="center" w:pos="4536"/>
        <w:tab w:val="right" w:pos="9072"/>
      </w:tabs>
      <w:spacing w:after="0" w:line="240" w:lineRule="auto"/>
    </w:pPr>
  </w:style>
  <w:style w:type="character" w:customStyle="1" w:styleId="En-tteCar">
    <w:name w:val="En-tête Car"/>
    <w:basedOn w:val="Policepardfaut"/>
    <w:link w:val="En-tte"/>
    <w:uiPriority w:val="99"/>
    <w:rsid w:val="00256AC5"/>
  </w:style>
  <w:style w:type="paragraph" w:styleId="Pieddepage">
    <w:name w:val="footer"/>
    <w:basedOn w:val="Normal"/>
    <w:link w:val="PieddepageCar"/>
    <w:uiPriority w:val="99"/>
    <w:unhideWhenUsed/>
    <w:rsid w:val="00256A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6AC5"/>
  </w:style>
  <w:style w:type="table" w:styleId="Grilledutableau">
    <w:name w:val="Table Grid"/>
    <w:basedOn w:val="TableauNormal"/>
    <w:uiPriority w:val="39"/>
    <w:rsid w:val="0025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836C5"/>
    <w:pPr>
      <w:ind w:left="720"/>
      <w:contextualSpacing/>
    </w:pPr>
  </w:style>
  <w:style w:type="paragraph" w:styleId="Textedebulles">
    <w:name w:val="Balloon Text"/>
    <w:basedOn w:val="Normal"/>
    <w:link w:val="TextedebullesCar"/>
    <w:uiPriority w:val="99"/>
    <w:semiHidden/>
    <w:unhideWhenUsed/>
    <w:rsid w:val="00F979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7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de_calcul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de_calcul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Feuille_de_calcul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Feuille_de_calcul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Feuille_de_calcul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Feuille_de_calcul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Feuille_de_calcul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Répartition</a:t>
            </a:r>
            <a:r>
              <a:rPr lang="en-US" baseline="0">
                <a:solidFill>
                  <a:sysClr val="windowText" lastClr="000000"/>
                </a:solidFill>
              </a:rPr>
              <a:t> des PVVIH bénéficiaires selon le Sexe</a:t>
            </a:r>
            <a:endParaRPr lang="en-US">
              <a:solidFill>
                <a:sysClr val="windowText" lastClr="000000"/>
              </a:solidFill>
            </a:endParaRPr>
          </a:p>
        </c:rich>
      </c:tx>
      <c:layout>
        <c:manualLayout>
          <c:xMode val="edge"/>
          <c:yMode val="edge"/>
          <c:x val="9.9208223972003504E-2"/>
          <c:y val="2.3391812865497075E-2"/>
        </c:manualLayout>
      </c:layout>
      <c:overlay val="0"/>
      <c:spPr>
        <a:solidFill>
          <a:schemeClr val="accent1">
            <a:lumMod val="20000"/>
            <a:lumOff val="80000"/>
          </a:schemeClr>
        </a:solid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833333333333332E-2"/>
          <c:y val="0.30323156973799326"/>
          <c:w val="0.96111111111111114"/>
          <c:h val="0.68127624671915998"/>
        </c:manualLayout>
      </c:layout>
      <c:pie3DChart>
        <c:varyColors val="1"/>
        <c:ser>
          <c:idx val="0"/>
          <c:order val="0"/>
          <c:tx>
            <c:strRef>
              <c:f>Feuil1!$C$4</c:f>
              <c:strCache>
                <c:ptCount val="1"/>
                <c:pt idx="0">
                  <c:v>Effectif</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tx>
                <c:rich>
                  <a:bodyPr/>
                  <a:lstStyle/>
                  <a:p>
                    <a:r>
                      <a:rPr lang="en-US"/>
                      <a:t>73,8%</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10,71%</a:t>
                    </a:r>
                  </a:p>
                </c:rich>
              </c:tx>
              <c:showLegendKey val="0"/>
              <c:showVal val="1"/>
              <c:showCatName val="0"/>
              <c:showSerName val="0"/>
              <c:showPercent val="0"/>
              <c:showBubbleSize val="0"/>
              <c:extLs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Feuil1!$B$5:$B$6</c:f>
              <c:strCache>
                <c:ptCount val="2"/>
                <c:pt idx="0">
                  <c:v>Féminin</c:v>
                </c:pt>
                <c:pt idx="1">
                  <c:v>Masculin</c:v>
                </c:pt>
              </c:strCache>
            </c:strRef>
          </c:cat>
          <c:val>
            <c:numRef>
              <c:f>Feuil1!$C$5:$C$6</c:f>
              <c:numCache>
                <c:formatCode>General</c:formatCode>
                <c:ptCount val="2"/>
                <c:pt idx="0">
                  <c:v>31</c:v>
                </c:pt>
                <c:pt idx="1">
                  <c:v>12</c:v>
                </c:pt>
              </c:numCache>
            </c:numRef>
          </c:val>
        </c:ser>
        <c:dLbls>
          <c:showLegendKey val="0"/>
          <c:showVal val="0"/>
          <c:showCatName val="0"/>
          <c:showSerName val="0"/>
          <c:showPercent val="0"/>
          <c:showBubbleSize val="0"/>
          <c:showLeaderLines val="1"/>
        </c:dLbls>
      </c:pie3DChart>
      <c:spPr>
        <a:solidFill>
          <a:schemeClr val="bg1">
            <a:lumMod val="95000"/>
          </a:schemeClr>
        </a:solidFill>
        <a:ln>
          <a:noFill/>
        </a:ln>
        <a:effectLst/>
      </c:spPr>
    </c:plotArea>
    <c:legend>
      <c:legendPos val="b"/>
      <c:layout>
        <c:manualLayout>
          <c:xMode val="edge"/>
          <c:yMode val="edge"/>
          <c:x val="0.66625853018372694"/>
          <c:y val="0.19965223097112861"/>
          <c:w val="0.27859383202099736"/>
          <c:h val="0.13368110236220473"/>
        </c:manualLayout>
      </c:layout>
      <c:overlay val="0"/>
      <c:spPr>
        <a:solidFill>
          <a:schemeClr val="accent1">
            <a:lumMod val="20000"/>
            <a:lumOff val="80000"/>
          </a:schemeClr>
        </a:solid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Répartition des bénéficiares (PVVIH) enquêtés selon la religion </a:t>
            </a:r>
          </a:p>
        </c:rich>
      </c:tx>
      <c:layout>
        <c:manualLayout>
          <c:xMode val="edge"/>
          <c:yMode val="edge"/>
          <c:x val="0.12958287224010884"/>
          <c:y val="2.4390243902439025E-2"/>
        </c:manualLayout>
      </c:layout>
      <c:overlay val="0"/>
      <c:spPr>
        <a:noFill/>
        <a:ln>
          <a:noFill/>
        </a:ln>
        <a:effectLst/>
      </c:spPr>
    </c:title>
    <c:autoTitleDeleted val="0"/>
    <c:plotArea>
      <c:layout/>
      <c:barChart>
        <c:barDir val="col"/>
        <c:grouping val="clustered"/>
        <c:varyColors val="0"/>
        <c:ser>
          <c:idx val="0"/>
          <c:order val="0"/>
          <c:tx>
            <c:strRef>
              <c:f>Feuil1!$C$24</c:f>
              <c:strCache>
                <c:ptCount val="1"/>
                <c:pt idx="0">
                  <c:v>Pourcentage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Feuil1!$B$25:$B$30</c:f>
              <c:strCache>
                <c:ptCount val="6"/>
                <c:pt idx="0">
                  <c:v>Catholique</c:v>
                </c:pt>
                <c:pt idx="1">
                  <c:v>Protestante</c:v>
                </c:pt>
                <c:pt idx="2">
                  <c:v>Eglise Charismatique</c:v>
                </c:pt>
                <c:pt idx="3">
                  <c:v>Musulmane</c:v>
                </c:pt>
                <c:pt idx="4">
                  <c:v>Agnostique</c:v>
                </c:pt>
                <c:pt idx="5">
                  <c:v>Total</c:v>
                </c:pt>
              </c:strCache>
            </c:strRef>
          </c:cat>
          <c:val>
            <c:numRef>
              <c:f>Feuil1!$C$25:$C$30</c:f>
              <c:numCache>
                <c:formatCode>0.00%</c:formatCode>
                <c:ptCount val="6"/>
                <c:pt idx="0">
                  <c:v>0.25580000000000003</c:v>
                </c:pt>
                <c:pt idx="1">
                  <c:v>0.184</c:v>
                </c:pt>
                <c:pt idx="2">
                  <c:v>0.46510000000000001</c:v>
                </c:pt>
                <c:pt idx="3">
                  <c:v>4.65E-2</c:v>
                </c:pt>
                <c:pt idx="4">
                  <c:v>4.65E-2</c:v>
                </c:pt>
                <c:pt idx="5" formatCode="0%">
                  <c:v>1</c:v>
                </c:pt>
              </c:numCache>
            </c:numRef>
          </c:val>
        </c:ser>
        <c:dLbls>
          <c:showLegendKey val="0"/>
          <c:showVal val="0"/>
          <c:showCatName val="0"/>
          <c:showSerName val="0"/>
          <c:showPercent val="0"/>
          <c:showBubbleSize val="0"/>
        </c:dLbls>
        <c:gapWidth val="219"/>
        <c:overlap val="-27"/>
        <c:axId val="59737600"/>
        <c:axId val="59739136"/>
      </c:barChart>
      <c:catAx>
        <c:axId val="5973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59739136"/>
        <c:crosses val="autoZero"/>
        <c:auto val="1"/>
        <c:lblAlgn val="ctr"/>
        <c:lblOffset val="100"/>
        <c:noMultiLvlLbl val="0"/>
      </c:catAx>
      <c:valAx>
        <c:axId val="597391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9737600"/>
        <c:crosses val="autoZero"/>
        <c:crossBetween val="between"/>
      </c:valAx>
      <c:spPr>
        <a:solidFill>
          <a:schemeClr val="bg1">
            <a:lumMod val="75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t>Répartition des bénéficiaires PVVIH selon la situation matrimonilale</a:t>
            </a:r>
          </a:p>
        </c:rich>
      </c:tx>
      <c:overlay val="0"/>
      <c:spPr>
        <a:solidFill>
          <a:schemeClr val="bg1">
            <a:lumMod val="95000"/>
          </a:schemeClr>
        </a:solid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1250473899095945"/>
          <c:w val="0.90694444444444444"/>
          <c:h val="0.58062518226888304"/>
        </c:manualLayout>
      </c:layout>
      <c:pie3DChart>
        <c:varyColors val="1"/>
        <c:ser>
          <c:idx val="0"/>
          <c:order val="0"/>
          <c:tx>
            <c:strRef>
              <c:f>Feuil1!$C$36</c:f>
              <c:strCache>
                <c:ptCount val="1"/>
                <c:pt idx="0">
                  <c:v>Effectifs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explosion val="14"/>
            <c:spPr>
              <a:solidFill>
                <a:schemeClr val="accent2"/>
              </a:solidFill>
              <a:ln w="25400">
                <a:solidFill>
                  <a:schemeClr val="lt1"/>
                </a:solidFill>
              </a:ln>
              <a:effectLst/>
              <a:sp3d contourW="25400">
                <a:contourClr>
                  <a:schemeClr val="lt1"/>
                </a:contourClr>
              </a:sp3d>
            </c:spPr>
          </c:dPt>
          <c:dPt>
            <c:idx val="2"/>
            <c:bubble3D val="0"/>
            <c:explosion val="60"/>
            <c:spPr>
              <a:solidFill>
                <a:srgbClr val="C00000"/>
              </a:solidFill>
              <a:ln w="25400">
                <a:solidFill>
                  <a:schemeClr val="lt1"/>
                </a:solidFill>
              </a:ln>
              <a:effectLst/>
              <a:sp3d contourW="25400">
                <a:contourClr>
                  <a:schemeClr val="lt1"/>
                </a:contourClr>
              </a:sp3d>
            </c:spPr>
          </c:dPt>
          <c:dPt>
            <c:idx val="3"/>
            <c:bubble3D val="0"/>
            <c:explosion val="30"/>
            <c:spPr>
              <a:solidFill>
                <a:schemeClr val="accent4"/>
              </a:solidFill>
              <a:ln w="25400">
                <a:solidFill>
                  <a:schemeClr val="lt1"/>
                </a:solidFill>
              </a:ln>
              <a:effectLst/>
              <a:sp3d contourW="25400">
                <a:contourClr>
                  <a:schemeClr val="lt1"/>
                </a:contourClr>
              </a:sp3d>
            </c:spPr>
          </c:dPt>
          <c:dLbls>
            <c:dLbl>
              <c:idx val="0"/>
              <c:tx>
                <c:rich>
                  <a:bodyPr/>
                  <a:lstStyle/>
                  <a:p>
                    <a:r>
                      <a:rPr lang="en-US"/>
                      <a:t>41,18%</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32,55%</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16,27%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6,97%</a:t>
                    </a:r>
                  </a:p>
                </c:rich>
              </c:tx>
              <c:showLegendKey val="0"/>
              <c:showVal val="1"/>
              <c:showCatName val="0"/>
              <c:showSerName val="0"/>
              <c:showPercent val="0"/>
              <c:showBubbleSize val="0"/>
              <c:extLs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Feuil1!$B$37:$B$40</c:f>
              <c:strCache>
                <c:ptCount val="4"/>
                <c:pt idx="0">
                  <c:v>Marié (e)</c:v>
                </c:pt>
                <c:pt idx="1">
                  <c:v>Célibataire</c:v>
                </c:pt>
                <c:pt idx="2">
                  <c:v>Divorcé (e)</c:v>
                </c:pt>
                <c:pt idx="3">
                  <c:v>Veuf (ve)</c:v>
                </c:pt>
              </c:strCache>
            </c:strRef>
          </c:cat>
          <c:val>
            <c:numRef>
              <c:f>Feuil1!$C$37:$C$40</c:f>
              <c:numCache>
                <c:formatCode>General</c:formatCode>
                <c:ptCount val="4"/>
                <c:pt idx="0">
                  <c:v>19</c:v>
                </c:pt>
                <c:pt idx="1">
                  <c:v>14</c:v>
                </c:pt>
                <c:pt idx="2">
                  <c:v>7</c:v>
                </c:pt>
                <c:pt idx="3">
                  <c:v>3</c:v>
                </c:pt>
              </c:numCache>
            </c:numRef>
          </c:val>
        </c:ser>
        <c:dLbls>
          <c:showLegendKey val="0"/>
          <c:showVal val="0"/>
          <c:showCatName val="0"/>
          <c:showSerName val="0"/>
          <c:showPercent val="0"/>
          <c:showBubbleSize val="0"/>
          <c:showLeaderLines val="1"/>
        </c:dLbls>
      </c:pie3DChart>
      <c:spPr>
        <a:solidFill>
          <a:schemeClr val="bg1">
            <a:lumMod val="85000"/>
          </a:schemeClr>
        </a:solidFill>
        <a:ln>
          <a:noFill/>
        </a:ln>
        <a:effectLst/>
      </c:spPr>
    </c:plotArea>
    <c:legend>
      <c:legendPos val="b"/>
      <c:overlay val="0"/>
      <c:spPr>
        <a:solidFill>
          <a:schemeClr val="bg1">
            <a:lumMod val="95000"/>
          </a:schemeClr>
        </a:solid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Répartition des bénéficiaires enquêtés</a:t>
            </a:r>
            <a:r>
              <a:rPr lang="en-US" sz="1100" b="1" baseline="0"/>
              <a:t> selon qu'ils exercent une activité professionnelle ou génératrice de revenus ou non</a:t>
            </a:r>
            <a:endParaRPr lang="en-US" sz="1100" b="1"/>
          </a:p>
        </c:rich>
      </c:tx>
      <c:overlay val="0"/>
      <c:spPr>
        <a:solidFill>
          <a:schemeClr val="bg1"/>
        </a:solidFill>
        <a:ln>
          <a:noFill/>
        </a:ln>
        <a:effectLst/>
      </c:spPr>
    </c:title>
    <c:autoTitleDeleted val="0"/>
    <c:plotArea>
      <c:layout/>
      <c:barChart>
        <c:barDir val="col"/>
        <c:grouping val="clustered"/>
        <c:varyColors val="0"/>
        <c:ser>
          <c:idx val="0"/>
          <c:order val="0"/>
          <c:tx>
            <c:strRef>
              <c:f>Feuil1!$C$66</c:f>
              <c:strCache>
                <c:ptCount val="1"/>
                <c:pt idx="0">
                  <c:v>Pourcentage</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Feuil1!$B$67:$B$69</c:f>
              <c:strCache>
                <c:ptCount val="3"/>
                <c:pt idx="0">
                  <c:v>Exerce une activité professionnelle</c:v>
                </c:pt>
                <c:pt idx="1">
                  <c:v>Exerce une activité génératrice de revenus</c:v>
                </c:pt>
                <c:pt idx="2">
                  <c:v>N'exerce aucune professionnelle ou génératrice de revenus</c:v>
                </c:pt>
              </c:strCache>
            </c:strRef>
          </c:cat>
          <c:val>
            <c:numRef>
              <c:f>Feuil1!$C$67:$C$69</c:f>
              <c:numCache>
                <c:formatCode>0.00%</c:formatCode>
                <c:ptCount val="3"/>
                <c:pt idx="0">
                  <c:v>0.32550000000000001</c:v>
                </c:pt>
                <c:pt idx="1">
                  <c:v>0.39529999999999998</c:v>
                </c:pt>
                <c:pt idx="2">
                  <c:v>0.27900000000000003</c:v>
                </c:pt>
              </c:numCache>
            </c:numRef>
          </c:val>
        </c:ser>
        <c:dLbls>
          <c:showLegendKey val="0"/>
          <c:showVal val="0"/>
          <c:showCatName val="0"/>
          <c:showSerName val="0"/>
          <c:showPercent val="0"/>
          <c:showBubbleSize val="0"/>
        </c:dLbls>
        <c:gapWidth val="219"/>
        <c:overlap val="-27"/>
        <c:axId val="61706240"/>
        <c:axId val="61707776"/>
      </c:barChart>
      <c:catAx>
        <c:axId val="61706240"/>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61707776"/>
        <c:crosses val="autoZero"/>
        <c:auto val="1"/>
        <c:lblAlgn val="ctr"/>
        <c:lblOffset val="100"/>
        <c:noMultiLvlLbl val="0"/>
      </c:catAx>
      <c:valAx>
        <c:axId val="61707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1706240"/>
        <c:crosses val="autoZero"/>
        <c:crossBetween val="between"/>
      </c:valAx>
      <c:spPr>
        <a:solidFill>
          <a:schemeClr val="bg1">
            <a:lumMod val="75000"/>
          </a:schemeClr>
        </a:solid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200" b="1">
                <a:solidFill>
                  <a:sysClr val="windowText" lastClr="000000"/>
                </a:solidFill>
              </a:rPr>
              <a:t>Répartition de l'ensemble des répondants selon leur connaissance des IST </a:t>
            </a:r>
          </a:p>
        </c:rich>
      </c:tx>
      <c:overlay val="0"/>
      <c:spPr>
        <a:noFill/>
        <a:ln>
          <a:noFill/>
        </a:ln>
        <a:effectLst/>
      </c:spPr>
    </c:title>
    <c:autoTitleDeleted val="0"/>
    <c:plotArea>
      <c:layout/>
      <c:barChart>
        <c:barDir val="col"/>
        <c:grouping val="clustered"/>
        <c:varyColors val="0"/>
        <c:ser>
          <c:idx val="0"/>
          <c:order val="0"/>
          <c:tx>
            <c:strRef>
              <c:f>Feuil1!$C$98</c:f>
              <c:strCache>
                <c:ptCount val="1"/>
                <c:pt idx="0">
                  <c:v>Pourcentage </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layout>
                <c:manualLayout>
                  <c:x val="-5.7596983140026957E-18"/>
                  <c:y val="2.706118073269006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5133519347763406E-3"/>
                  <c:y val="1.203770655428634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7.7010092048359995E-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4.6077586512021565E-17"/>
                  <c:y val="8.1428412997671066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9.2155173024043131E-17"/>
                  <c:y val="8.281838009685408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2.5133519347763406E-3"/>
                  <c:y val="-1.417174965805330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9.2155173024043131E-17"/>
                  <c:y val="1.203770655428627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2.5133519347763406E-3"/>
                  <c:y val="-1.725481497911352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1.8431034604808626E-16"/>
                  <c:y val="-1.1398617426342834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Feuil1!$B$99:$B$107</c:f>
              <c:strCache>
                <c:ptCount val="9"/>
                <c:pt idx="0">
                  <c:v>VIH/Sida</c:v>
                </c:pt>
                <c:pt idx="1">
                  <c:v>Gonococcie</c:v>
                </c:pt>
                <c:pt idx="2">
                  <c:v>Syphilis</c:v>
                </c:pt>
                <c:pt idx="3">
                  <c:v>Herpès génital</c:v>
                </c:pt>
                <c:pt idx="4">
                  <c:v>Hépatite B</c:v>
                </c:pt>
                <c:pt idx="5">
                  <c:v>Chancre mou</c:v>
                </c:pt>
                <c:pt idx="6">
                  <c:v>Candidose</c:v>
                </c:pt>
                <c:pt idx="7">
                  <c:v>Chlamydia</c:v>
                </c:pt>
                <c:pt idx="8">
                  <c:v>Autres  </c:v>
                </c:pt>
              </c:strCache>
            </c:strRef>
          </c:cat>
          <c:val>
            <c:numRef>
              <c:f>Feuil1!$C$99:$C$107</c:f>
              <c:numCache>
                <c:formatCode>0.00%</c:formatCode>
                <c:ptCount val="9"/>
                <c:pt idx="0" formatCode="0%">
                  <c:v>1</c:v>
                </c:pt>
                <c:pt idx="1">
                  <c:v>0.59819999999999995</c:v>
                </c:pt>
                <c:pt idx="2">
                  <c:v>0.20530000000000001</c:v>
                </c:pt>
                <c:pt idx="3">
                  <c:v>8.0299999999999996E-2</c:v>
                </c:pt>
                <c:pt idx="4">
                  <c:v>0.30599999999999999</c:v>
                </c:pt>
                <c:pt idx="5">
                  <c:v>0.13389999999999999</c:v>
                </c:pt>
                <c:pt idx="6">
                  <c:v>0.47320000000000001</c:v>
                </c:pt>
                <c:pt idx="7">
                  <c:v>8.9200000000000002E-2</c:v>
                </c:pt>
                <c:pt idx="8">
                  <c:v>3.5700000000000003E-2</c:v>
                </c:pt>
              </c:numCache>
            </c:numRef>
          </c:val>
        </c:ser>
        <c:dLbls>
          <c:dLblPos val="inEnd"/>
          <c:showLegendKey val="0"/>
          <c:showVal val="1"/>
          <c:showCatName val="0"/>
          <c:showSerName val="0"/>
          <c:showPercent val="0"/>
          <c:showBubbleSize val="0"/>
        </c:dLbls>
        <c:gapWidth val="41"/>
        <c:axId val="61792640"/>
        <c:axId val="61795328"/>
      </c:barChart>
      <c:catAx>
        <c:axId val="61792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effectLst/>
                <a:latin typeface="+mn-lt"/>
                <a:ea typeface="+mn-ea"/>
                <a:cs typeface="+mn-cs"/>
              </a:defRPr>
            </a:pPr>
            <a:endParaRPr lang="fr-FR"/>
          </a:p>
        </c:txPr>
        <c:crossAx val="61795328"/>
        <c:crosses val="autoZero"/>
        <c:auto val="1"/>
        <c:lblAlgn val="ctr"/>
        <c:lblOffset val="100"/>
        <c:noMultiLvlLbl val="0"/>
      </c:catAx>
      <c:valAx>
        <c:axId val="61795328"/>
        <c:scaling>
          <c:orientation val="minMax"/>
        </c:scaling>
        <c:delete val="1"/>
        <c:axPos val="l"/>
        <c:numFmt formatCode="0%" sourceLinked="1"/>
        <c:majorTickMark val="none"/>
        <c:minorTickMark val="none"/>
        <c:tickLblPos val="nextTo"/>
        <c:crossAx val="61792640"/>
        <c:crosses val="autoZero"/>
        <c:crossBetween val="between"/>
      </c:valAx>
      <c:spPr>
        <a:solidFill>
          <a:schemeClr val="bg1">
            <a:lumMod val="75000"/>
          </a:schemeClr>
        </a:solidFill>
        <a:ln>
          <a:noFill/>
        </a:ln>
        <a:effectLst/>
      </c:spPr>
    </c:plotArea>
    <c:plotVisOnly val="1"/>
    <c:dispBlanksAs val="gap"/>
    <c:showDLblsOverMax val="0"/>
  </c:chart>
  <c:spPr>
    <a:solidFill>
      <a:schemeClr val="bg1">
        <a:lumMod val="85000"/>
      </a:schemeClr>
    </a:solidFill>
    <a:ln w="9525" cap="flat" cmpd="sng" algn="ctr">
      <a:solidFill>
        <a:schemeClr val="dk1">
          <a:lumMod val="15000"/>
          <a:lumOff val="85000"/>
        </a:schemeClr>
      </a:solidFill>
      <a:round/>
    </a:ln>
    <a:effectLst/>
  </c:spPr>
  <c:txPr>
    <a:bodyPr/>
    <a:lstStyle/>
    <a:p>
      <a:pPr>
        <a:defRPr/>
      </a:pPr>
      <a:endParaRPr lang="fr-F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Répartition des bénficiaires PVVIH répondants selon leur connaissance des moyens de prévention des IST/VIH</a:t>
            </a:r>
          </a:p>
        </c:rich>
      </c:tx>
      <c:overlay val="0"/>
      <c:spPr>
        <a:solidFill>
          <a:sysClr val="window" lastClr="FFFFFF"/>
        </a:solidFill>
        <a:ln>
          <a:noFill/>
        </a:ln>
        <a:effectLst/>
      </c:spPr>
    </c:title>
    <c:autoTitleDeleted val="0"/>
    <c:plotArea>
      <c:layout/>
      <c:barChart>
        <c:barDir val="col"/>
        <c:grouping val="clustered"/>
        <c:varyColors val="0"/>
        <c:ser>
          <c:idx val="0"/>
          <c:order val="0"/>
          <c:tx>
            <c:strRef>
              <c:f>Feuil1!$D$125</c:f>
              <c:strCache>
                <c:ptCount val="1"/>
                <c:pt idx="0">
                  <c:v>Pourcentage</c:v>
                </c:pt>
              </c:strCache>
            </c:strRef>
          </c:tx>
          <c:spPr>
            <a:solidFill>
              <a:schemeClr val="accent2">
                <a:lumMod val="75000"/>
              </a:schemeClr>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Feuil1!$C$126:$C$132</c:f>
              <c:strCache>
                <c:ptCount val="7"/>
                <c:pt idx="0">
                  <c:v>Utilisation correcte du préservatif</c:v>
                </c:pt>
                <c:pt idx="1">
                  <c:v>Abstinence</c:v>
                </c:pt>
                <c:pt idx="2">
                  <c:v>Fidélité</c:v>
                </c:pt>
                <c:pt idx="3">
                  <c:v>Dormir sous la moustiquaire imprégnée</c:v>
                </c:pt>
                <c:pt idx="4">
                  <c:v>Prière</c:v>
                </c:pt>
                <c:pt idx="5">
                  <c:v>Consulttaion des devins</c:v>
                </c:pt>
                <c:pt idx="6">
                  <c:v>Autres</c:v>
                </c:pt>
              </c:strCache>
            </c:strRef>
          </c:cat>
          <c:val>
            <c:numRef>
              <c:f>Feuil1!$D$126:$D$132</c:f>
              <c:numCache>
                <c:formatCode>0.00%</c:formatCode>
                <c:ptCount val="7"/>
                <c:pt idx="0">
                  <c:v>0.81389999999999996</c:v>
                </c:pt>
                <c:pt idx="1">
                  <c:v>0.65110000000000001</c:v>
                </c:pt>
                <c:pt idx="2">
                  <c:v>0.74409999999999998</c:v>
                </c:pt>
                <c:pt idx="3">
                  <c:v>0.186</c:v>
                </c:pt>
                <c:pt idx="4">
                  <c:v>0.372</c:v>
                </c:pt>
                <c:pt idx="5">
                  <c:v>6.9699999999999998E-2</c:v>
                </c:pt>
                <c:pt idx="6">
                  <c:v>4.65E-2</c:v>
                </c:pt>
              </c:numCache>
            </c:numRef>
          </c:val>
        </c:ser>
        <c:dLbls>
          <c:showLegendKey val="0"/>
          <c:showVal val="0"/>
          <c:showCatName val="0"/>
          <c:showSerName val="0"/>
          <c:showPercent val="0"/>
          <c:showBubbleSize val="0"/>
        </c:dLbls>
        <c:gapWidth val="219"/>
        <c:overlap val="-27"/>
        <c:axId val="64023936"/>
        <c:axId val="65090688"/>
      </c:barChart>
      <c:catAx>
        <c:axId val="64023936"/>
        <c:scaling>
          <c:orientation val="minMax"/>
        </c:scaling>
        <c:delete val="0"/>
        <c:axPos val="b"/>
        <c:numFmt formatCode="General" sourceLinked="1"/>
        <c:majorTickMark val="none"/>
        <c:minorTickMark val="none"/>
        <c:tickLblPos val="nextTo"/>
        <c:spPr>
          <a:solidFill>
            <a:sysClr val="window" lastClr="FFFFFF"/>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65090688"/>
        <c:crosses val="autoZero"/>
        <c:auto val="1"/>
        <c:lblAlgn val="ctr"/>
        <c:lblOffset val="100"/>
        <c:noMultiLvlLbl val="0"/>
      </c:catAx>
      <c:valAx>
        <c:axId val="65090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4023936"/>
        <c:crosses val="autoZero"/>
        <c:crossBetween val="between"/>
      </c:valAx>
      <c:spPr>
        <a:solidFill>
          <a:schemeClr val="bg1">
            <a:lumMod val="85000"/>
          </a:schemeClr>
        </a:solid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Efficacité</a:t>
            </a:r>
            <a:r>
              <a:rPr lang="en-US" sz="1200" b="1" baseline="0"/>
              <a:t> du projet selon les répondants</a:t>
            </a:r>
            <a:endParaRPr lang="en-US" sz="1200" b="1"/>
          </a:p>
        </c:rich>
      </c:tx>
      <c:overlay val="0"/>
      <c:spPr>
        <a:solidFill>
          <a:schemeClr val="bg1"/>
        </a:solid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lumMod val="60000"/>
                  <a:lumOff val="40000"/>
                </a:schemeClr>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Feuil1!$D$144:$E$144</c:f>
              <c:strCache>
                <c:ptCount val="2"/>
                <c:pt idx="0">
                  <c:v>Efficace</c:v>
                </c:pt>
                <c:pt idx="1">
                  <c:v>Non efficace</c:v>
                </c:pt>
              </c:strCache>
            </c:strRef>
          </c:cat>
          <c:val>
            <c:numRef>
              <c:f>Feuil1!$D$145:$E$145</c:f>
              <c:numCache>
                <c:formatCode>0.00%</c:formatCode>
                <c:ptCount val="2"/>
                <c:pt idx="0">
                  <c:v>0.76780000000000004</c:v>
                </c:pt>
                <c:pt idx="1">
                  <c:v>0.2321</c:v>
                </c:pt>
              </c:numCache>
            </c:numRef>
          </c:val>
        </c:ser>
        <c:dLbls>
          <c:showLegendKey val="0"/>
          <c:showVal val="0"/>
          <c:showCatName val="0"/>
          <c:showSerName val="0"/>
          <c:showPercent val="0"/>
          <c:showBubbleSize val="0"/>
          <c:showLeaderLines val="1"/>
        </c:dLbls>
      </c:pie3DChart>
      <c:spPr>
        <a:solidFill>
          <a:schemeClr val="bg1">
            <a:lumMod val="85000"/>
          </a:schemeClr>
        </a:solidFill>
        <a:ln>
          <a:noFill/>
        </a:ln>
        <a:effectLst/>
      </c:spPr>
    </c:plotArea>
    <c:legend>
      <c:legendPos val="b"/>
      <c:overlay val="0"/>
      <c:spPr>
        <a:solidFill>
          <a:schemeClr val="bg1"/>
        </a:solid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E1FA-4DA9-4F5F-822F-38787882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15707</Words>
  <Characters>86393</Characters>
  <Application>Microsoft Office Word</Application>
  <DocSecurity>0</DocSecurity>
  <Lines>719</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GCCST</cp:lastModifiedBy>
  <cp:revision>2</cp:revision>
  <cp:lastPrinted>2017-01-15T14:52:00Z</cp:lastPrinted>
  <dcterms:created xsi:type="dcterms:W3CDTF">2017-05-19T09:46:00Z</dcterms:created>
  <dcterms:modified xsi:type="dcterms:W3CDTF">2017-05-19T09:46:00Z</dcterms:modified>
</cp:coreProperties>
</file>